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E07677" w14:textId="77777777" w:rsidR="00373EAF" w:rsidRDefault="00373EAF" w:rsidP="00373EAF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2D637D" w14:textId="77777777" w:rsidR="00373EAF" w:rsidRDefault="00373EAF" w:rsidP="00373EA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B4E64FC" w14:textId="77777777" w:rsidR="00373EAF" w:rsidRPr="002F55B0" w:rsidRDefault="00373EAF" w:rsidP="00373EA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98508B0" w14:textId="77777777" w:rsidR="00373EAF" w:rsidRPr="002F55B0" w:rsidRDefault="00373EAF" w:rsidP="00373EAF">
      <w:pPr>
        <w:rPr>
          <w:rFonts w:cs="Arial"/>
          <w:sz w:val="28"/>
          <w:szCs w:val="28"/>
          <w:lang w:bidi="ta-IN"/>
        </w:rPr>
      </w:pPr>
    </w:p>
    <w:p w14:paraId="2FAB2C6B" w14:textId="77777777" w:rsidR="00373EAF" w:rsidRPr="002F55B0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D3CE99" w14:textId="77777777" w:rsidR="00373EAF" w:rsidRPr="002F55B0" w:rsidRDefault="00373EAF" w:rsidP="00373EAF">
      <w:pPr>
        <w:ind w:left="360"/>
        <w:rPr>
          <w:rFonts w:cs="Arial"/>
          <w:sz w:val="28"/>
          <w:szCs w:val="28"/>
          <w:lang w:bidi="ta-IN"/>
        </w:rPr>
      </w:pPr>
    </w:p>
    <w:p w14:paraId="5CA9B998" w14:textId="77777777" w:rsidR="00373EAF" w:rsidRPr="002F55B0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41D947" w14:textId="77777777" w:rsidR="00373EAF" w:rsidRPr="002F55B0" w:rsidRDefault="00373EAF" w:rsidP="00373EAF">
      <w:pPr>
        <w:pStyle w:val="NoSpacing"/>
        <w:rPr>
          <w:lang w:bidi="ta-IN"/>
        </w:rPr>
      </w:pPr>
    </w:p>
    <w:p w14:paraId="5739698F" w14:textId="77777777" w:rsidR="00373EAF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0937B06" w14:textId="77777777" w:rsidR="00373EAF" w:rsidRDefault="00373EAF" w:rsidP="00373EAF">
      <w:pPr>
        <w:pStyle w:val="NoSpacing"/>
        <w:rPr>
          <w:lang w:bidi="ta-IN"/>
        </w:rPr>
      </w:pPr>
    </w:p>
    <w:p w14:paraId="44E37A7C" w14:textId="77777777" w:rsidR="00373EAF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5DEB0B3" w14:textId="77777777" w:rsidR="00373EAF" w:rsidRDefault="00373EAF" w:rsidP="00373EA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B2DB213" w14:textId="77777777" w:rsidR="00373EAF" w:rsidRPr="00273080" w:rsidRDefault="00373EAF" w:rsidP="00373EA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3153DB9" w14:textId="77777777" w:rsidR="00373EAF" w:rsidRPr="00273080" w:rsidRDefault="00373EAF" w:rsidP="00373EAF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30EDAC3D" w14:textId="77777777" w:rsidR="00373EAF" w:rsidRPr="00273080" w:rsidRDefault="00373EAF" w:rsidP="00373EAF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28F56552" w14:textId="77777777" w:rsidR="00373EAF" w:rsidRPr="00273080" w:rsidRDefault="00373EAF" w:rsidP="00373EAF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5D1FBE9A" w14:textId="693CC75D" w:rsidR="00260231" w:rsidRDefault="00373EAF" w:rsidP="00373EAF">
      <w:pPr>
        <w:rPr>
          <w:b/>
          <w:bCs/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2F01FB13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58FB8454" w:rsidR="0014448D" w:rsidRPr="00373EAF" w:rsidRDefault="00361A8B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Sayanacharya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</w:t>
      </w:r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or the end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sometimes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</w:t>
      </w:r>
      <w:proofErr w:type="spellStart"/>
      <w:r>
        <w:rPr>
          <w:rFonts w:cs="Arial"/>
          <w:sz w:val="28"/>
          <w:szCs w:val="28"/>
        </w:rPr>
        <w:t>avagraham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Anunaasikam</w:t>
      </w:r>
      <w:proofErr w:type="spellEnd"/>
      <w:r>
        <w:rPr>
          <w:rFonts w:cs="Arial"/>
          <w:sz w:val="28"/>
          <w:szCs w:val="28"/>
        </w:rPr>
        <w:t xml:space="preserve">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t xml:space="preserve">The </w:t>
      </w:r>
      <w:proofErr w:type="spellStart"/>
      <w:r>
        <w:t>Vakyam</w:t>
      </w:r>
      <w:proofErr w:type="spellEnd"/>
      <w:r>
        <w:t xml:space="preserve"> of each </w:t>
      </w:r>
      <w:proofErr w:type="spellStart"/>
      <w:r>
        <w:t>Panchati</w:t>
      </w:r>
      <w:proofErr w:type="spellEnd"/>
      <w:r>
        <w:t xml:space="preserve">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Pada Paatam is provided immediately under each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number of Padams in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is mentioned in bracket after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ends in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>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has only one </w:t>
      </w:r>
      <w:proofErr w:type="spellStart"/>
      <w:r>
        <w:rPr>
          <w:rFonts w:cs="Arial"/>
          <w:sz w:val="28"/>
          <w:szCs w:val="28"/>
        </w:rPr>
        <w:t>Pachati</w:t>
      </w:r>
      <w:proofErr w:type="spellEnd"/>
      <w:r>
        <w:rPr>
          <w:rFonts w:cs="Arial"/>
          <w:sz w:val="28"/>
          <w:szCs w:val="28"/>
        </w:rPr>
        <w:t xml:space="preserve">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is more than 50, the marking </w:t>
      </w:r>
      <w:r w:rsidRPr="00F569E5">
        <w:rPr>
          <w:rFonts w:cs="Arial"/>
          <w:b/>
          <w:bCs/>
          <w:sz w:val="28"/>
          <w:szCs w:val="28"/>
        </w:rPr>
        <w:t>( )</w:t>
      </w:r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mentions ‘</w:t>
      </w:r>
      <w:proofErr w:type="spellStart"/>
      <w:r>
        <w:rPr>
          <w:rFonts w:cs="Arial"/>
          <w:sz w:val="28"/>
          <w:szCs w:val="28"/>
        </w:rPr>
        <w:t>Panchadasa</w:t>
      </w:r>
      <w:proofErr w:type="spellEnd"/>
      <w:r>
        <w:rPr>
          <w:rFonts w:cs="Arial"/>
          <w:sz w:val="28"/>
          <w:szCs w:val="28"/>
        </w:rPr>
        <w:t xml:space="preserve"> ca) (meaning 15 Padams), we come to know that there are 50+15 = 65 Padams in that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Each of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 xml:space="preserve">The Prasna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Anuvaha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and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if any, shall be provided after the Pata Padam of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shall be provided at the end of </w:t>
      </w:r>
      <w:r>
        <w:rPr>
          <w:rFonts w:cs="Arial"/>
          <w:sz w:val="28"/>
          <w:szCs w:val="28"/>
        </w:rPr>
        <w:br/>
        <w:t xml:space="preserve">respective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Each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(Samyukta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>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word with a Dheerga Akshara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 xml:space="preserve">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</w:t>
      </w:r>
      <w:proofErr w:type="spellStart"/>
      <w:r>
        <w:rPr>
          <w:rFonts w:cs="Arial"/>
          <w:color w:val="000000"/>
          <w:sz w:val="32"/>
          <w:szCs w:val="32"/>
        </w:rPr>
        <w:t>iti</w:t>
      </w:r>
      <w:proofErr w:type="spellEnd"/>
      <w:r>
        <w:rPr>
          <w:rFonts w:cs="Arial"/>
          <w:color w:val="000000"/>
          <w:sz w:val="32"/>
          <w:szCs w:val="32"/>
        </w:rPr>
        <w:t>". There is no preposition in "para", but it is "</w:t>
      </w:r>
      <w:proofErr w:type="spellStart"/>
      <w:r>
        <w:rPr>
          <w:rFonts w:cs="Arial"/>
          <w:color w:val="000000"/>
          <w:sz w:val="32"/>
          <w:szCs w:val="32"/>
        </w:rPr>
        <w:t>parA</w:t>
      </w:r>
      <w:proofErr w:type="spellEnd"/>
      <w:r>
        <w:rPr>
          <w:rFonts w:cs="Arial"/>
          <w:color w:val="000000"/>
          <w:sz w:val="32"/>
          <w:szCs w:val="32"/>
        </w:rPr>
        <w:t>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</w:t>
      </w:r>
      <w:proofErr w:type="spellStart"/>
      <w:r w:rsidRPr="008F7F80">
        <w:rPr>
          <w:rFonts w:cs="Arial"/>
          <w:b/>
          <w:bCs/>
          <w:color w:val="000000"/>
          <w:sz w:val="28"/>
          <w:szCs w:val="28"/>
        </w:rPr>
        <w:t>iti</w:t>
      </w:r>
      <w:proofErr w:type="spellEnd"/>
      <w:r w:rsidRPr="008F7F80">
        <w:rPr>
          <w:rFonts w:cs="Arial"/>
          <w:b/>
          <w:bCs/>
          <w:color w:val="000000"/>
          <w:sz w:val="28"/>
          <w:szCs w:val="28"/>
        </w:rPr>
        <w:t>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6E4C80">
        <w:rPr>
          <w:rFonts w:cs="Arial"/>
          <w:color w:val="000000"/>
          <w:sz w:val="28"/>
          <w:szCs w:val="28"/>
        </w:rPr>
        <w:t>Panchati</w:t>
      </w:r>
      <w:proofErr w:type="spellEnd"/>
      <w:r w:rsidRPr="006E4C80">
        <w:rPr>
          <w:rFonts w:cs="Arial"/>
          <w:color w:val="000000"/>
          <w:sz w:val="28"/>
          <w:szCs w:val="28"/>
        </w:rPr>
        <w:t xml:space="preserve">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</w:t>
      </w:r>
      <w:proofErr w:type="spellStart"/>
      <w:r>
        <w:rPr>
          <w:rFonts w:cs="Arial"/>
          <w:sz w:val="28"/>
          <w:szCs w:val="28"/>
        </w:rPr>
        <w:t>dheergam</w:t>
      </w:r>
      <w:proofErr w:type="spellEnd"/>
      <w:r>
        <w:rPr>
          <w:rFonts w:cs="Arial"/>
          <w:sz w:val="28"/>
          <w:szCs w:val="28"/>
        </w:rPr>
        <w:t xml:space="preserve"> in SamhitA(though it remains </w:t>
      </w:r>
      <w:proofErr w:type="spellStart"/>
      <w:r>
        <w:rPr>
          <w:rFonts w:cs="Arial"/>
          <w:sz w:val="28"/>
          <w:szCs w:val="28"/>
        </w:rPr>
        <w:t>hraswam</w:t>
      </w:r>
      <w:proofErr w:type="spellEnd"/>
      <w:r>
        <w:rPr>
          <w:rFonts w:cs="Arial"/>
          <w:sz w:val="28"/>
          <w:szCs w:val="28"/>
        </w:rPr>
        <w:t xml:space="preserve">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156F02F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304D5311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1566D5C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80622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25748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7DDE579A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2EA1345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7777777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proofErr w:type="spellEnd"/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 xml:space="preserve">Details of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Panchati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and Padam for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Kandam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Prasanam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630AD" w14:textId="77777777" w:rsidR="00361A8B" w:rsidRDefault="00361A8B" w:rsidP="00DF45A8">
      <w:r>
        <w:separator/>
      </w:r>
    </w:p>
  </w:endnote>
  <w:endnote w:type="continuationSeparator" w:id="0">
    <w:p w14:paraId="259ECBAE" w14:textId="77777777" w:rsidR="00361A8B" w:rsidRDefault="00361A8B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5659" w14:textId="06CD1C0A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46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ADD11" w14:textId="37D7EB00" w:rsidR="00FE0983" w:rsidRPr="005168CC" w:rsidRDefault="00FE0983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CC801" w14:textId="63941268" w:rsidR="00FE0983" w:rsidRDefault="00FE0983" w:rsidP="00373EA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tab/>
    </w:r>
    <w:r>
      <w:tab/>
      <w:t xml:space="preserve">           </w:t>
    </w:r>
    <w:r>
      <w:tab/>
      <w:t xml:space="preserve">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     J</w:t>
    </w:r>
    <w:r w:rsidRPr="00373EAF">
      <w:rPr>
        <w:rFonts w:cs="Arial"/>
        <w:b/>
        <w:bCs/>
        <w:sz w:val="32"/>
        <w:szCs w:val="32"/>
      </w:rPr>
      <w:t>u</w:t>
    </w:r>
    <w:r w:rsidR="00373EAF">
      <w:rPr>
        <w:rFonts w:cs="Arial"/>
        <w:b/>
        <w:bCs/>
        <w:sz w:val="32"/>
        <w:szCs w:val="32"/>
      </w:rPr>
      <w:t>ne</w:t>
    </w:r>
    <w:r w:rsidRPr="00373EAF">
      <w:rPr>
        <w:rFonts w:cs="Arial"/>
        <w:b/>
        <w:bCs/>
        <w:sz w:val="32"/>
        <w:szCs w:val="32"/>
      </w:rPr>
      <w:t xml:space="preserve"> 3</w:t>
    </w:r>
    <w:r w:rsidR="00373EAF">
      <w:rPr>
        <w:rFonts w:cs="Arial"/>
        <w:b/>
        <w:bCs/>
        <w:sz w:val="32"/>
        <w:szCs w:val="32"/>
      </w:rPr>
      <w:t>0</w:t>
    </w:r>
    <w:r w:rsidRPr="00373EAF">
      <w:rPr>
        <w:rFonts w:cs="Arial"/>
        <w:b/>
        <w:bCs/>
        <w:sz w:val="32"/>
        <w:szCs w:val="32"/>
      </w:rPr>
      <w:t>, 202</w:t>
    </w:r>
    <w:r w:rsidR="00373EAF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55C6F" w14:textId="77777777" w:rsidR="00361A8B" w:rsidRDefault="00361A8B" w:rsidP="00DF45A8">
      <w:r>
        <w:separator/>
      </w:r>
    </w:p>
  </w:footnote>
  <w:footnote w:type="continuationSeparator" w:id="0">
    <w:p w14:paraId="189F3A58" w14:textId="77777777" w:rsidR="00361A8B" w:rsidRDefault="00361A8B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12"/>
  </w:num>
  <w:num w:numId="8">
    <w:abstractNumId w:val="17"/>
  </w:num>
  <w:num w:numId="9">
    <w:abstractNumId w:val="13"/>
  </w:num>
  <w:num w:numId="10">
    <w:abstractNumId w:val="3"/>
  </w:num>
  <w:num w:numId="11">
    <w:abstractNumId w:val="7"/>
  </w:num>
  <w:num w:numId="12">
    <w:abstractNumId w:val="15"/>
  </w:num>
  <w:num w:numId="13">
    <w:abstractNumId w:val="6"/>
  </w:num>
  <w:num w:numId="14">
    <w:abstractNumId w:val="2"/>
  </w:num>
  <w:num w:numId="15">
    <w:abstractNumId w:val="16"/>
  </w:num>
  <w:num w:numId="16">
    <w:abstractNumId w:val="1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C63E4"/>
    <w:rsid w:val="002D08C5"/>
    <w:rsid w:val="002E311D"/>
    <w:rsid w:val="002E49B0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61A8B"/>
    <w:rsid w:val="00373EAF"/>
    <w:rsid w:val="003757FF"/>
    <w:rsid w:val="003872A3"/>
    <w:rsid w:val="00387A71"/>
    <w:rsid w:val="00392463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59C8"/>
    <w:rsid w:val="00686647"/>
    <w:rsid w:val="0068780D"/>
    <w:rsid w:val="00693EA3"/>
    <w:rsid w:val="006A2F60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967BE"/>
    <w:rsid w:val="00A971A2"/>
    <w:rsid w:val="00AB197A"/>
    <w:rsid w:val="00AB3E38"/>
    <w:rsid w:val="00AC110F"/>
    <w:rsid w:val="00AC422E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3106-12A7-4D7C-8595-0EBCAF9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48</Pages>
  <Words>6491</Words>
  <Characters>37005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43410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35</cp:revision>
  <cp:lastPrinted>2019-01-31T16:35:00Z</cp:lastPrinted>
  <dcterms:created xsi:type="dcterms:W3CDTF">2021-02-08T01:40:00Z</dcterms:created>
  <dcterms:modified xsi:type="dcterms:W3CDTF">2021-07-12T18:08:00Z</dcterms:modified>
</cp:coreProperties>
</file>