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1569446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E2622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12244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22445" w:rsidRPr="00122445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53488498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C60F5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DB0">
        <w:rPr>
          <w:rFonts w:ascii="Latha" w:hAnsi="Latha" w:cs="Latha"/>
          <w:sz w:val="28"/>
          <w:szCs w:val="28"/>
          <w:highlight w:val="green"/>
          <w:cs/>
          <w:lang w:bidi="ta-IN"/>
        </w:rPr>
        <w:t>ஸகா</w:t>
      </w:r>
      <w:r w:rsidRPr="00704DB0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704DB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FEF6A42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1BEC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9BE6" w14:textId="77777777" w:rsidR="0036304A" w:rsidRDefault="0036304A" w:rsidP="003A4BF8">
      <w:r>
        <w:separator/>
      </w:r>
    </w:p>
  </w:endnote>
  <w:endnote w:type="continuationSeparator" w:id="0">
    <w:p w14:paraId="4E12515A" w14:textId="77777777" w:rsidR="0036304A" w:rsidRDefault="0036304A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7414" w14:textId="77777777" w:rsidR="0036304A" w:rsidRDefault="0036304A" w:rsidP="003A4BF8">
      <w:r>
        <w:separator/>
      </w:r>
    </w:p>
  </w:footnote>
  <w:footnote w:type="continuationSeparator" w:id="0">
    <w:p w14:paraId="34BEF959" w14:textId="77777777" w:rsidR="0036304A" w:rsidRDefault="0036304A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55C8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6304A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2622"/>
    <w:rsid w:val="005E3ACF"/>
    <w:rsid w:val="00605A92"/>
    <w:rsid w:val="0060797B"/>
    <w:rsid w:val="00610913"/>
    <w:rsid w:val="00616C62"/>
    <w:rsid w:val="00641BEC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C60F5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93C9D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75</Pages>
  <Words>10390</Words>
  <Characters>59226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41</cp:revision>
  <cp:lastPrinted>2019-02-01T19:15:00Z</cp:lastPrinted>
  <dcterms:created xsi:type="dcterms:W3CDTF">2021-02-08T04:07:00Z</dcterms:created>
  <dcterms:modified xsi:type="dcterms:W3CDTF">2023-10-02T16:32:00Z</dcterms:modified>
</cp:coreProperties>
</file>