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54EF524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01F5BD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32363FE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688FB1A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91</w:t>
        </w:r>
        <w:r w:rsidRPr="00C12198">
          <w:rPr>
            <w:rFonts w:ascii="BRH Devanagari RN" w:hAnsi="BRH Devanagari RN"/>
            <w:b/>
            <w:webHidden/>
          </w:rPr>
          <w:fldChar w:fldCharType="end"/>
        </w:r>
      </w:hyperlink>
    </w:p>
    <w:p w14:paraId="498C82B2" w14:textId="34C3D4E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Pr="00C12198">
          <w:rPr>
            <w:rFonts w:ascii="BRH Devanagari RN" w:hAnsi="BRH Devanagari RN"/>
            <w:b/>
            <w:noProof/>
            <w:webHidden/>
            <w:sz w:val="32"/>
            <w:szCs w:val="32"/>
          </w:rPr>
          <w:fldChar w:fldCharType="end"/>
        </w:r>
      </w:hyperlink>
    </w:p>
    <w:p w14:paraId="2E7ECB72" w14:textId="55FB8FB0"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120</w:t>
        </w:r>
        <w:r w:rsidRPr="00C12198">
          <w:rPr>
            <w:rFonts w:ascii="BRH Devanagari RN" w:hAnsi="BRH Devanagari RN"/>
            <w:b/>
            <w:webHidden/>
          </w:rPr>
          <w:fldChar w:fldCharType="end"/>
        </w:r>
      </w:hyperlink>
    </w:p>
    <w:p w14:paraId="514F93A7" w14:textId="37D6D5E1"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Pr="00C12198">
          <w:rPr>
            <w:rFonts w:ascii="BRH Devanagari RN" w:hAnsi="BRH Devanagari RN"/>
            <w:b/>
            <w:noProof/>
            <w:webHidden/>
            <w:sz w:val="32"/>
            <w:szCs w:val="32"/>
          </w:rPr>
          <w:fldChar w:fldCharType="end"/>
        </w:r>
      </w:hyperlink>
    </w:p>
    <w:p w14:paraId="74E05331" w14:textId="4043034E"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Pr="00C12198">
          <w:rPr>
            <w:rFonts w:ascii="BRH Devanagari RN" w:hAnsi="BRH Devanagari RN"/>
            <w:b/>
            <w:noProof/>
            <w:webHidden/>
            <w:sz w:val="32"/>
            <w:szCs w:val="32"/>
          </w:rPr>
          <w:fldChar w:fldCharType="end"/>
        </w:r>
      </w:hyperlink>
    </w:p>
    <w:p w14:paraId="5CE483B9" w14:textId="3F45EFF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8C1DAC">
          <w:rPr>
            <w:b/>
            <w:noProof/>
            <w:webHidden/>
            <w:sz w:val="32"/>
            <w:szCs w:val="32"/>
          </w:rPr>
          <w:t>171</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1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674"/>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314"/>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314"/>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16EC3F4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w:t>
      </w:r>
      <w:r w:rsidR="00E55907"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464596C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w:t>
      </w:r>
      <w:r w:rsidR="006E7C6C" w:rsidRPr="00060554">
        <w:rPr>
          <w:rFonts w:ascii="BRH Devanagari Extra" w:hAnsi="BRH Devanagari Extra" w:cs="BRH Devanagari Extra"/>
          <w:sz w:val="40"/>
          <w:szCs w:val="40"/>
        </w:rPr>
        <w:t>ï</w:t>
      </w:r>
      <w:r w:rsidRPr="00DE6F34">
        <w:rPr>
          <w:rFonts w:ascii="BRH Devanagari Extra" w:hAnsi="BRH Devanagari Extra" w:cs="BRH Devanagari Extra"/>
          <w:sz w:val="40"/>
          <w:szCs w:val="40"/>
        </w:rPr>
        <w:t>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xÉ×erÉSèkuÉ,-qÉ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ç.ÌWûÌwÉþ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 ]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FC2BD6D"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w:t>
      </w:r>
      <w:r w:rsidRPr="00DE3AAB">
        <w:rPr>
          <w:rFonts w:ascii="BRH Devanagari Extra" w:hAnsi="BRH Devanagari Extra" w:cs="BRH Devanagari Extra"/>
          <w:b/>
          <w:bCs/>
          <w:sz w:val="40"/>
          <w:szCs w:val="40"/>
          <w:highlight w:val="green"/>
          <w:lang w:val="en-US"/>
        </w:rPr>
        <w:t>kÉ</w:t>
      </w:r>
      <w:r w:rsidR="00DE3AAB" w:rsidRPr="00DE3AAB">
        <w:rPr>
          <w:rFonts w:ascii="BRH Devanagari Extra" w:hAnsi="BRH Devanagari Extra" w:cs="BRH Devanagari Extra"/>
          <w:b/>
          <w:bCs/>
          <w:sz w:val="40"/>
          <w:szCs w:val="40"/>
          <w:highlight w:val="green"/>
          <w:lang w:val="en-US"/>
        </w:rPr>
        <w:t>Ø</w:t>
      </w:r>
      <w:r w:rsidRPr="00DE3AAB">
        <w:rPr>
          <w:rFonts w:ascii="BRH Devanagari Extra" w:hAnsi="BRH Devanagari Extra" w:cs="BRH Devanagari Extra"/>
          <w:b/>
          <w:bCs/>
          <w:sz w:val="40"/>
          <w:szCs w:val="40"/>
          <w:highlight w:val="green"/>
          <w:lang w:val="en-US"/>
        </w:rPr>
        <w:t>Ì</w:t>
      </w:r>
      <w:r w:rsidRPr="00C12198">
        <w:rPr>
          <w:rFonts w:ascii="BRH Devanagari Extra" w:hAnsi="BRH Devanagari Extra" w:cs="BRH Devanagari Extra"/>
          <w:b/>
          <w:bCs/>
          <w:sz w:val="40"/>
          <w:szCs w:val="40"/>
          <w:lang w:val="en-US"/>
        </w:rPr>
        <w:t>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w:t>
      </w:r>
      <w:r w:rsidR="00DE3AAB" w:rsidRPr="00DE3AAB">
        <w:rPr>
          <w:rFonts w:ascii="BRH Devanagari Extra" w:hAnsi="BRH Devanagari Extra" w:cs="BRH Devanagari Extra"/>
          <w:b/>
          <w:bCs/>
          <w:sz w:val="40"/>
          <w:szCs w:val="40"/>
          <w:highlight w:val="green"/>
          <w:lang w:val="en-US"/>
        </w:rPr>
        <w:t>-</w:t>
      </w:r>
      <w:r w:rsidRPr="00C12198">
        <w:rPr>
          <w:rFonts w:ascii="BRH Devanagari Extra" w:hAnsi="BRH Devanagari Extra" w:cs="BRH Devanagari Extra"/>
          <w:b/>
          <w:bCs/>
          <w:sz w:val="40"/>
          <w:szCs w:val="40"/>
          <w:lang w:val="en-US"/>
        </w:rPr>
        <w:t>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4A260EEE"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-ÌSuÉæ-MüþcÉiuÉÉËUóèzÉŠ)</w:t>
      </w:r>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3B4F008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(uÉÉþiÉxrÉÉ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22852FD3"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zÉÇaÉ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 )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62BE1CD2"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krÉ³Éç | pÉÔÍqÉþUÉÌS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rÉÉ uÉæ | 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MüþÈ | 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3D8A5876" w14:textId="77777777" w:rsidR="00B7282D" w:rsidRDefault="00B7282D" w:rsidP="00C12198">
      <w:pPr>
        <w:pStyle w:val="NoSpacing"/>
        <w:rPr>
          <w:lang w:val="en-US"/>
        </w:rPr>
      </w:pPr>
    </w:p>
    <w:p w14:paraId="054DABDE" w14:textId="77777777" w:rsidR="00B7282D" w:rsidRPr="00C12198" w:rsidRDefault="00B7282D" w:rsidP="00C12198">
      <w:pPr>
        <w:pStyle w:val="NoSpacing"/>
        <w:rPr>
          <w:lang w:val="en-US"/>
        </w:rPr>
      </w:pPr>
    </w:p>
    <w:p w14:paraId="221FA502" w14:textId="77777777" w:rsidR="00B42218" w:rsidRPr="00C12198" w:rsidRDefault="002000D9" w:rsidP="00E204A5">
      <w:pPr>
        <w:pStyle w:val="Heading3"/>
      </w:pPr>
      <w:bookmarkStart w:id="9" w:name="_Toc9717412"/>
      <w:r w:rsidRPr="00C12198">
        <w:lastRenderedPageBreak/>
        <w:t>Annexure for 1.4</w:t>
      </w:r>
      <w:bookmarkEnd w:id="9"/>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0"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0"/>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1" w:name="_Hlk168605301"/>
      <w:r w:rsidRPr="00DE6F34">
        <w:rPr>
          <w:rFonts w:ascii="BRH Devanagari Extra" w:hAnsi="BRH Devanagari Extra" w:cs="BRH Devanagari Extra"/>
          <w:b/>
          <w:bCs/>
          <w:color w:val="000000"/>
          <w:sz w:val="44"/>
          <w:szCs w:val="44"/>
        </w:rPr>
        <w:t>Uç</w:t>
      </w:r>
      <w:bookmarkEnd w:id="11"/>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2" w:name="_Hlk168606462"/>
      <w:r w:rsidR="00B70435" w:rsidRPr="00DE6F34">
        <w:rPr>
          <w:rFonts w:ascii="BRH Devanagari Extra" w:hAnsi="BRH Devanagari Extra" w:cs="BRH Devanagari Extra"/>
          <w:color w:val="000000"/>
          <w:sz w:val="40"/>
          <w:szCs w:val="40"/>
        </w:rPr>
        <w:t>Uç</w:t>
      </w:r>
      <w:bookmarkEnd w:id="12"/>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 ]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ÅalÉÏ(</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1959AC0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3" w:name="_Toc9717414"/>
      <w:r w:rsidRPr="00C12198">
        <w:t>Annexure for 1.5</w:t>
      </w:r>
      <w:bookmarkEnd w:id="13"/>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4"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4"/>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 ]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5"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5"/>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 ]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6"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6"/>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lÉÉÇ-[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³ÉirÉ ( )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 ]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 in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665A39" w14:textId="77777777" w:rsidR="0054024B" w:rsidRDefault="0054024B" w:rsidP="009B6EBD">
      <w:pPr>
        <w:spacing w:after="0" w:line="240" w:lineRule="auto"/>
      </w:pPr>
      <w:r>
        <w:separator/>
      </w:r>
    </w:p>
  </w:endnote>
  <w:endnote w:type="continuationSeparator" w:id="0">
    <w:p w14:paraId="1E39EBC1" w14:textId="77777777" w:rsidR="0054024B" w:rsidRDefault="0054024B"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525C2E" w14:textId="77777777" w:rsidR="0054024B" w:rsidRDefault="0054024B" w:rsidP="009B6EBD">
      <w:pPr>
        <w:spacing w:after="0" w:line="240" w:lineRule="auto"/>
      </w:pPr>
      <w:r>
        <w:separator/>
      </w:r>
    </w:p>
  </w:footnote>
  <w:footnote w:type="continuationSeparator" w:id="0">
    <w:p w14:paraId="19164594" w14:textId="77777777" w:rsidR="0054024B" w:rsidRDefault="0054024B"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150C"/>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23"/>
    <w:rsid w:val="000D4280"/>
    <w:rsid w:val="000D503C"/>
    <w:rsid w:val="000D51A6"/>
    <w:rsid w:val="000D5BD4"/>
    <w:rsid w:val="000D790E"/>
    <w:rsid w:val="000E03D0"/>
    <w:rsid w:val="000E2276"/>
    <w:rsid w:val="000E2E21"/>
    <w:rsid w:val="000E494B"/>
    <w:rsid w:val="000E6DE9"/>
    <w:rsid w:val="000F0677"/>
    <w:rsid w:val="000F17DA"/>
    <w:rsid w:val="000F3350"/>
    <w:rsid w:val="000F36B5"/>
    <w:rsid w:val="000F44F3"/>
    <w:rsid w:val="000F48AF"/>
    <w:rsid w:val="000F67B5"/>
    <w:rsid w:val="000F6D0D"/>
    <w:rsid w:val="0010265B"/>
    <w:rsid w:val="0010292A"/>
    <w:rsid w:val="0010367A"/>
    <w:rsid w:val="00103DFA"/>
    <w:rsid w:val="001042B2"/>
    <w:rsid w:val="00104CFC"/>
    <w:rsid w:val="00105604"/>
    <w:rsid w:val="001066CA"/>
    <w:rsid w:val="00107F28"/>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76C30"/>
    <w:rsid w:val="001802A1"/>
    <w:rsid w:val="00185140"/>
    <w:rsid w:val="00185FB0"/>
    <w:rsid w:val="00186AB1"/>
    <w:rsid w:val="001906F9"/>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4DBD"/>
    <w:rsid w:val="00236509"/>
    <w:rsid w:val="00237993"/>
    <w:rsid w:val="0024393B"/>
    <w:rsid w:val="00243CCA"/>
    <w:rsid w:val="00246BCB"/>
    <w:rsid w:val="00250340"/>
    <w:rsid w:val="00250B86"/>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1861"/>
    <w:rsid w:val="003B2154"/>
    <w:rsid w:val="003B3010"/>
    <w:rsid w:val="003B37FE"/>
    <w:rsid w:val="003B4E0E"/>
    <w:rsid w:val="003B5808"/>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024B"/>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E7C6C"/>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49CA"/>
    <w:rsid w:val="007856FF"/>
    <w:rsid w:val="00787654"/>
    <w:rsid w:val="00787BE0"/>
    <w:rsid w:val="00787E52"/>
    <w:rsid w:val="00792F65"/>
    <w:rsid w:val="00793B71"/>
    <w:rsid w:val="007A19E1"/>
    <w:rsid w:val="007A1DB3"/>
    <w:rsid w:val="007A2EF2"/>
    <w:rsid w:val="007A39BA"/>
    <w:rsid w:val="007A5639"/>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1CBF"/>
    <w:rsid w:val="008E32E2"/>
    <w:rsid w:val="008E46EF"/>
    <w:rsid w:val="008E4FC2"/>
    <w:rsid w:val="008F0371"/>
    <w:rsid w:val="008F0899"/>
    <w:rsid w:val="008F0AF2"/>
    <w:rsid w:val="008F1D1E"/>
    <w:rsid w:val="008F3F7A"/>
    <w:rsid w:val="008F40AF"/>
    <w:rsid w:val="008F6B67"/>
    <w:rsid w:val="00904305"/>
    <w:rsid w:val="00904937"/>
    <w:rsid w:val="00904CED"/>
    <w:rsid w:val="00914C3B"/>
    <w:rsid w:val="0092075E"/>
    <w:rsid w:val="0092171B"/>
    <w:rsid w:val="00921A03"/>
    <w:rsid w:val="00921E05"/>
    <w:rsid w:val="009224CE"/>
    <w:rsid w:val="009227E4"/>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801"/>
    <w:rsid w:val="00966986"/>
    <w:rsid w:val="00973C8E"/>
    <w:rsid w:val="00973FFA"/>
    <w:rsid w:val="00975900"/>
    <w:rsid w:val="00975AC7"/>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0D0"/>
    <w:rsid w:val="00B318E5"/>
    <w:rsid w:val="00B31DD9"/>
    <w:rsid w:val="00B31EA0"/>
    <w:rsid w:val="00B32C5D"/>
    <w:rsid w:val="00B33063"/>
    <w:rsid w:val="00B34A99"/>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79EA"/>
    <w:rsid w:val="00BF0E76"/>
    <w:rsid w:val="00BF2794"/>
    <w:rsid w:val="00BF4A54"/>
    <w:rsid w:val="00BF5350"/>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DF3"/>
    <w:rsid w:val="00C332F2"/>
    <w:rsid w:val="00C3772E"/>
    <w:rsid w:val="00C378C9"/>
    <w:rsid w:val="00C4323C"/>
    <w:rsid w:val="00C465D7"/>
    <w:rsid w:val="00C466B9"/>
    <w:rsid w:val="00C5101A"/>
    <w:rsid w:val="00C52407"/>
    <w:rsid w:val="00C52632"/>
    <w:rsid w:val="00C52DA4"/>
    <w:rsid w:val="00C5319B"/>
    <w:rsid w:val="00C54ECF"/>
    <w:rsid w:val="00C55212"/>
    <w:rsid w:val="00C56CCB"/>
    <w:rsid w:val="00C57127"/>
    <w:rsid w:val="00C61018"/>
    <w:rsid w:val="00C61CFA"/>
    <w:rsid w:val="00C61E12"/>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73E6"/>
    <w:rsid w:val="00CC0278"/>
    <w:rsid w:val="00CC3634"/>
    <w:rsid w:val="00CC3B0E"/>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A70A8"/>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617"/>
    <w:rsid w:val="00DE58B2"/>
    <w:rsid w:val="00DE6245"/>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5907"/>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272"/>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195</Pages>
  <Words>27972</Words>
  <Characters>159443</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187041</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142</cp:revision>
  <cp:lastPrinted>2024-06-07T05:47:00Z</cp:lastPrinted>
  <dcterms:created xsi:type="dcterms:W3CDTF">2021-02-07T14:09:00Z</dcterms:created>
  <dcterms:modified xsi:type="dcterms:W3CDTF">2024-11-16T08:16:00Z</dcterms:modified>
</cp:coreProperties>
</file>