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0C029E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0C029E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0C029E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0C029E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0C029E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0C029E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¥møx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ªÁ¥i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ëb§-</w:t>
      </w:r>
      <w:r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A8728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A8728E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Zb§</w:t>
      </w:r>
      <w:r w:rsidR="00A872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8728E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728E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740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8728E" w:rsidRPr="0068740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¥Z 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ªhx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©</w:t>
      </w:r>
      <w:r>
        <w:rPr>
          <w:rFonts w:ascii="BRH Malayalam Extra" w:hAnsi="BRH Malayalam Extra" w:cs="Kartika"/>
          <w:sz w:val="34"/>
          <w:szCs w:val="40"/>
        </w:rPr>
        <w:t>–.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>
        <w:rPr>
          <w:rFonts w:ascii="BRH Malayalam Extra" w:hAnsi="BRH Malayalam Extra" w:cs="BRH Malayalam Extra"/>
          <w:sz w:val="40"/>
          <w:szCs w:val="40"/>
        </w:rPr>
        <w:t>—ªhe¡Øz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¤¤mJ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rW§ </w:t>
      </w:r>
      <w:r w:rsidR="00A3348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>
        <w:rPr>
          <w:rFonts w:ascii="BRH Malayalam Extra" w:hAnsi="BRH Malayalam Extra" w:cs="BRH Malayalam Extra"/>
          <w:sz w:val="40"/>
          <w:szCs w:val="40"/>
        </w:rPr>
        <w:t>ZPâ—¥Kj</w:t>
      </w:r>
      <w:r w:rsidR="00A33487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</w:rPr>
        <w:t>iyZõx—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A33487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33487">
        <w:rPr>
          <w:rFonts w:ascii="BRH Malayalam Extra" w:hAnsi="BRH Malayalam Extra" w:cs="BRH Malayalam Extra"/>
          <w:sz w:val="40"/>
          <w:szCs w:val="40"/>
        </w:rPr>
        <w:t>qyr—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0F94579" w14:textId="77777777" w:rsidR="00A33487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A33487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Mxj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öZz j¥bKx—bqx±kx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ræ¡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Zõqy—rõZ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Ë¢ªM§ 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>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b±y—Yx¥hõx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Yxip— P£¥Z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AB40" w14:textId="3E668E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4589B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>dy—J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exZ¡—Kx sõxËz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Zxs¡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D55C04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>
        <w:rPr>
          <w:rFonts w:ascii="BRH Malayalam Extra" w:hAnsi="BRH Malayalam Extra" w:cs="BRH Malayalam Extra"/>
          <w:sz w:val="40"/>
          <w:szCs w:val="40"/>
        </w:rPr>
        <w:t>px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>
        <w:rPr>
          <w:rFonts w:ascii="BRH Malayalam Extra" w:hAnsi="BRH Malayalam Extra" w:cs="BRH Malayalam Extra"/>
          <w:sz w:val="40"/>
          <w:szCs w:val="40"/>
        </w:rPr>
        <w:t>As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5221A">
        <w:rPr>
          <w:rFonts w:ascii="BRH Malayalam Extra" w:hAnsi="BRH Malayalam Extra" w:cs="BRH Malayalam Extra"/>
          <w:sz w:val="40"/>
          <w:szCs w:val="40"/>
        </w:rPr>
        <w:t>q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jb§-¥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55C04">
        <w:rPr>
          <w:rFonts w:ascii="BRH Malayalam Extra" w:hAnsi="BRH Malayalam Extra" w:cs="BRH Malayalam Extra"/>
          <w:sz w:val="40"/>
          <w:szCs w:val="40"/>
        </w:rPr>
        <w:t>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( )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46F4D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46F4D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e¤¤kõ</w:t>
      </w:r>
      <w:r w:rsidR="000266A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55C04">
        <w:rPr>
          <w:rFonts w:ascii="BRH Malayalam Extra" w:hAnsi="BRH Malayalam Extra" w:cs="BRH Malayalam Extra"/>
          <w:sz w:val="40"/>
          <w:szCs w:val="40"/>
        </w:rPr>
        <w:t>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266A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="000266AC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Zõ¥ax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jbg—Æ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ipb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Æõxb§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ªhx˜J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exZ¡—KxJ sõ¡ª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Æip— bcxZy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Mªhx—Yx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c£¤¤Zõ— dyræ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ªKõ—I gÆïxZy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Rd—dxj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R¢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id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¥sZõx—t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ty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R¡ræx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¥kxZy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sësôx—¥b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pix—t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jbg—Æx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0573B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e—byg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Æx „d¡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sëk—Yz sõxZ§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ixj¡—¥Kx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</w:t>
      </w:r>
      <w:r w:rsidR="000F69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rU§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bxdõd¡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pxO§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pbZõ¡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 s—I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pa§s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ksõxj—¥d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 px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>
        <w:rPr>
          <w:rFonts w:ascii="BRH Malayalam Extra" w:hAnsi="BRH Malayalam Extra" w:cs="BRH Malayalam Extra"/>
          <w:sz w:val="40"/>
          <w:szCs w:val="40"/>
        </w:rPr>
        <w:t>ip— k¡¥Ê seë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¥b R¡—¥txZy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eëe—bx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ps§põ—sy k¡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öbx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szZõx—t k¢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pxsõx—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Z©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C04C56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="00C04C56" w:rsidRPr="00C04C5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öKj—¤¤Yõ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jx—p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Æû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2704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„Pâ— jxZy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tõ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Rzp—d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jöZ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Lm¡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qz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ªrêx tk—Çy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ªj—I My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k¦ Rzp—di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hy ZõI 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iyZ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>
        <w:rPr>
          <w:rFonts w:ascii="BRH Malayalam Extra" w:hAnsi="BRH Malayalam Extra" w:cs="BRH Malayalam Extra"/>
          <w:sz w:val="40"/>
          <w:szCs w:val="40"/>
        </w:rPr>
        <w:t>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iy—iz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—sy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Q¥Éx—hyª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QÉ—sx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>Px iyiz—¥Z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pª¤¤rô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six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dxdx˜I 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¥ZõK—¤¤jK¥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</w:t>
      </w:r>
      <w:r>
        <w:rPr>
          <w:rFonts w:ascii="BRH Malayalam Extra" w:hAnsi="BRH Malayalam Extra" w:cs="BRH Malayalam Extra"/>
          <w:sz w:val="40"/>
          <w:szCs w:val="40"/>
        </w:rPr>
        <w:t xml:space="preserve">—I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iyiz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¤¤pd—I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Ëxdx—pz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</w:rPr>
        <w:t>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sªpx˜sûO§M¡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rçi¡e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dy M£—t§YxZy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ixp—bûz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dõxhy—-</w:t>
      </w:r>
    </w:p>
    <w:p w14:paraId="2E456E8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O§M¡my—hy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a§ sªpx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Ad¡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P—kZy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 sªpx—hy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yiz—Z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qøy—ræx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O§M¡m—¥jx Rx¥jk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¥ËK—¤¤jK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-¥jx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a§sªM—I</w:t>
      </w:r>
      <w:r>
        <w:rPr>
          <w:rFonts w:ascii="BRH Malayalam Extra" w:hAnsi="BRH Malayalam Extra" w:cs="BRH Malayalam Extra"/>
          <w:sz w:val="40"/>
          <w:szCs w:val="40"/>
        </w:rPr>
        <w:t xml:space="preserve">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 pyh—°x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4589B" w:rsidRPr="00C756FE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60777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ty 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±û—²yI by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py s¢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2421F0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2421F0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4A04C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A04C1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4A04C1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4A04C1"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04C1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555241A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¥sxi—-iNï-ËÇy</w:t>
      </w:r>
      <w:r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K-iy—p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è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4A04C1">
        <w:rPr>
          <w:rFonts w:ascii="BRH Malayalam Extra" w:hAnsi="BRH Malayalam Extra" w:cs="BRH Malayalam Extra"/>
          <w:sz w:val="36"/>
          <w:szCs w:val="40"/>
          <w:highlight w:val="magenta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q¡-¥së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155FECD2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436168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E917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-i¥öM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F9106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ªÆ¡—KI hpZy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ªÆ¡—KI hpZy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1010A5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6.2.4.3</w:t>
      </w:r>
    </w:p>
    <w:p w14:paraId="5A1A63A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is¡—kxYxI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gyhªZy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-i¡</w:t>
      </w:r>
      <w:r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36168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D55C0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¥ösëx—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GZ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436168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6.2.6.1</w:t>
      </w:r>
    </w:p>
    <w:p w14:paraId="2695DBD4" w14:textId="519D782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2421F0">
        <w:rPr>
          <w:rFonts w:ascii="BRH Malayalam Extra" w:hAnsi="BRH Malayalam Extra" w:cs="BRH Malayalam Extra"/>
          <w:sz w:val="40"/>
          <w:szCs w:val="40"/>
        </w:rPr>
        <w:t>—¥d jxR¥jZ§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-bO§My—ksJ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s—¥bxtpyªÆx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2BD51C0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23E668A" w14:textId="51598982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178FD" w:rsidRPr="00F178FD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 tpy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6.2.6.3</w:t>
      </w:r>
    </w:p>
    <w:p w14:paraId="123EC4E7" w14:textId="77777777" w:rsidR="00436168" w:rsidRPr="00FA56D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lastRenderedPageBreak/>
        <w:t>-Ë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ªÆxd—I P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öZõ¡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E—ZyM£tz¥Z </w:t>
      </w:r>
    </w:p>
    <w:p w14:paraId="500ED075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360052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E—ZyM£tzZI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58C69E8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 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C5A3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—— ¤¤p </w:t>
      </w:r>
    </w:p>
    <w:p w14:paraId="12DDBA2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A50B2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¥²kxt¡—Zy-</w:t>
      </w:r>
    </w:p>
    <w:p w14:paraId="486FDCD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56448A"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D55C04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</w:rPr>
        <w:t>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t—Çy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( )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2604D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¡pi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–-</w:t>
      </w:r>
    </w:p>
    <w:p w14:paraId="7894E9B5" w14:textId="7777777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b¥i—¥tdxÆû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2604D7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2604D7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604D7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4D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6677B3A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b¥i—¥tdx-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6.2.11.3</w:t>
      </w:r>
    </w:p>
    <w:p w14:paraId="64DE752F" w14:textId="33B32757" w:rsidR="00762392" w:rsidRPr="00D55C04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tykp— së£YxZy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Àõs—Ç£¥Yê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 ( )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655D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655D83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h—k¥Zõ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É¥Z—-[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55E200C3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sª¥e˜Z§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K—ª¥rZ§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ÆûJ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¡ª-jb—Æû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¡-k¡—e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40"/>
          <w:szCs w:val="40"/>
        </w:rPr>
        <w:t>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655D83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Zb§-¥</w:t>
      </w:r>
      <w:r w:rsidR="00FA0454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D55C04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iÆûx—</w:t>
      </w:r>
      <w:r w:rsidR="004C02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0212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4C0212" w:rsidRPr="004E2E04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4C0212" w:rsidRPr="004E2E04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4C0212" w:rsidRPr="00EA5421">
        <w:rPr>
          <w:rFonts w:ascii="BRH Malayalam Extra" w:hAnsi="BRH Malayalam Extra" w:cs="BRH Malayalam Extra"/>
          <w:sz w:val="40"/>
          <w:szCs w:val="40"/>
          <w:highlight w:val="green"/>
        </w:rPr>
        <w:t>ûy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4C0212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E096C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FA0454"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—rçÇy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0454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W§-</w:t>
      </w:r>
      <w:r w:rsidR="00FA0454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jp—iZz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C4FE4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ªM§-¤¤</w:t>
      </w:r>
      <w:r w:rsidR="008C4FE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§ e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644B9">
        <w:rPr>
          <w:rFonts w:ascii="BRH Malayalam Extra" w:hAnsi="BRH Malayalam Extra" w:cs="BRH Malayalam Extra"/>
          <w:sz w:val="40"/>
          <w:szCs w:val="40"/>
        </w:rPr>
        <w:t>kõ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D644B9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1915B3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4E99A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E162CD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="00E162CD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E162CD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7C34348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Y-ª.ry—¥hõx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öZõ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E162CD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j¦Zy—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4C0212">
        <w:rPr>
          <w:rFonts w:ascii="BRH Malayalam Extra" w:hAnsi="BRH Malayalam Extra" w:cs="BRH Malayalam Extra"/>
          <w:b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624A22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ej—Çy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öexYxex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E36078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„„ªöbsõ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2DF89657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˜b</w:t>
      </w:r>
      <w:r w:rsidR="0007121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0712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P</w:t>
      </w:r>
      <w:r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M£—t§Yx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-sëxsx—-¥i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="00071210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D55C04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7121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1210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5B6300"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sûxO§K£—¥Zx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Zxp—ª.r¡KJ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e¡k¡—¥rx ( )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5B6300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FE2792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D55C04">
        <w:rPr>
          <w:rFonts w:ascii="BRH Malayalam Extra" w:hAnsi="BRH Malayalam Extra" w:cs="BRH Malayalam Extra"/>
          <w:sz w:val="40"/>
          <w:szCs w:val="40"/>
        </w:rPr>
        <w:t>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pxM§-px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5B63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5B630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2917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2608EE" w:rsidRPr="00CA2917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bookmarkStart w:id="5" w:name="_GoBack"/>
      <w:bookmarkEnd w:id="5"/>
      <w:r w:rsidR="002608EE" w:rsidRPr="00D55C04">
        <w:rPr>
          <w:rFonts w:ascii="BRH Malayalam Extra" w:hAnsi="BRH Malayalam Extra" w:cs="BRH Malayalam Extra"/>
          <w:sz w:val="40"/>
          <w:szCs w:val="40"/>
        </w:rPr>
        <w:t>öZxpk¡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pxM§-</w:t>
      </w:r>
      <w:r w:rsidR="00483D79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257F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ögÖ—Yû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 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508BB57D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E638A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-¤¤pdx—-px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bxªZy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ixª¥Pâ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9386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39386D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39386D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96B0269" w14:textId="7810D52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öZyª.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B025C" w:rsidRPr="0093630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BA58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275C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O§O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¥b—Zy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sªp—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01783D" w:rsidRPr="00F905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( )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Aby—ZyJ 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öZKx—ix sx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ögÖ¦b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Zsõx— 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ibb¡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sëZ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4B94647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 A—RxjÇ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i—dõ¥Zx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¥Pâr—YxÍ C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¹Z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öexqy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¥sx RdyrõÇ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431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¥öM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0BD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põ£—Æ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¾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i—RxjZ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¥Zõhõ—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Pr="00E044E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E044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x˜ „</w:t>
      </w:r>
      <w:r w:rsidRPr="00166DC3">
        <w:rPr>
          <w:rFonts w:ascii="BRH Malayalam Extra" w:hAnsi="BRH Malayalam Extra" w:cs="BRH Malayalam Extra"/>
          <w:sz w:val="40"/>
          <w:szCs w:val="40"/>
        </w:rPr>
        <w:t>sõ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F6350C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¤¤p 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¹x</w:t>
      </w:r>
      <w:r w:rsidRPr="001944F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944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</w:t>
      </w:r>
      <w:r w:rsidR="00627C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9539B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y—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350C" w:rsidRPr="00EB5F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ip—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D55C04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F6350C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jÇy— öex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Yid¢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D7C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—Çy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Zõ²x(</w:t>
      </w:r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D55C04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h¢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Zi—R¡¥tx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</w:t>
      </w:r>
      <w:r w:rsidRPr="00534C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34CD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ª. </w:t>
      </w: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544A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064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±y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46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>Z§ 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cxjx—-e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 j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F0232D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F0232D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-b¡—ex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 jb¡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E0123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282BC2E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Rx—jZ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sëûræ¡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¥sxi—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pyrû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DC26F9">
        <w:rPr>
          <w:rFonts w:ascii="BRH Malayalam RN" w:hAnsi="BRH Malayalam RN" w:cs="BRH Malayalam RN"/>
          <w:sz w:val="40"/>
          <w:szCs w:val="40"/>
          <w:highlight w:val="magenta"/>
        </w:rPr>
        <w:t>b§-c</w:t>
      </w:r>
      <w:r w:rsidRPr="00D55C04">
        <w:rPr>
          <w:rFonts w:ascii="BRH Malayalam Extra" w:hAnsi="BRH Malayalam Extra" w:cs="BRH Malayalam Extra"/>
          <w:sz w:val="40"/>
          <w:szCs w:val="40"/>
        </w:rPr>
        <w:t>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D55C04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b§-¤¤p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b§-¤¤p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="0077245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72452" w:rsidRPr="00DC26F9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</w:t>
      </w:r>
      <w:r w:rsidR="0077245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</w:t>
      </w:r>
      <w:r w:rsidR="008825B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CE10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 w:rsidR="00CE102E" w:rsidRPr="00DC26F9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C26F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580C66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580C6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26F0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96391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A0D5C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A0D5C" w:rsidRPr="0063586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i¡—a§s£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690AB1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D55C04">
        <w:rPr>
          <w:rFonts w:ascii="BRH Malayalam Extra" w:hAnsi="BRH Malayalam Extra" w:cs="BRH Malayalam Extra"/>
          <w:sz w:val="40"/>
          <w:szCs w:val="40"/>
        </w:rPr>
        <w:t>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DA0D5C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A0D5C"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A0D5C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D5C"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D03E0E" w14:textId="03DB82A1" w:rsidR="00C24B1F" w:rsidRPr="00D55C04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F079F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kx¹x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Zb§-</w:t>
      </w:r>
      <w:r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26FE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j-i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szZy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id—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pxÃ© bx—cxk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É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BB2FF6" w:rsidRPr="00AC2D1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i£—L§sx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x˜I(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BB2FF6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>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3C6D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117E2B">
        <w:rPr>
          <w:rFonts w:ascii="BRH Malayalam Extra" w:hAnsi="BRH Malayalam Extra" w:cs="BRH Malayalam Extra"/>
          <w:sz w:val="40"/>
          <w:szCs w:val="40"/>
          <w:highlight w:val="magenta"/>
        </w:rPr>
        <w:t>j-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4A3A2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²y¤¤k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së¥Zx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¥Z˜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dõxhy—ª-¥b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pZx—hyª-põx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p£Z—iMPâ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Devanagari Extra"/>
          <w:sz w:val="36"/>
          <w:szCs w:val="36"/>
        </w:rPr>
        <w:t>Æ</w:t>
      </w:r>
      <w:r w:rsidRPr="00DC26F9">
        <w:rPr>
          <w:rFonts w:ascii="BRH Malayalam Extra" w:hAnsi="BRH Malayalam Extra" w:cs="BRH Malayalam Extra"/>
          <w:sz w:val="36"/>
          <w:szCs w:val="36"/>
        </w:rPr>
        <w:t>py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öMtx— M£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tõ¥Ç˜ põx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ixp—b§pz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6B187379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 ¥RõxZy—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ª 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</w:rPr>
        <w:t>À ¤F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¥öÉYx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 s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j¡R¦— s¦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</w:t>
      </w:r>
      <w:r w:rsidR="00664CF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öMtx˜©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664CF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G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C60F1" w:rsidRPr="0098466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C60F1" w:rsidRPr="0098466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¤¤p öe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gxt¡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M§-öM</w:t>
      </w:r>
      <w:r w:rsidRPr="00DC26F9">
        <w:rPr>
          <w:rFonts w:ascii="BRH Malayalam Extra" w:hAnsi="BRH Malayalam Extra" w:cs="BRH Malayalam Extra"/>
          <w:sz w:val="40"/>
          <w:szCs w:val="40"/>
        </w:rPr>
        <w:t>tx—-dM£t§YZ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</w:t>
      </w:r>
      <w:r w:rsidR="000C60F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C60F1" w:rsidRPr="008A23B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="000C60F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C60F1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C60F1" w:rsidRPr="0087590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55C04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7018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307C1" w:rsidRPr="007018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307C1" w:rsidRPr="00DC26F9">
        <w:rPr>
          <w:rFonts w:ascii="BRH Malayalam Extra" w:hAnsi="BRH Malayalam Extra" w:cs="BRH Malayalam Extra"/>
          <w:sz w:val="40"/>
          <w:szCs w:val="40"/>
        </w:rPr>
        <w:t>a§</w:t>
      </w:r>
      <w:r w:rsidR="006F07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e¤¤</w:t>
      </w:r>
      <w:r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b§-j¤¤sõ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b¡r—J ¥rxW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57E8">
        <w:rPr>
          <w:rFonts w:ascii="BRH Malayalam Extra" w:hAnsi="BRH Malayalam Extra" w:cs="BRH Malayalam Extra"/>
          <w:sz w:val="40"/>
          <w:szCs w:val="40"/>
        </w:rPr>
        <w:t>„öM—¥i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p s—ix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dxdx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I e¥</w:t>
      </w:r>
      <w:r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157E8">
        <w:rPr>
          <w:rFonts w:ascii="BRH Malayalam Extra" w:hAnsi="BRH Malayalam Extra" w:cs="BRH Malayalam Extra"/>
          <w:sz w:val="40"/>
          <w:szCs w:val="40"/>
        </w:rPr>
        <w:t>—Zy öexZ</w:t>
      </w:r>
      <w:r w:rsidRPr="00D157E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157E8">
        <w:rPr>
          <w:rFonts w:ascii="BRH Malayalam Extra" w:hAnsi="BRH Malayalam Extra" w:cs="BRH Malayalam Extra"/>
          <w:sz w:val="40"/>
          <w:szCs w:val="40"/>
        </w:rPr>
        <w:t>p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891A6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891A64" w:rsidRPr="002863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C1980" w14:textId="77777777" w:rsidR="000C029E" w:rsidRDefault="000C029E" w:rsidP="009B6EBD">
      <w:pPr>
        <w:spacing w:after="0" w:line="240" w:lineRule="auto"/>
      </w:pPr>
      <w:r>
        <w:separator/>
      </w:r>
    </w:p>
  </w:endnote>
  <w:endnote w:type="continuationSeparator" w:id="0">
    <w:p w14:paraId="569AC095" w14:textId="77777777" w:rsidR="000C029E" w:rsidRDefault="000C029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65402BD4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A2917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A2917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26FB9AEE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A2917">
      <w:rPr>
        <w:rFonts w:ascii="Arial" w:hAnsi="Arial" w:cs="Arial"/>
        <w:b/>
        <w:bCs/>
        <w:noProof/>
        <w:sz w:val="28"/>
        <w:szCs w:val="28"/>
      </w:rPr>
      <w:t>19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A2917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054DC718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A2917">
      <w:rPr>
        <w:rFonts w:ascii="Arial" w:hAnsi="Arial" w:cs="Arial"/>
        <w:b/>
        <w:bCs/>
        <w:noProof/>
        <w:sz w:val="28"/>
        <w:szCs w:val="28"/>
      </w:rPr>
      <w:t>116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A2917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49BD1092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A2917">
      <w:rPr>
        <w:rFonts w:ascii="Arial" w:hAnsi="Arial" w:cs="Arial"/>
        <w:b/>
        <w:bCs/>
        <w:noProof/>
        <w:sz w:val="28"/>
        <w:szCs w:val="28"/>
      </w:rPr>
      <w:t>117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A2917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C38F0" w14:textId="77777777" w:rsidR="000C029E" w:rsidRDefault="000C029E" w:rsidP="009B6EBD">
      <w:pPr>
        <w:spacing w:after="0" w:line="240" w:lineRule="auto"/>
      </w:pPr>
      <w:r>
        <w:separator/>
      </w:r>
    </w:p>
  </w:footnote>
  <w:footnote w:type="continuationSeparator" w:id="0">
    <w:p w14:paraId="5C9906C3" w14:textId="77777777" w:rsidR="000C029E" w:rsidRDefault="000C029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772452" w:rsidRPr="005E1757" w:rsidRDefault="00772452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772452" w:rsidRDefault="00772452" w:rsidP="00ED2F0E">
    <w:pPr>
      <w:pStyle w:val="Header"/>
      <w:pBdr>
        <w:bottom w:val="single" w:sz="4" w:space="1" w:color="auto"/>
      </w:pBdr>
    </w:pPr>
  </w:p>
  <w:p w14:paraId="0C082891" w14:textId="77777777" w:rsidR="00772452" w:rsidRPr="002C139D" w:rsidRDefault="00772452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D3824-CE18-43A4-866F-40BBAEC4D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172</Pages>
  <Words>19022</Words>
  <Characters>108432</Characters>
  <Application>Microsoft Office Word</Application>
  <DocSecurity>0</DocSecurity>
  <Lines>903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127200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68</cp:revision>
  <cp:lastPrinted>2020-03-25T10:14:00Z</cp:lastPrinted>
  <dcterms:created xsi:type="dcterms:W3CDTF">2021-02-07T14:20:00Z</dcterms:created>
  <dcterms:modified xsi:type="dcterms:W3CDTF">2021-05-10T05:44:00Z</dcterms:modified>
</cp:coreProperties>
</file>