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CHELSEA F.C. GAME RESULT PREDICTION ALGORITHM</w:t>
      </w:r>
    </w:p>
    <w:p w:rsidR="00000000" w:rsidDel="00000000" w:rsidP="00000000" w:rsidRDefault="00000000" w:rsidRPr="00000000" w14:paraId="00000001">
      <w:pPr>
        <w:ind w:firstLine="700"/>
        <w:contextualSpacing w:val="0"/>
        <w:rPr/>
      </w:pPr>
      <w:r w:rsidDel="00000000" w:rsidR="00000000" w:rsidRPr="00000000">
        <w:rPr>
          <w:rtl w:val="0"/>
        </w:rPr>
        <w:t xml:space="preserve"> </w:t>
      </w:r>
    </w:p>
    <w:p w:rsidR="00000000" w:rsidDel="00000000" w:rsidP="00000000" w:rsidRDefault="00000000" w:rsidRPr="00000000" w14:paraId="00000002">
      <w:pPr>
        <w:ind w:firstLine="700"/>
        <w:contextualSpacing w:val="0"/>
        <w:rPr/>
      </w:pPr>
      <w:r w:rsidDel="00000000" w:rsidR="00000000" w:rsidRPr="00000000">
        <w:rPr>
          <w:rtl w:val="0"/>
        </w:rPr>
        <w:t xml:space="preserve"> </w:t>
      </w:r>
    </w:p>
    <w:p w:rsidR="00000000" w:rsidDel="00000000" w:rsidP="00000000" w:rsidRDefault="00000000" w:rsidRPr="00000000" w14:paraId="00000003">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 machine learning algorithm is designed which is going to classify the matches of Chelsea F.C against the 3 clubs relegated at the end of each season in the premier league as a win, draw or loss. Chelsea F.C. is one of the biggest clubs of the city of London. The reason Chelsea Football Club has been chosen for this project is that they have been one of the most stable clubs in the last 15 seasons in the chairmanship of Roman Abramovich since the club was bought by Roman Abramovich 16 years ago and the club is a good representative of England. For Chelsea F.C. the past two decades have seen sustained success, with the club winning 21 trophies since 1997. In total, the club has won 27 major trophies; six titles, seven FA Cups, five League Cups and four FA Community Shields, one UEFA Champions League, two UEFA Cup Winners' Cups, one UEFA Europa League and one UEFA Super Cup. On the other hand the three clubs that are relegated from premier league at the end of each season usually carry similar features when compared to the major clubs of England and are called yo-yo clubs.</w:t>
      </w:r>
    </w:p>
    <w:p w:rsidR="00000000" w:rsidDel="00000000" w:rsidP="00000000" w:rsidRDefault="00000000" w:rsidRPr="00000000" w14:paraId="00000004">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Chelsea have usually won the matches they have played against the clubs relegated that season, the points lost against these clubs play an important role in the title race. With such a classification algorithm Chelsea F.C. may know what kind of a game strategy they should employ to keep from losing points against the clubs presumed to be relegated at the end of the season.</w:t>
        <w:tab/>
      </w:r>
    </w:p>
    <w:p w:rsidR="00000000" w:rsidDel="00000000" w:rsidP="00000000" w:rsidRDefault="00000000" w:rsidRPr="00000000" w14:paraId="00000005">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classification problem the features to be used are total number of shots of each team in a match(since as the number of shots of a team increases the team’s chances of winning the game increases), shots on goal of each team in a match(since as the number of shots on goal of a team increases the team’s chances of winning the game increases), which team is the host(the host team has a higher chance of winning the game with the support of their fans), the number of corners of each team in a match(since as the number of corners a team takes increases the team’s chances of winning the game increases), ball possession percentage of each team in a match(since as the ball possession percentage of a team increases that team controls the game more and gets a higher chance of winning the game) , which team has scored the first goal(when a team scores the first goal in a game they increases their chance of winning the game), the number of red cards of each team in a match(in the case of a red card a team loses one of its players and decreases its chance of winning the game), </w:t>
      </w:r>
      <w:r w:rsidDel="00000000" w:rsidR="00000000" w:rsidRPr="00000000">
        <w:rPr>
          <w:rFonts w:ascii="Times New Roman" w:cs="Times New Roman" w:eastAsia="Times New Roman" w:hAnsi="Times New Roman"/>
          <w:color w:val="222222"/>
          <w:sz w:val="24"/>
          <w:szCs w:val="24"/>
          <w:highlight w:val="white"/>
          <w:rtl w:val="0"/>
        </w:rPr>
        <w:t xml:space="preserve">betting odds in the form of wins, draws, losses(since these betting odds reflect the collective information on the result of the game), the total points each team has collected in the 10 last games they played against each other, (since this statistic is going to show the recent power balance between two teams), total points collected in the last five league games(this statistic approximates the recent overall power of the team).</w:t>
      </w:r>
      <w:r w:rsidDel="00000000" w:rsidR="00000000" w:rsidRPr="00000000">
        <w:rPr>
          <w:rFonts w:ascii="Times New Roman" w:cs="Times New Roman" w:eastAsia="Times New Roman" w:hAnsi="Times New Roman"/>
          <w:sz w:val="24"/>
          <w:szCs w:val="24"/>
          <w:rtl w:val="0"/>
        </w:rPr>
        <w:t xml:space="preserve"> The dataset obtained between the years 2003-2015 are going to be used as the training data and the dataset obtained between the years 2015-2018 are going to be used as the test data. The datasets are to be obtained from espn.com.</w:t>
      </w:r>
    </w:p>
    <w:p w:rsidR="00000000" w:rsidDel="00000000" w:rsidP="00000000" w:rsidRDefault="00000000" w:rsidRPr="00000000" w14:paraId="00000006">
      <w:pPr>
        <w:ind w:firstLine="70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The dataset used in this project is non-linearly separable. Since there are three possible outcomes of a match there are three labels and this is a multiclass classification problem. We are evaluating matches of Arsenal F.C. against the three relegated clubs each season and since Arsenal F.C. is a much stronger than these three relegated clubs, Arsenal F.C mostly win their games against these clubs and we have an imbalanced dataset. The definition of our problem in the literature is </w:t>
      </w:r>
      <w:r w:rsidDel="00000000" w:rsidR="00000000" w:rsidRPr="00000000">
        <w:rPr>
          <w:rFonts w:ascii="Times New Roman" w:cs="Times New Roman" w:eastAsia="Times New Roman" w:hAnsi="Times New Roman"/>
          <w:color w:val="222222"/>
          <w:sz w:val="24"/>
          <w:szCs w:val="24"/>
          <w:highlight w:val="white"/>
          <w:rtl w:val="0"/>
        </w:rPr>
        <w:t xml:space="preserve"> Nonlinear Multiclass Classification problem with imbalanced dataset. We have found 5 mainstream methods about Nonlinear Multiclass classification problem. These are : ANNs and backpropagation, Bayesian Learning Approach, Knn algorithm, Decision Tree Learning and Support Vector Machines.  </w:t>
      </w:r>
    </w:p>
    <w:p w:rsidR="00000000" w:rsidDel="00000000" w:rsidP="00000000" w:rsidRDefault="00000000" w:rsidRPr="00000000" w14:paraId="00000007">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were originally designed for binary classification. Currently there are two types of approaches for solution of nonlinear multiclass problems using SVM. One is by constructing and combining several binary classifiers while the other is by directly considering all data in one optimization formulation.[1]</w:t>
      </w:r>
    </w:p>
    <w:p w:rsidR="00000000" w:rsidDel="00000000" w:rsidP="00000000" w:rsidRDefault="00000000" w:rsidRPr="00000000" w14:paraId="0000000A">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methods based on binary classification are one-against-all and one-against-one. In one-against all k SVM models are constructed where k is the number of classes. The ith SVM is trained with all of the examples in the ith class with positive labels, and all other examples with negative labels. After solving k dual problems k decision functions are obtained and it is concluded that an unseen sample is in the class which has the largest value of the decision function.[2]</w:t>
      </w:r>
    </w:p>
    <w:p w:rsidR="00000000" w:rsidDel="00000000" w:rsidP="00000000" w:rsidRDefault="00000000" w:rsidRPr="00000000" w14:paraId="0000000B">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one-against-one method used in [3], classifiers are constructed where each one is trained on data from two classes. There are different methods for doing the future testing after all classifiers are constructed.  In [4] the max wins voting strategy is suggested. According to this strategy if the binary classifier constructed for the i, j classes says a test sample is in the ith class, then the vote for the ith class is added by one. Otherwise, the jth is increased by one. Then we predict the test sample is in the class with the largest vote.</w:t>
      </w:r>
    </w:p>
    <w:p w:rsidR="00000000" w:rsidDel="00000000" w:rsidP="00000000" w:rsidRDefault="00000000" w:rsidRPr="00000000" w14:paraId="0000000C">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 two all-together methods for solving nonlinear multiclass problems using SVM.  One approach was proposed in[5]. In this approach the idea is similar to the one-against-all approach. It constructs two-class rules where the mth decision function separates training vectors of the class m from the other vectors. Hence there are k decision functions, where k is the number of the classes,  but all are obtained by solving one problem. In [6], Crammer and Singer also proposed an SVM based approach for nonlinear multiclass problems by solving a single optimization problem.</w:t>
      </w:r>
    </w:p>
    <w:p w:rsidR="00000000" w:rsidDel="00000000" w:rsidP="00000000" w:rsidRDefault="00000000" w:rsidRPr="00000000" w14:paraId="0000000D">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4"/>
          <w:szCs w:val="24"/>
          <w:highlight w:val="white"/>
          <w:rtl w:val="0"/>
        </w:rPr>
        <w:t xml:space="preserve">Imbalanced data typically refers to a problem with classification problems where the classes are not represented equally.In most classifier learning algorithms which assume a relatively balanced distribution </w:t>
      </w:r>
      <w:r w:rsidDel="00000000" w:rsidR="00000000" w:rsidRPr="00000000">
        <w:rPr>
          <w:rFonts w:ascii="Times New Roman" w:cs="Times New Roman" w:eastAsia="Times New Roman" w:hAnsi="Times New Roman"/>
          <w:sz w:val="24"/>
          <w:szCs w:val="24"/>
          <w:rtl w:val="0"/>
        </w:rPr>
        <w:t xml:space="preserve">test samples belonging to the small classes are misclassified more often than those belonging to the prevalent classes. In certain applications, the correct classification of samples in the small classes often has a greater value than the contrary case.[7] However in our project correct identification of each class is equally important.</w:t>
      </w:r>
    </w:p>
    <w:p w:rsidR="00000000" w:rsidDel="00000000" w:rsidP="00000000" w:rsidRDefault="00000000" w:rsidRPr="00000000" w14:paraId="0000000E">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for dealing with imbalanced datasets exist at both data and algorithm levels.[7] SVMs are believed to be less prone to the class imbalance problem than other classification learning algorithms, since boundaries between classes are calculated with respect to only a few support vectors and the class sizes may not affect the class boundary too much. Nevertheless, there are researches which still indicate that SVMs can be ineffective in determining the class boundary when the class distribution is too askew.[7] For SVMs, proposals such as using different penalty constants for different classes, or adjusting the class boundary based on kernel-alignment ideal are reported. [7] Penalized classification imposes an additional cost on the model for making classification mistakes on the minority class during training. These penalties can bias the model to pay more attention to the minority class. For SVMs active learning has also been investigated to be a way of dealing with imbalanced dataset. [8] In SVMs the imbalance ratio of the classes within the margin is much smaller than the class imbalance ratio of the entire dataset. In SVM based active learning the strategy of selecting instances within the margin addresses the imbalanced dataset classification very well.</w:t>
      </w:r>
    </w:p>
    <w:p w:rsidR="00000000" w:rsidDel="00000000" w:rsidP="00000000" w:rsidRDefault="00000000" w:rsidRPr="00000000" w14:paraId="0000000F">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classification problems, a backpropagation network approximates the class probabilities given the feature vectors of the samples to be classified. Empirical studies on training imbalanced two class data sets observed that the net error for samples in the majority class was reduced rapidly in the first few iterations but the net error for the minority class increased considerably instead.[7]</w:t>
      </w:r>
    </w:p>
    <w:p w:rsidR="00000000" w:rsidDel="00000000" w:rsidP="00000000" w:rsidRDefault="00000000" w:rsidRPr="00000000" w14:paraId="00000010">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decision trees, one approach is to adjust the probabilistic estimate at the tree leaf, another approach is to develop new pruning techniques.[7]</w:t>
      </w:r>
    </w:p>
    <w:p w:rsidR="00000000" w:rsidDel="00000000" w:rsidP="00000000" w:rsidRDefault="00000000" w:rsidRPr="00000000" w14:paraId="00000011">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at the data-level include many different forms. One of these forms is to resample the original training dataset, either by over-sampling the minority class or under-sampling the majority class until the classes are approximately equally represented.[8] One over-sampling method is given as SMOTE in [9]. In SMOTE the minority class is oversampled by creating synthetic examples. In this method the k nearest minority class neighbors of all minority class instances are identified and synthetic minority class examples are created and placed randomly along the line segments joining the k minority class nearest neighbors.</w:t>
      </w:r>
    </w:p>
    <w:p w:rsidR="00000000" w:rsidDel="00000000" w:rsidP="00000000" w:rsidRDefault="00000000" w:rsidRPr="00000000" w14:paraId="00000012">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multiclass classification problems the methods tackling the class imbalance problem of binary applications are not directly applicable. For binary-class applications, solutions at data level typically change the class size ratio of the two classes and run the learning algorithm many times in search of the “optimal” distribution. When multiple classes are present, these solutions are not practical anymore due to the increased search space. Solutions at algorithm level try to adapt the learning algorithms to bias towards the smaller class. When several smaller classes exist, the situation becomes complicated in adapting the learning algorithm. In the presence of data with imbalanced class distributions, another crucial problem especially with the one vs rest approach is that one class versus the other classes will worsen the imbalanced distribution even more for the small classes. To advance the classification of multiclass imbalanced data, a cost-sensitive boosting algorithm AdaC2.M1 is reported in [7].</w:t>
      </w:r>
    </w:p>
    <w:p w:rsidR="00000000" w:rsidDel="00000000" w:rsidP="00000000" w:rsidRDefault="00000000" w:rsidRPr="00000000" w14:paraId="00000013">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feature dimension of the classification problem increases, so does the system's sensitivity to imbalance. [7] The classification problem in our project has 13 features therefore it is quite possible that the classification algorithm is going to be sensitive to the imbalance in our dataset. Since decision-tree learning often performs well on imbalanced datasets we are going to use decision-tree learning to solve our nonlinear multiclass classification problem.   </w:t>
      </w:r>
    </w:p>
    <w:p w:rsidR="00000000" w:rsidDel="00000000" w:rsidP="00000000" w:rsidRDefault="00000000" w:rsidRPr="00000000" w14:paraId="00000014">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Comparison of Methods for Multiclass Support Vector Machines</w:t>
      </w:r>
    </w:p>
    <w:p w:rsidR="00000000" w:rsidDel="00000000" w:rsidP="00000000" w:rsidRDefault="00000000" w:rsidRPr="00000000" w14:paraId="0000001C">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2)Comparison of classifier methods: a case study in handwritten digit recognition</w:t>
      </w:r>
    </w:p>
    <w:p w:rsidR="00000000" w:rsidDel="00000000" w:rsidP="00000000" w:rsidRDefault="00000000" w:rsidRPr="00000000" w14:paraId="0000001D">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3)Pairwise classification and support vector machines</w:t>
      </w:r>
    </w:p>
    <w:p w:rsidR="00000000" w:rsidDel="00000000" w:rsidP="00000000" w:rsidRDefault="00000000" w:rsidRPr="00000000" w14:paraId="0000001E">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4)Another Approach to Polychotomous Classification</w:t>
      </w:r>
    </w:p>
    <w:p w:rsidR="00000000" w:rsidDel="00000000" w:rsidP="00000000" w:rsidRDefault="00000000" w:rsidRPr="00000000" w14:paraId="0000001F">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 Vapnik, Statistical Learning Theory</w:t>
      </w:r>
    </w:p>
    <w:p w:rsidR="00000000" w:rsidDel="00000000" w:rsidP="00000000" w:rsidRDefault="00000000" w:rsidRPr="00000000" w14:paraId="00000020">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6)“On the learnability and design of output codes for multiclass problems,”</w:t>
      </w:r>
    </w:p>
    <w:p w:rsidR="00000000" w:rsidDel="00000000" w:rsidP="00000000" w:rsidRDefault="00000000" w:rsidRPr="00000000" w14:paraId="00000021">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7)Classification of Imbalanced Data: A review</w:t>
      </w:r>
    </w:p>
    <w:p w:rsidR="00000000" w:rsidDel="00000000" w:rsidP="00000000" w:rsidRDefault="00000000" w:rsidRPr="00000000" w14:paraId="00000022">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8)Learning on the Border: Active Learning in Imbalanced Data Classification</w:t>
      </w:r>
    </w:p>
    <w:p w:rsidR="00000000" w:rsidDel="00000000" w:rsidP="00000000" w:rsidRDefault="00000000" w:rsidRPr="00000000" w14:paraId="00000023">
      <w:pPr>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9)Smote: Synthetic minority over-sampling technique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ab/>
        <w:t xml:space="preserve">Decision tree algorithms are a very effective technique for classification type learning. The algorithm can achieve good accuracy rates for both binary classification and multiclass classification problems. In multiclass classification, a leaf node can represent either of the K classes in the dataset. To create a tree, one can pick the most valuable attribute using statistical methods. Until reaching a leaf level, one repeats this selection and creates branches and expands the tree. In finding leaf nodes, one must be careful to not overfit their training data.</w:t>
      </w:r>
    </w:p>
    <w:p w:rsidR="00000000" w:rsidDel="00000000" w:rsidP="00000000" w:rsidRDefault="00000000" w:rsidRPr="00000000" w14:paraId="00000026">
      <w:pPr>
        <w:ind w:firstLine="720"/>
        <w:contextualSpacing w:val="0"/>
        <w:rPr/>
      </w:pPr>
      <w:r w:rsidDel="00000000" w:rsidR="00000000" w:rsidRPr="00000000">
        <w:rPr>
          <w:rtl w:val="0"/>
        </w:rPr>
        <w:t xml:space="preserve">One very widely used method in decision trees is the C4.5 method. In this method, reducing the size of the decision tree to avoid overfitting is the key idea. The main problem is, if one increase the pruning level, the accuracy on the training set will be lower. Nijhawan et. al. [*] claimed that using C4.5 method in WEKA[**] tool, they have achieved better accuracy than using the ID3 method, which is an iterative, simple method. </w:t>
      </w:r>
    </w:p>
    <w:p w:rsidR="00000000" w:rsidDel="00000000" w:rsidP="00000000" w:rsidRDefault="00000000" w:rsidRPr="00000000" w14:paraId="00000027">
      <w:pPr>
        <w:ind w:firstLine="720"/>
        <w:contextualSpacing w:val="0"/>
        <w:rPr/>
      </w:pPr>
      <w:r w:rsidDel="00000000" w:rsidR="00000000" w:rsidRPr="00000000">
        <w:rPr>
          <w:rtl w:val="0"/>
        </w:rPr>
        <w:t xml:space="preserve">Apart from C4.5, many other methods are proposed in order to improve the accuracy. One proposed method is using C4.5 and one versus all method in multi-class datasets, as it is proposed in Polat and Güneş’s article[***]. This proposed method was also used by Ramanan et. al[****]. However, due to imbalanced datasets, this method might not be the best decision, because it is cited that it can perform adversely in imbalanced datasets. Therefore combining C4.5 and one versus all method is not suitable for our work. Using other decision tree algorithms and pruning techniques can solve imbalanced dataset problem as well as overfitting.</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 </w:t>
      </w:r>
      <w:hyperlink r:id="rId6">
        <w:r w:rsidDel="00000000" w:rsidR="00000000" w:rsidRPr="00000000">
          <w:rPr>
            <w:color w:val="1155cc"/>
            <w:u w:val="single"/>
            <w:rtl w:val="0"/>
          </w:rPr>
          <w:t xml:space="preserve">https://pdfs.semanticscholar.org/883b/609359e8f9e3c89d379cb042bc9d7f93bc65.pdf</w:t>
        </w:r>
      </w:hyperlink>
      <w:r w:rsidDel="00000000" w:rsidR="00000000" w:rsidRPr="00000000">
        <w:rPr>
          <w:rtl w:val="0"/>
        </w:rPr>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w:t>
        <w:br w:type="textWrapping"/>
      </w:r>
      <w:hyperlink r:id="rId7">
        <w:r w:rsidDel="00000000" w:rsidR="00000000" w:rsidRPr="00000000">
          <w:rPr>
            <w:color w:val="1155cc"/>
            <w:u w:val="single"/>
            <w:rtl w:val="0"/>
          </w:rPr>
          <w:t xml:space="preserve">https://www.cs.waikato.ac.nz/~ml/publications/1994/Holmes-ANZIIS-WEKA.pdf</w:t>
        </w:r>
      </w:hyperlink>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w:t>
        <w:br w:type="textWrapping"/>
      </w:r>
      <w:hyperlink r:id="rId8">
        <w:r w:rsidDel="00000000" w:rsidR="00000000" w:rsidRPr="00000000">
          <w:rPr>
            <w:color w:val="1155cc"/>
            <w:u w:val="single"/>
            <w:rtl w:val="0"/>
          </w:rPr>
          <w:t xml:space="preserve">https://ac.els-cdn.com/S0957417407005982/1-s2.0-S0957417407005982-main.pdf?_tid=3e29d67c-fd9e-463f-a453-1bedeccbd4d6&amp;acdnat=1523554074_13bb5c81a641aaf934010f321ad47cba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w:t>
        <w:br w:type="textWrapping"/>
      </w:r>
      <w:hyperlink r:id="rId9">
        <w:r w:rsidDel="00000000" w:rsidR="00000000" w:rsidRPr="00000000">
          <w:rPr>
            <w:color w:val="1155cc"/>
            <w:u w:val="single"/>
            <w:rtl w:val="0"/>
          </w:rPr>
          <w:t xml:space="preserve">https://www.researchgate.net/publication/4356084_Unbalanced_Decision_Trees_for_Multi-class_Classification</w:t>
        </w:r>
      </w:hyperlink>
      <w:r w:rsidDel="00000000" w:rsidR="00000000" w:rsidRPr="00000000">
        <w:rPr>
          <w:rtl w:val="0"/>
        </w:rPr>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4356084_Unbalanced_Decision_Trees_for_Multi-class_Classification" TargetMode="External"/><Relationship Id="rId5" Type="http://schemas.openxmlformats.org/officeDocument/2006/relationships/styles" Target="styles.xml"/><Relationship Id="rId6" Type="http://schemas.openxmlformats.org/officeDocument/2006/relationships/hyperlink" Target="https://pdfs.semanticscholar.org/883b/609359e8f9e3c89d379cb042bc9d7f93bc65.pdf" TargetMode="External"/><Relationship Id="rId7" Type="http://schemas.openxmlformats.org/officeDocument/2006/relationships/hyperlink" Target="https://www.cs.waikato.ac.nz/~ml/publications/1994/Holmes-ANZIIS-WEKA.pdf" TargetMode="External"/><Relationship Id="rId8" Type="http://schemas.openxmlformats.org/officeDocument/2006/relationships/hyperlink" Target="https://ac.els-cdn.com/S0957417407005982/1-s2.0-S0957417407005982-main.pdf?_tid=3e29d67c-fd9e-463f-a453-1bedeccbd4d6&amp;acdnat=1523554074_13bb5c81a641aaf934010f321ad47c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