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FEED71" w:rsidP="69E2D3C6" w:rsidRDefault="05FEED71" w14:paraId="456E9811" w14:textId="0CA501B8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  <w:r w:rsidRPr="69E2D3C6" w:rsidR="05FEED71"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  <w:t>Dokumentacja:</w:t>
      </w:r>
    </w:p>
    <w:p w:rsidR="69E2D3C6" w:rsidP="69E2D3C6" w:rsidRDefault="69E2D3C6" w14:paraId="75D3C945" w14:textId="19A6C76C">
      <w:pPr>
        <w:pStyle w:val="Normal"/>
        <w:jc w:val="center"/>
        <w:rPr>
          <w:rFonts w:ascii="Cambria" w:hAnsi="Cambria" w:eastAsia="Cambria" w:cs="Cambria"/>
          <w:b w:val="0"/>
          <w:bCs w:val="0"/>
          <w:i w:val="0"/>
          <w:iCs w:val="0"/>
          <w:sz w:val="144"/>
          <w:szCs w:val="144"/>
        </w:rPr>
      </w:pPr>
    </w:p>
    <w:p w:rsidR="05FEED71" w:rsidP="69E2D3C6" w:rsidRDefault="05FEED71" w14:paraId="02CB9FFE" w14:textId="5241F486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sz w:val="144"/>
          <w:szCs w:val="144"/>
        </w:rPr>
      </w:pPr>
      <w:r w:rsidRPr="69E2D3C6" w:rsidR="05FEED71">
        <w:rPr>
          <w:rFonts w:ascii="Cambria" w:hAnsi="Cambria" w:eastAsia="Cambria" w:cs="Cambria"/>
          <w:b w:val="0"/>
          <w:bCs w:val="0"/>
          <w:i w:val="0"/>
          <w:iCs w:val="0"/>
          <w:sz w:val="144"/>
          <w:szCs w:val="144"/>
        </w:rPr>
        <w:t>Kierki</w:t>
      </w:r>
    </w:p>
    <w:p w:rsidR="05FEED71" w:rsidP="69E2D3C6" w:rsidRDefault="05FEED71" w14:paraId="1DBAFB1E" w14:textId="5FFB72B2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  <w:r w:rsidRPr="69E2D3C6" w:rsidR="05FEED71"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  <w:t>Kacper Zieliński.</w:t>
      </w:r>
    </w:p>
    <w:p w:rsidR="69E2D3C6" w:rsidP="69E2D3C6" w:rsidRDefault="69E2D3C6" w14:paraId="3070DA2E" w14:textId="6A7400E9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P="69E2D3C6" w:rsidRDefault="69E2D3C6" w14:paraId="3C1EC2B6" w14:textId="4D21C5F2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P="69E2D3C6" w:rsidRDefault="69E2D3C6" w14:paraId="6BC1CD76" w14:textId="530ADE87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P="69E2D3C6" w:rsidRDefault="69E2D3C6" w14:paraId="69783B0F" w14:textId="527E3AE2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P="69E2D3C6" w:rsidRDefault="69E2D3C6" w14:paraId="0456392B" w14:textId="44FB5ED0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P="69E2D3C6" w:rsidRDefault="69E2D3C6" w14:paraId="6DE2C111" w14:textId="73C1897A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RDefault="69E2D3C6" w14:paraId="28DB4B80" w14:textId="02B4996D">
      <w:r>
        <w:br w:type="page"/>
      </w:r>
    </w:p>
    <w:p w:rsidR="7979C2F6" w:rsidP="69E2D3C6" w:rsidRDefault="7979C2F6" w14:paraId="394A3680" w14:textId="4B4EAEF3">
      <w:pPr>
        <w:pStyle w:val="Normal"/>
        <w:jc w:val="left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  <w:r w:rsidRPr="69E2D3C6" w:rsidR="7979C2F6">
        <w:rPr>
          <w:rFonts w:ascii="Cambria" w:hAnsi="Cambria" w:eastAsia="Cambria" w:cs="Cambria"/>
          <w:b w:val="1"/>
          <w:bCs w:val="1"/>
          <w:i w:val="0"/>
          <w:iCs w:val="0"/>
          <w:sz w:val="72"/>
          <w:szCs w:val="72"/>
        </w:rPr>
        <w:t>Wstęp:</w:t>
      </w:r>
    </w:p>
    <w:p w:rsidR="7979C2F6" w:rsidP="69E2D3C6" w:rsidRDefault="7979C2F6" w14:paraId="48618782" w14:textId="6C2DE763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7979C2F6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Kierki składają się z dwóch oddzielnych aplikacji</w:t>
      </w:r>
      <w:r w:rsidRPr="69E2D3C6" w:rsidR="2BD5AD82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. Pierwszą z aplikacji jest Serwer, który jest potrzebny</w:t>
      </w:r>
      <w:r w:rsidRPr="69E2D3C6" w:rsidR="7979C2F6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</w:t>
      </w:r>
      <w:r w:rsidRPr="69E2D3C6" w:rsidR="705CF6F5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do komunikacji między klientami.</w:t>
      </w:r>
      <w:r w:rsidRPr="69E2D3C6" w:rsidR="49CD054C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Drugą aplikacją jest Klient, który </w:t>
      </w:r>
      <w:r w:rsidRPr="69E2D3C6" w:rsidR="6B6D8D7F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rozgrywa grę.</w:t>
      </w:r>
    </w:p>
    <w:p w:rsidR="69E2D3C6" w:rsidP="69E2D3C6" w:rsidRDefault="69E2D3C6" w14:paraId="11F33BA0" w14:textId="1282CF7E">
      <w:pPr>
        <w:pStyle w:val="Normal"/>
        <w:jc w:val="left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</w:p>
    <w:p w:rsidR="6B6D8D7F" w:rsidP="69E2D3C6" w:rsidRDefault="6B6D8D7F" w14:paraId="43079919" w14:textId="183D5A6C">
      <w:pPr>
        <w:pStyle w:val="Normal"/>
        <w:jc w:val="left"/>
        <w:rPr>
          <w:rFonts w:ascii="Cambria" w:hAnsi="Cambria" w:eastAsia="Cambria" w:cs="Cambria"/>
          <w:b w:val="1"/>
          <w:bCs w:val="1"/>
          <w:i w:val="0"/>
          <w:iCs w:val="0"/>
          <w:sz w:val="48"/>
          <w:szCs w:val="48"/>
        </w:rPr>
      </w:pPr>
      <w:r w:rsidRPr="69E2D3C6" w:rsidR="6B6D8D7F">
        <w:rPr>
          <w:rFonts w:ascii="Cambria" w:hAnsi="Cambria" w:eastAsia="Cambria" w:cs="Cambria"/>
          <w:b w:val="1"/>
          <w:bCs w:val="1"/>
          <w:i w:val="0"/>
          <w:iCs w:val="0"/>
          <w:sz w:val="48"/>
          <w:szCs w:val="48"/>
        </w:rPr>
        <w:t>Serwer:</w:t>
      </w:r>
    </w:p>
    <w:p w:rsidR="6B6D8D7F" w:rsidP="69E2D3C6" w:rsidRDefault="6B6D8D7F" w14:paraId="02C6DA00" w14:textId="6FA2EE82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6B6D8D7F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Serwer może wyświetlać listę graczy w </w:t>
      </w:r>
      <w:r w:rsidRPr="69E2D3C6" w:rsidR="32B23CEE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pokojach. Wszystkie algorytmy gry są po jego stronie co u</w:t>
      </w:r>
      <w:r w:rsidRPr="69E2D3C6" w:rsidR="568BF8FA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niemożliwia klientom na </w:t>
      </w:r>
      <w:r w:rsidRPr="69E2D3C6" w:rsidR="568BF8FA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niedowzolony</w:t>
      </w:r>
      <w:r w:rsidRPr="69E2D3C6" w:rsidR="568BF8FA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wpływ na wynik gry.</w:t>
      </w:r>
    </w:p>
    <w:p w:rsidR="69E2D3C6" w:rsidP="69E2D3C6" w:rsidRDefault="69E2D3C6" w14:paraId="509DE77D" w14:textId="387DDBC6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</w:p>
    <w:p w:rsidR="568BF8FA" w:rsidP="69E2D3C6" w:rsidRDefault="568BF8FA" w14:paraId="0D52DFFF" w14:textId="4526988E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8"/>
          <w:szCs w:val="48"/>
        </w:rPr>
      </w:pPr>
      <w:r w:rsidRPr="69E2D3C6" w:rsidR="568BF8FA">
        <w:rPr>
          <w:rFonts w:ascii="Cambria" w:hAnsi="Cambria" w:eastAsia="Cambria" w:cs="Cambria"/>
          <w:b w:val="1"/>
          <w:bCs w:val="1"/>
          <w:i w:val="0"/>
          <w:iCs w:val="0"/>
          <w:sz w:val="48"/>
          <w:szCs w:val="48"/>
        </w:rPr>
        <w:t>Klient:</w:t>
      </w:r>
    </w:p>
    <w:p w:rsidR="568BF8FA" w:rsidP="69E2D3C6" w:rsidRDefault="568BF8FA" w14:paraId="46D540D4" w14:textId="1F175DDF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568BF8FA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Klient</w:t>
      </w:r>
      <w:r w:rsidRPr="69E2D3C6" w:rsidR="23B30CAB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ma do dyspozycji aplikację GUI co pomaga klientowi w zrozumieniu stanu rozgrywki. Klient ma </w:t>
      </w:r>
      <w:r w:rsidRPr="69E2D3C6" w:rsidR="15B5104E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do dyspozycji cztery sceny: </w:t>
      </w:r>
    </w:p>
    <w:p w:rsidR="12FEDAB1" w:rsidP="69E2D3C6" w:rsidRDefault="12FEDAB1" w14:paraId="23119939" w14:textId="55104540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12FEDAB1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Menu – Do logowania klienta.</w:t>
      </w:r>
    </w:p>
    <w:p w:rsidR="12FEDAB1" w:rsidP="69E2D3C6" w:rsidRDefault="12FEDAB1" w14:paraId="570BFECC" w14:textId="5F2F0255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12FEDAB1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Rejestracja – Do rejestrowania nowych klientów.</w:t>
      </w:r>
    </w:p>
    <w:p w:rsidR="12FEDAB1" w:rsidP="69E2D3C6" w:rsidRDefault="12FEDAB1" w14:paraId="4FFD0AFE" w14:textId="66157B6E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12FEDAB1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Korytarz  -</w:t>
      </w:r>
      <w:r w:rsidRPr="69E2D3C6" w:rsidR="12FEDAB1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Do wyboru pokoju.</w:t>
      </w:r>
    </w:p>
    <w:p w:rsidR="12FEDAB1" w:rsidP="69E2D3C6" w:rsidRDefault="12FEDAB1" w14:paraId="36F68E13" w14:textId="5758CD91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12FEDAB1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Pokój - Do rozegrania gry w kierki.</w:t>
      </w:r>
    </w:p>
    <w:p w:rsidR="69E2D3C6" w:rsidRDefault="69E2D3C6" w14:paraId="18430779" w14:textId="0FA91F35">
      <w:r>
        <w:br w:type="page"/>
      </w:r>
    </w:p>
    <w:p w:rsidR="1048A514" w:rsidP="69E2D3C6" w:rsidRDefault="1048A514" w14:paraId="5BBC24B4" w14:textId="560A6781">
      <w:pPr>
        <w:pStyle w:val="Normal"/>
        <w:ind w:left="0"/>
        <w:jc w:val="both"/>
        <w:rPr>
          <w:rFonts w:ascii="Cambria" w:hAnsi="Cambria" w:eastAsia="Cambria" w:cs="Cambria"/>
          <w:b w:val="1"/>
          <w:bCs w:val="1"/>
          <w:i w:val="0"/>
          <w:iCs w:val="0"/>
          <w:sz w:val="72"/>
          <w:szCs w:val="72"/>
        </w:rPr>
      </w:pPr>
      <w:r w:rsidRPr="69E2D3C6" w:rsidR="1048A514">
        <w:rPr>
          <w:rFonts w:ascii="Cambria" w:hAnsi="Cambria" w:eastAsia="Cambria" w:cs="Cambria"/>
          <w:b w:val="1"/>
          <w:bCs w:val="1"/>
          <w:i w:val="0"/>
          <w:iCs w:val="0"/>
          <w:sz w:val="72"/>
          <w:szCs w:val="72"/>
        </w:rPr>
        <w:t>Rozgrywka i zasady gry:</w:t>
      </w:r>
    </w:p>
    <w:p w:rsidR="1048A514" w:rsidP="69E2D3C6" w:rsidRDefault="1048A514" w14:paraId="727A48D3" w14:textId="2D36C1F6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5DE5B1CC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Gra dla 4 osób z użyciem pełnej talii. </w:t>
      </w:r>
      <w:r w:rsidRPr="69E2D3C6" w:rsidR="490B2603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Aby </w:t>
      </w:r>
      <w:r w:rsidRPr="69E2D3C6" w:rsidR="1048A51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zagrać</w:t>
      </w:r>
      <w:r w:rsidRPr="69E2D3C6" w:rsidR="2B2383F1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w kierki</w:t>
      </w:r>
      <w:r w:rsidRPr="69E2D3C6" w:rsidR="1048A51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należy </w:t>
      </w:r>
      <w:r w:rsidRPr="69E2D3C6" w:rsidR="63B9809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zalogować się na </w:t>
      </w:r>
      <w:r w:rsidRPr="69E2D3C6" w:rsidR="63B9809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konto,</w:t>
      </w:r>
      <w:r w:rsidRPr="69E2D3C6" w:rsidR="63B9809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lub utworzyć nowe.</w:t>
      </w:r>
      <w:r w:rsidRPr="69E2D3C6" w:rsidR="0D926F77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Po poprawnym zalogowaniu należy wybrać jeden z ośmiu </w:t>
      </w:r>
      <w:r w:rsidRPr="69E2D3C6" w:rsidR="0D926F77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pokói</w:t>
      </w:r>
      <w:r w:rsidRPr="69E2D3C6" w:rsidR="0D926F77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w którym </w:t>
      </w:r>
      <w:r w:rsidRPr="69E2D3C6" w:rsidR="0D926F77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chemy</w:t>
      </w:r>
      <w:r w:rsidRPr="69E2D3C6" w:rsidR="0D926F77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zagrać. Następnie na</w:t>
      </w:r>
      <w:r w:rsidRPr="69E2D3C6" w:rsidR="5E62B390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leży poczekać aż pokój się zapełni. Kiedy to nastąpi</w:t>
      </w:r>
      <w:r w:rsidRPr="69E2D3C6" w:rsidR="1F40CC9B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należy przycisnąć</w:t>
      </w:r>
      <w:r w:rsidRPr="69E2D3C6" w:rsidR="5E62B390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 przycisk “Gotowy”</w:t>
      </w:r>
      <w:r w:rsidRPr="69E2D3C6" w:rsidR="4CB60BCA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, aby rozpocząć grę.</w:t>
      </w:r>
    </w:p>
    <w:p w:rsidR="1624009A" w:rsidP="69E2D3C6" w:rsidRDefault="1624009A" w14:paraId="157AC88A" w14:textId="5FBFADC1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Pełna rozgrywka składa się z 11 rozdań.</w:t>
      </w:r>
    </w:p>
    <w:p w:rsidR="1624009A" w:rsidP="69E2D3C6" w:rsidRDefault="1624009A" w14:paraId="6D23912F" w14:textId="4BEB5F91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W każdym rozdaniu jeden z graczy jest rozdającym karty. W pierwszym rozdaniu jest nim losowo wybrany gracz; w każdym następnym -- osoba siedząca po lewej stronie gracza ostatnio rozdającego.</w:t>
      </w:r>
    </w:p>
    <w:p w:rsidR="1624009A" w:rsidP="69E2D3C6" w:rsidRDefault="1624009A" w14:paraId="5C29A946" w14:textId="134EE154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Karty są rozdzielane po równo między wszystkich graczy</w:t>
      </w:r>
      <w:r w:rsidRPr="69E2D3C6" w:rsidR="7BDD09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.</w:t>
      </w:r>
    </w:p>
    <w:p w:rsidR="69E2D3C6" w:rsidRDefault="69E2D3C6" w14:paraId="75E4DEFB" w14:textId="0F377B46">
      <w:r>
        <w:br w:type="page"/>
      </w:r>
    </w:p>
    <w:p w:rsidR="69E2D3C6" w:rsidP="69E2D3C6" w:rsidRDefault="69E2D3C6" w14:paraId="5DB98FCB" w14:textId="4B33D264">
      <w:pPr>
        <w:pStyle w:val="Normal"/>
      </w:pPr>
    </w:p>
    <w:p w:rsidR="1624009A" w:rsidP="69E2D3C6" w:rsidRDefault="1624009A" w14:paraId="7CCDE61D" w14:textId="7DBA8369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Jako pierwsza kartę wykłada osoba siedząca po lewej stronie rozdającego, po czym karty wykładają zgodnie z ruchem wskazówek zegara pozostali gracze. Istnieje obowiązek dokładania kart do koloru; jeśli gracz nie ma kart w wymaganym kolorze, może rzucać w dowolnym.</w:t>
      </w:r>
    </w:p>
    <w:p w:rsidR="1624009A" w:rsidP="69E2D3C6" w:rsidRDefault="1624009A" w14:paraId="55B82B57" w14:textId="0E984F2E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Komplet czterech </w:t>
      </w: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kart to </w:t>
      </w: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lewa. Gracz, który wyłożył najstarszą kartę w kolorze karty wyjściowej, bierze lewę i wychodzi jako pierwszy do następnej.</w:t>
      </w:r>
    </w:p>
    <w:p w:rsidR="1624009A" w:rsidP="69E2D3C6" w:rsidRDefault="1624009A" w14:paraId="63662712" w14:textId="7F98BDBE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Starszeństwo kart (od najsłabszej): 2, 3, 4, ..., 9, 10, walet, dama, król, as.</w:t>
      </w:r>
    </w:p>
    <w:p w:rsidR="1624009A" w:rsidP="69E2D3C6" w:rsidRDefault="1624009A" w14:paraId="544B40C6" w14:textId="4F3DFD74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W grze nie ma obowiązku przebijania kartą starszą.</w:t>
      </w:r>
    </w:p>
    <w:p w:rsidR="69E2D3C6" w:rsidRDefault="69E2D3C6" w14:paraId="23B27966" w14:textId="69C61801">
      <w:r>
        <w:br w:type="page"/>
      </w:r>
    </w:p>
    <w:p w:rsidR="69E2D3C6" w:rsidP="69E2D3C6" w:rsidRDefault="69E2D3C6" w14:paraId="55C1B70E" w14:textId="40CB150A">
      <w:pPr>
        <w:pStyle w:val="Normal"/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</w:p>
    <w:p w:rsidR="1624009A" w:rsidP="69E2D3C6" w:rsidRDefault="1624009A" w14:paraId="3CDC047C" w14:textId="3B01C6BA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W kolejnych rozdaniach chodzi o unikanie brania określonych lew, za które zdobywa się punkty ujemne.</w:t>
      </w:r>
    </w:p>
    <w:p w:rsidR="1624009A" w:rsidP="69E2D3C6" w:rsidRDefault="1624009A" w14:paraId="717F7D9C" w14:textId="3E3E9B52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1. -- bez lew; -20 pkt. za każdą wziętą lewę</w:t>
      </w:r>
    </w:p>
    <w:p w:rsidR="1624009A" w:rsidP="69E2D3C6" w:rsidRDefault="1624009A" w14:paraId="588C308D" w14:textId="0B1CF6E4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2. -- bez kierów; -20 pkt. za każdego wziętego kiera</w:t>
      </w:r>
    </w:p>
    <w:p w:rsidR="1624009A" w:rsidP="69E2D3C6" w:rsidRDefault="1624009A" w14:paraId="283BBD0E" w14:textId="04D69583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3. -- bez dam; -60 pkt. za każdą wziętą damę</w:t>
      </w:r>
    </w:p>
    <w:p w:rsidR="1624009A" w:rsidP="69E2D3C6" w:rsidRDefault="1624009A" w14:paraId="2A94EAC9" w14:textId="348136E1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4. -- bez panów; -30 pkt. za każdego wziętego króla lub waleta</w:t>
      </w:r>
    </w:p>
    <w:p w:rsidR="1624009A" w:rsidP="69E2D3C6" w:rsidRDefault="1624009A" w14:paraId="4C9E9E5B" w14:textId="277CB2A8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5. -- bez króla kier, -150 za jego wzięcie</w:t>
      </w:r>
    </w:p>
    <w:p w:rsidR="1624009A" w:rsidP="69E2D3C6" w:rsidRDefault="1624009A" w14:paraId="7873A4C2" w14:textId="72E4BD1E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6. -- bez siódmej i ostatniej lewy, po -75 pkt. za każdą z nich</w:t>
      </w:r>
    </w:p>
    <w:p w:rsidR="1624009A" w:rsidP="69E2D3C6" w:rsidRDefault="1624009A" w14:paraId="4DC85819" w14:textId="60C6F8EE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rozdanie 7. (tzw. rozbójnik) -- wszystkie ograniczenia z rozdań 1-6.</w:t>
      </w:r>
    </w:p>
    <w:p w:rsidR="1624009A" w:rsidP="69E2D3C6" w:rsidRDefault="1624009A" w14:paraId="7FDA8ED7" w14:textId="2372238F">
      <w:pPr>
        <w:ind w:firstLine="708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9E2D3C6" w:rsidR="162400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W rozdaniach 2., 5. i 7. nie można wychodzić w kiery, jeśli ma się inny kolor.</w:t>
      </w:r>
    </w:p>
    <w:p w:rsidR="69E2D3C6" w:rsidRDefault="69E2D3C6" w14:paraId="1FCE6266" w14:textId="6E7A4111">
      <w:r>
        <w:br w:type="page"/>
      </w:r>
    </w:p>
    <w:p w:rsidR="47B43EEB" w:rsidP="69E2D3C6" w:rsidRDefault="47B43EEB" w14:paraId="0A1AD2CE" w14:textId="1F2F839C">
      <w:pPr>
        <w:pStyle w:val="Normal"/>
        <w:jc w:val="left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  <w:r w:rsidRPr="69E2D3C6" w:rsidR="47B43EEB">
        <w:rPr>
          <w:rFonts w:ascii="Cambria" w:hAnsi="Cambria" w:eastAsia="Cambria" w:cs="Cambria"/>
          <w:b w:val="1"/>
          <w:bCs w:val="1"/>
          <w:i w:val="0"/>
          <w:iCs w:val="0"/>
          <w:sz w:val="72"/>
          <w:szCs w:val="72"/>
        </w:rPr>
        <w:t>Działanie aplikacji:</w:t>
      </w:r>
    </w:p>
    <w:p w:rsidR="47B43EEB" w:rsidP="69E2D3C6" w:rsidRDefault="47B43EEB" w14:paraId="022D43A9" w14:textId="1D04D94A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47B43EEB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Serwer komunikuję się z klientami za pomocą </w:t>
      </w:r>
      <w:r w:rsidRPr="69E2D3C6" w:rsidR="47B43EEB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socketów</w:t>
      </w:r>
      <w:r w:rsidRPr="69E2D3C6" w:rsidR="47B43EEB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. </w:t>
      </w:r>
      <w:r w:rsidRPr="69E2D3C6" w:rsidR="324E784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Dzięki wielowątkowości aplikacja pozwala grać w wielu pokojach </w:t>
      </w:r>
      <w:r w:rsidRPr="69E2D3C6" w:rsidR="324E784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równoczceśnie</w:t>
      </w:r>
      <w:r w:rsidRPr="69E2D3C6" w:rsidR="324E784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.</w:t>
      </w:r>
    </w:p>
    <w:p w:rsidR="5045D00E" w:rsidP="69E2D3C6" w:rsidRDefault="5045D00E" w14:paraId="1E9255A7" w14:textId="555B9B6E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5045D00E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Każda komenda wywołana przez klienta jest najpierw sprawdzana, a następnie wykonywane są odpowiednie polecenia.</w:t>
      </w:r>
    </w:p>
    <w:p w:rsidR="5045D00E" w:rsidP="69E2D3C6" w:rsidRDefault="5045D00E" w14:paraId="2B7B2F5F" w14:textId="52DF55FB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  <w:r w:rsidRPr="69E2D3C6" w:rsidR="5045D00E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 xml:space="preserve">Klient w odpowiedzi na </w:t>
      </w:r>
      <w:r w:rsidRPr="69E2D3C6" w:rsidR="15514BA4"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  <w:t>naciśnięcie dowolnego przycisku najpierw dostaję komendę główną, a następnie dane do przetworzenia przez klienta.</w:t>
      </w:r>
    </w:p>
    <w:p w:rsidR="69E2D3C6" w:rsidP="69E2D3C6" w:rsidRDefault="69E2D3C6" w14:paraId="7AE1DC69" w14:textId="6C272F25">
      <w:pPr>
        <w:pStyle w:val="Normal"/>
        <w:jc w:val="both"/>
        <w:rPr>
          <w:rFonts w:ascii="Cambria" w:hAnsi="Cambria" w:eastAsia="Cambria" w:cs="Cambria"/>
          <w:b w:val="0"/>
          <w:bCs w:val="0"/>
          <w:i w:val="0"/>
          <w:iCs w:val="0"/>
          <w:sz w:val="40"/>
          <w:szCs w:val="40"/>
        </w:rPr>
      </w:pPr>
    </w:p>
    <w:p w:rsidR="69E2D3C6" w:rsidP="69E2D3C6" w:rsidRDefault="69E2D3C6" w14:paraId="1E97B2F8" w14:textId="6EBDA3ED">
      <w:pPr>
        <w:pStyle w:val="Normal"/>
        <w:jc w:val="both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p w:rsidR="69E2D3C6" w:rsidP="69E2D3C6" w:rsidRDefault="69E2D3C6" w14:paraId="1D8DB393" w14:textId="150ED521">
      <w:pPr>
        <w:pStyle w:val="Normal"/>
        <w:jc w:val="center"/>
        <w:rPr>
          <w:rFonts w:ascii="Cambria" w:hAnsi="Cambria" w:eastAsia="Cambria" w:cs="Cambria"/>
          <w:b w:val="0"/>
          <w:bCs w:val="0"/>
          <w:i w:val="1"/>
          <w:iCs w:val="1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64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CF083"/>
    <w:rsid w:val="02A5FA5E"/>
    <w:rsid w:val="03A1AAD7"/>
    <w:rsid w:val="05FEED71"/>
    <w:rsid w:val="0D926F77"/>
    <w:rsid w:val="1048A514"/>
    <w:rsid w:val="10948B55"/>
    <w:rsid w:val="12FEDAB1"/>
    <w:rsid w:val="14926937"/>
    <w:rsid w:val="15514BA4"/>
    <w:rsid w:val="15B5104E"/>
    <w:rsid w:val="1624009A"/>
    <w:rsid w:val="162E3998"/>
    <w:rsid w:val="18A2D38F"/>
    <w:rsid w:val="19549F83"/>
    <w:rsid w:val="195CF083"/>
    <w:rsid w:val="1AF9BD35"/>
    <w:rsid w:val="1BA9B829"/>
    <w:rsid w:val="1F40CC9B"/>
    <w:rsid w:val="22FB81C9"/>
    <w:rsid w:val="23441C5F"/>
    <w:rsid w:val="23B30CAB"/>
    <w:rsid w:val="23B4CA0E"/>
    <w:rsid w:val="2497522A"/>
    <w:rsid w:val="2497522A"/>
    <w:rsid w:val="25509A6F"/>
    <w:rsid w:val="262B3505"/>
    <w:rsid w:val="26EC6AD0"/>
    <w:rsid w:val="27CEF2EC"/>
    <w:rsid w:val="28883B31"/>
    <w:rsid w:val="296AC34D"/>
    <w:rsid w:val="2B17CE85"/>
    <w:rsid w:val="2B2383F1"/>
    <w:rsid w:val="2BD5AD82"/>
    <w:rsid w:val="2C9A7689"/>
    <w:rsid w:val="2D45D1B4"/>
    <w:rsid w:val="2D5BAC54"/>
    <w:rsid w:val="2E3E3470"/>
    <w:rsid w:val="2FDA04D1"/>
    <w:rsid w:val="324E7844"/>
    <w:rsid w:val="32B23CEE"/>
    <w:rsid w:val="3309B80D"/>
    <w:rsid w:val="37E516B6"/>
    <w:rsid w:val="38D0EC23"/>
    <w:rsid w:val="3978F991"/>
    <w:rsid w:val="3A5B81AD"/>
    <w:rsid w:val="3CC9C2B0"/>
    <w:rsid w:val="465F6A1F"/>
    <w:rsid w:val="4676FDEA"/>
    <w:rsid w:val="47B43EEB"/>
    <w:rsid w:val="4812CE4B"/>
    <w:rsid w:val="490B2603"/>
    <w:rsid w:val="49CD054C"/>
    <w:rsid w:val="4A71A577"/>
    <w:rsid w:val="4CB60BCA"/>
    <w:rsid w:val="4CE63F6E"/>
    <w:rsid w:val="4E83E0CF"/>
    <w:rsid w:val="501DE030"/>
    <w:rsid w:val="5045D00E"/>
    <w:rsid w:val="527CB75C"/>
    <w:rsid w:val="535580F2"/>
    <w:rsid w:val="568BF8FA"/>
    <w:rsid w:val="5750287F"/>
    <w:rsid w:val="58115E4A"/>
    <w:rsid w:val="5C2399A2"/>
    <w:rsid w:val="5DBF6A03"/>
    <w:rsid w:val="5DD6FDCE"/>
    <w:rsid w:val="5DE5B1CC"/>
    <w:rsid w:val="5E62B390"/>
    <w:rsid w:val="63B98094"/>
    <w:rsid w:val="651133A3"/>
    <w:rsid w:val="69E2D3C6"/>
    <w:rsid w:val="6B6D8D7F"/>
    <w:rsid w:val="6C6C4A94"/>
    <w:rsid w:val="6D1C4588"/>
    <w:rsid w:val="705CF6F5"/>
    <w:rsid w:val="70F40632"/>
    <w:rsid w:val="75FA047D"/>
    <w:rsid w:val="779BF164"/>
    <w:rsid w:val="7937C1C5"/>
    <w:rsid w:val="7979C2F6"/>
    <w:rsid w:val="7BDD0996"/>
    <w:rsid w:val="7C6F6287"/>
    <w:rsid w:val="7DD2893A"/>
    <w:rsid w:val="7E051662"/>
    <w:rsid w:val="7FA8D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2F6"/>
  <w15:chartTrackingRefBased/>
  <w15:docId w15:val="{A864B9AE-EAC8-4DFE-A1C0-0CD04AE6C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2e05098e9749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2023-01-12T23:47:52.9072051Z</dcterms:created>
  <dcterms:modified xsi:type="dcterms:W3CDTF">2023-01-13T00:26:38.3908245Z</dcterms:modified>
  <dc:creator>Kacper Zieliński</dc:creator>
  <lastModifiedBy>Kacper Zieliński</lastModifiedBy>
</coreProperties>
</file>