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38E6" w:rsidRDefault="006138E6" w:rsidP="006138E6">
      <w:pPr>
        <w:rPr>
          <w:rFonts w:hint="eastAsia"/>
        </w:rPr>
      </w:pPr>
      <w:r>
        <w:rPr>
          <w:rFonts w:hint="eastAsia"/>
        </w:rPr>
        <w:t>PaaS</w:t>
      </w:r>
      <w:r>
        <w:rPr>
          <w:rFonts w:hint="eastAsia"/>
        </w:rPr>
        <w:t>框架根据宁波政务云计算中心的网络特点，在内外网部署两套</w:t>
      </w:r>
      <w:r>
        <w:rPr>
          <w:rFonts w:hint="eastAsia"/>
        </w:rPr>
        <w:t>PaaS</w:t>
      </w:r>
      <w:r>
        <w:rPr>
          <w:rFonts w:hint="eastAsia"/>
        </w:rPr>
        <w:t>平台框架，整个框架从业务上分为以下</w:t>
      </w:r>
      <w:r>
        <w:rPr>
          <w:rFonts w:hint="eastAsia"/>
        </w:rPr>
        <w:t>2</w:t>
      </w:r>
      <w:r>
        <w:rPr>
          <w:rFonts w:hint="eastAsia"/>
        </w:rPr>
        <w:t>个部分：</w:t>
      </w:r>
    </w:p>
    <w:p w:rsidR="006138E6" w:rsidRDefault="006138E6" w:rsidP="006138E6">
      <w:pPr>
        <w:rPr>
          <w:rFonts w:hint="eastAsia"/>
        </w:rPr>
      </w:pPr>
      <w:r>
        <w:rPr>
          <w:rFonts w:hint="eastAsia"/>
        </w:rPr>
        <w:t>公共云上的应用提供面向大众以及企业宁波智慧城市服务，主要建设宁波智慧城市公共服务门户，其应用会部署在宁波智慧城市应用支撑</w:t>
      </w:r>
      <w:r>
        <w:rPr>
          <w:rFonts w:hint="eastAsia"/>
        </w:rPr>
        <w:t>PaaS</w:t>
      </w:r>
      <w:r>
        <w:rPr>
          <w:rFonts w:hint="eastAsia"/>
        </w:rPr>
        <w:t>云平台上。</w:t>
      </w:r>
    </w:p>
    <w:p w:rsidR="006138E6" w:rsidRDefault="006138E6" w:rsidP="006138E6">
      <w:pPr>
        <w:rPr>
          <w:rFonts w:hint="eastAsia"/>
        </w:rPr>
      </w:pPr>
      <w:r>
        <w:rPr>
          <w:rFonts w:hint="eastAsia"/>
        </w:rPr>
        <w:t>政务云上的应用提供面向宁波智慧城市用户的服务，主要建设宁波智慧城市综合办公门户，其应用会部署在宁波智慧城市应用支撑</w:t>
      </w:r>
      <w:r>
        <w:rPr>
          <w:rFonts w:hint="eastAsia"/>
        </w:rPr>
        <w:t>PaaS</w:t>
      </w:r>
      <w:r>
        <w:rPr>
          <w:rFonts w:hint="eastAsia"/>
        </w:rPr>
        <w:t>云平台上，并通过宁波智慧城市基础应用业务服务平台提供</w:t>
      </w:r>
      <w:bookmarkStart w:id="0" w:name="_GoBack"/>
      <w:bookmarkEnd w:id="0"/>
      <w:r>
        <w:rPr>
          <w:rFonts w:hint="eastAsia"/>
        </w:rPr>
        <w:t>各种开发好的构建库加快应用开发，重用已有应用逻辑。为智慧城市应用创建发布及管理提供统一的运行环境及服务资源支撑，实现资源的统一规划管理、应用的快速部署及时、资源的弹性扩展。</w:t>
      </w:r>
    </w:p>
    <w:p w:rsidR="006138E6" w:rsidRDefault="006138E6" w:rsidP="006138E6">
      <w:pPr>
        <w:rPr>
          <w:rFonts w:hint="eastAsia"/>
        </w:rPr>
      </w:pPr>
      <w:r>
        <w:rPr>
          <w:rFonts w:hint="eastAsia"/>
        </w:rPr>
        <w:t>宁波政务云计算中心</w:t>
      </w:r>
      <w:r>
        <w:rPr>
          <w:rFonts w:hint="eastAsia"/>
        </w:rPr>
        <w:t>PaaS</w:t>
      </w:r>
      <w:r>
        <w:rPr>
          <w:rFonts w:hint="eastAsia"/>
        </w:rPr>
        <w:t>框架如下图</w:t>
      </w:r>
      <w:r>
        <w:rPr>
          <w:rFonts w:hint="eastAsia"/>
        </w:rPr>
        <w:t>3-1</w:t>
      </w:r>
      <w:r>
        <w:rPr>
          <w:rFonts w:hint="eastAsia"/>
        </w:rPr>
        <w:t>所示，：</w:t>
      </w:r>
    </w:p>
    <w:p w:rsidR="00EB578E" w:rsidRDefault="00C738AA" w:rsidP="006138E6">
      <w:r w:rsidRPr="00C738AA">
        <w:object w:dxaOrig="13150" w:dyaOrig="94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7.85pt;height:280.55pt" o:ole="">
            <v:imagedata r:id="rId6" o:title=""/>
          </v:shape>
          <o:OLEObject Type="Embed" ProgID="Visio.Drawing.11" ShapeID="_x0000_i1025" DrawAspect="Content" ObjectID="_1525373258" r:id="rId7"/>
        </w:object>
      </w:r>
    </w:p>
    <w:p w:rsidR="000B63B3" w:rsidRDefault="000B63B3" w:rsidP="000B63B3">
      <w:pPr>
        <w:rPr>
          <w:rFonts w:hint="eastAsia"/>
        </w:rPr>
      </w:pPr>
    </w:p>
    <w:sectPr w:rsidR="000B63B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2A64" w:rsidRDefault="00AC2A64" w:rsidP="006138E6">
      <w:pPr>
        <w:spacing w:after="0" w:line="240" w:lineRule="auto"/>
      </w:pPr>
      <w:r>
        <w:separator/>
      </w:r>
    </w:p>
  </w:endnote>
  <w:endnote w:type="continuationSeparator" w:id="0">
    <w:p w:rsidR="00AC2A64" w:rsidRDefault="00AC2A64" w:rsidP="00613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2A64" w:rsidRDefault="00AC2A64" w:rsidP="006138E6">
      <w:pPr>
        <w:spacing w:after="0" w:line="240" w:lineRule="auto"/>
      </w:pPr>
      <w:r>
        <w:separator/>
      </w:r>
    </w:p>
  </w:footnote>
  <w:footnote w:type="continuationSeparator" w:id="0">
    <w:p w:rsidR="00AC2A64" w:rsidRDefault="00AC2A64" w:rsidP="006138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4AF"/>
    <w:rsid w:val="000B63B3"/>
    <w:rsid w:val="006138E6"/>
    <w:rsid w:val="00AC2A64"/>
    <w:rsid w:val="00C738AA"/>
    <w:rsid w:val="00D6454F"/>
    <w:rsid w:val="00EB578E"/>
    <w:rsid w:val="00EF24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08980F"/>
  <w15:chartTrackingRefBased/>
  <w15:docId w15:val="{2B9714F6-0689-4DB2-BE16-E17D184CD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138E6"/>
    <w:pPr>
      <w:tabs>
        <w:tab w:val="center" w:pos="4320"/>
        <w:tab w:val="right" w:pos="8640"/>
      </w:tabs>
      <w:spacing w:after="0" w:line="240" w:lineRule="auto"/>
    </w:pPr>
  </w:style>
  <w:style w:type="character" w:customStyle="1" w:styleId="a4">
    <w:name w:val="页眉 字符"/>
    <w:basedOn w:val="a0"/>
    <w:link w:val="a3"/>
    <w:uiPriority w:val="99"/>
    <w:rsid w:val="006138E6"/>
  </w:style>
  <w:style w:type="paragraph" w:styleId="a5">
    <w:name w:val="footer"/>
    <w:basedOn w:val="a"/>
    <w:link w:val="a6"/>
    <w:uiPriority w:val="99"/>
    <w:unhideWhenUsed/>
    <w:rsid w:val="006138E6"/>
    <w:pPr>
      <w:tabs>
        <w:tab w:val="center" w:pos="4320"/>
        <w:tab w:val="right" w:pos="8640"/>
      </w:tabs>
      <w:spacing w:after="0" w:line="240" w:lineRule="auto"/>
    </w:pPr>
  </w:style>
  <w:style w:type="character" w:customStyle="1" w:styleId="a6">
    <w:name w:val="页脚 字符"/>
    <w:basedOn w:val="a0"/>
    <w:link w:val="a5"/>
    <w:uiPriority w:val="99"/>
    <w:rsid w:val="006138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Microsoft_Visio_2003-2010_Drawing.vsd"/><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53</Words>
  <Characters>305</Characters>
  <Application>Microsoft Office Word</Application>
  <DocSecurity>0</DocSecurity>
  <Lines>2</Lines>
  <Paragraphs>1</Paragraphs>
  <ScaleCrop>false</ScaleCrop>
  <Company/>
  <LinksUpToDate>false</LinksUpToDate>
  <CharactersWithSpaces>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L.Xu</dc:creator>
  <cp:keywords/>
  <dc:description/>
  <cp:lastModifiedBy>Aaron L.Xu</cp:lastModifiedBy>
  <cp:revision>4</cp:revision>
  <dcterms:created xsi:type="dcterms:W3CDTF">2016-05-21T13:06:00Z</dcterms:created>
  <dcterms:modified xsi:type="dcterms:W3CDTF">2016-05-21T14:01:00Z</dcterms:modified>
</cp:coreProperties>
</file>