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rPr>
      </w:pPr>
      <w:r w:rsidDel="00000000" w:rsidR="00000000" w:rsidRPr="00000000">
        <w:rPr>
          <w:b w:val="1"/>
          <w:bCs w:val="1"/>
          <w:rtl w:val="0"/>
        </w:rPr>
        <w:t xml:space="preserve">Contexto</w:t>
      </w:r>
    </w:p>
    <w:p w:rsidR="00000000" w:rsidDel="00000000" w:rsidP="00000000" w:rsidRDefault="00000000" w:rsidRPr="00000000" w14:paraId="00000002">
      <w:pPr>
        <w:jc w:val="both"/>
        <w:rPr/>
      </w:pPr>
      <w:r w:rsidDel="00000000" w:rsidR="00000000" w:rsidRPr="00000000">
        <w:rPr>
          <w:rtl w:val="0"/>
        </w:rPr>
        <w:t xml:space="preserve">La impresión 3D ofrece la posibilidad de crear productos personalizados y desarrollar diseños que se adapten a las necesidades específicas de cada persona. A pesar de esto, el proceso puede ser complejo para usuarios que no tienen los conocimientos técnicos, sobre todo al momento de encontrar un producto adecuado, definir sus características o crear y visualizar un diseño propio.</w:t>
      </w:r>
    </w:p>
    <w:p w:rsidR="00000000" w:rsidDel="00000000" w:rsidP="00000000" w:rsidRDefault="00000000" w:rsidRPr="00000000" w14:paraId="00000003">
      <w:pPr>
        <w:jc w:val="both"/>
        <w:rPr/>
      </w:pPr>
      <w:r w:rsidDel="00000000" w:rsidR="00000000" w:rsidRPr="00000000">
        <w:rPr>
          <w:rtl w:val="0"/>
        </w:rPr>
        <w:t xml:space="preserve">Actualmente existen plataformas de comercio electrónico que permiten adquirir productos de impresión 3D, pero muchas de ellas cuentan con una participación limitada del cliente en el proceso de diseño y personalización. Esto reduce la posibilidad de adaptar los productos a las preferencias y necesidades individuales, además suma la incertidumbre en respecto al resultado final antes de realizar la compra.</w:t>
      </w:r>
    </w:p>
    <w:p w:rsidR="00000000" w:rsidDel="00000000" w:rsidP="00000000" w:rsidRDefault="00000000" w:rsidRPr="00000000" w14:paraId="00000004">
      <w:pPr>
        <w:jc w:val="both"/>
        <w:rPr/>
      </w:pPr>
      <w:r w:rsidDel="00000000" w:rsidR="00000000" w:rsidRPr="00000000">
        <w:rPr>
          <w:rtl w:val="0"/>
        </w:rPr>
        <w:t xml:space="preserve">Frente a esta problemática surge la necesidad de desarrollar una solución que haga más fácil la interacción entre los usuarios y el proceso de diseño de productos personalizados mediante impresión 3D. Esta propuesta busca entregar una experiencia más accesible, permitiendo que los usuarios puedan explorar, personalizar y visualizar productos antes de adquirirlos, sin la necesidad de tener conocimientos técnicos especializados.</w:t>
      </w:r>
    </w:p>
    <w:p w:rsidR="00000000" w:rsidDel="00000000" w:rsidP="00000000" w:rsidRDefault="00000000" w:rsidRPr="00000000" w14:paraId="00000005">
      <w:pPr>
        <w:jc w:val="both"/>
        <w:rPr/>
      </w:pPr>
      <w:r w:rsidDel="00000000" w:rsidR="00000000" w:rsidRPr="00000000">
        <w:rPr>
          <w:rtl w:val="0"/>
        </w:rPr>
        <w:t xml:space="preserve">Esta solución se realizará utilizando la metodología ágil Scrum, permitiendo que la creación del producto sea de forma incremental e iterativa mediante Sprints, priorizando las funcionalidades que aporten un mayor valor al usuario y teniendo una retroalimentación de forma continua.</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b w:val="1"/>
          <w:bCs w:val="1"/>
        </w:rPr>
      </w:pPr>
      <w:r w:rsidDel="00000000" w:rsidR="00000000" w:rsidRPr="00000000">
        <w:rPr>
          <w:b w:val="1"/>
          <w:bCs w:val="1"/>
          <w:rtl w:val="0"/>
        </w:rPr>
        <w:t xml:space="preserve">Problema</w:t>
      </w:r>
    </w:p>
    <w:p w:rsidR="00000000" w:rsidDel="00000000" w:rsidP="00000000" w:rsidRDefault="00000000" w:rsidRPr="00000000" w14:paraId="00000008">
      <w:pPr>
        <w:jc w:val="both"/>
        <w:rPr/>
      </w:pPr>
      <w:r w:rsidDel="00000000" w:rsidR="00000000" w:rsidRPr="00000000">
        <w:rPr>
          <w:rtl w:val="0"/>
        </w:rPr>
        <w:t xml:space="preserve">Las personas interesadas en adquirir figuras y productos impresos en 3D pueden encontrar dificultades para acceder a una plataforma que centralice y simplifique el proceso de selección y personalización de estos productos.</w:t>
      </w:r>
    </w:p>
    <w:p w:rsidR="00000000" w:rsidDel="00000000" w:rsidP="00000000" w:rsidRDefault="00000000" w:rsidRPr="00000000" w14:paraId="00000009">
      <w:pPr>
        <w:jc w:val="both"/>
        <w:rPr/>
      </w:pPr>
      <w:r w:rsidDel="00000000" w:rsidR="00000000" w:rsidRPr="00000000">
        <w:rPr>
          <w:rtl w:val="0"/>
        </w:rPr>
        <w:t xml:space="preserve">En la actualidad el proceso de solicitar productos personalizados puede depender de conversaciones informales con el vendedor, envío de imágenes por distintos canales y realización de cotizaciones manuales. Esto puede generar demoras, errores en la interpretación de requerimientos y poca claridad respecto a características y resultados esperados.</w:t>
      </w:r>
    </w:p>
    <w:p w:rsidR="00000000" w:rsidDel="00000000" w:rsidP="00000000" w:rsidRDefault="00000000" w:rsidRPr="00000000" w14:paraId="0000000A">
      <w:pPr>
        <w:jc w:val="both"/>
        <w:rPr/>
      </w:pPr>
      <w:r w:rsidDel="00000000" w:rsidR="00000000" w:rsidRPr="00000000">
        <w:rPr>
          <w:rtl w:val="0"/>
        </w:rPr>
        <w:t xml:space="preserve">Bajo este contexto, los usuarios necesitan una solución que les permita tener conocimiento de las características de los productos disponibles, visualizar opciones distintas, definir aspectos de personalización como color y tamaño, y comunicar de forma clara sus ideas respecto al diseño. Asimismo, requieren contar con un proceso de compra y seguimiento que les permita gestionar su solicitud desde un mismo lugar.</w:t>
      </w:r>
    </w:p>
    <w:p w:rsidR="00000000" w:rsidDel="00000000" w:rsidP="00000000" w:rsidRDefault="00000000" w:rsidRPr="00000000" w14:paraId="0000000B">
      <w:pPr>
        <w:jc w:val="both"/>
        <w:rPr/>
      </w:pPr>
      <w:r w:rsidDel="00000000" w:rsidR="00000000" w:rsidRPr="00000000">
        <w:rPr>
          <w:rtl w:val="0"/>
        </w:rPr>
        <w:t xml:space="preserve">Considerando esto, el problema se centra en la falta una plataforma integrada y accesible, que facilite tanto la adquisición, como la personalización de productos impresos en 3D, especialmente para usuarios que no cuenten con conocimientos técnicos sobre diseño o impresión 3D.</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b w:val="1"/>
          <w:bCs w:val="1"/>
        </w:rPr>
      </w:pPr>
      <w:r w:rsidDel="00000000" w:rsidR="00000000" w:rsidRPr="00000000">
        <w:rPr>
          <w:b w:val="1"/>
          <w:bCs w:val="1"/>
          <w:rtl w:val="0"/>
        </w:rPr>
        <w:t xml:space="preserve">Usuarios</w:t>
      </w:r>
    </w:p>
    <w:p w:rsidR="00000000" w:rsidDel="00000000" w:rsidP="00000000" w:rsidRDefault="00000000" w:rsidRPr="00000000" w14:paraId="00000016">
      <w:pPr>
        <w:jc w:val="both"/>
        <w:rPr/>
      </w:pPr>
      <w:r w:rsidDel="00000000" w:rsidR="00000000" w:rsidRPr="00000000">
        <w:rPr>
          <w:rtl w:val="0"/>
        </w:rPr>
        <w:t xml:space="preserve">Los principales usuarios involucrados en la problemática se dividen en:</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b w:val="1"/>
          <w:bCs w:val="1"/>
        </w:rPr>
      </w:pPr>
      <w:r w:rsidDel="00000000" w:rsidR="00000000" w:rsidRPr="00000000">
        <w:rPr>
          <w:b w:val="1"/>
          <w:bCs w:val="1"/>
          <w:rtl w:val="0"/>
        </w:rPr>
        <w:t xml:space="preserve">Clientes</w:t>
      </w:r>
    </w:p>
    <w:p w:rsidR="00000000" w:rsidDel="00000000" w:rsidP="00000000" w:rsidRDefault="00000000" w:rsidRPr="00000000" w14:paraId="00000019">
      <w:pPr>
        <w:jc w:val="both"/>
        <w:rPr>
          <w:b w:val="1"/>
          <w:bCs w:val="1"/>
        </w:rPr>
      </w:pPr>
      <w:r w:rsidDel="00000000" w:rsidR="00000000" w:rsidRPr="00000000">
        <w:rPr>
          <w:rtl w:val="0"/>
        </w:rPr>
      </w:r>
    </w:p>
    <w:p w:rsidR="00000000" w:rsidDel="00000000" w:rsidP="00000000" w:rsidRDefault="00000000" w:rsidRPr="00000000" w14:paraId="0000001A">
      <w:pPr>
        <w:numPr>
          <w:ilvl w:val="0"/>
          <w:numId w:val="1"/>
        </w:numPr>
        <w:ind w:left="720" w:hanging="360"/>
        <w:jc w:val="both"/>
        <w:rPr>
          <w:u w:val="none"/>
        </w:rPr>
      </w:pPr>
      <w:r w:rsidDel="00000000" w:rsidR="00000000" w:rsidRPr="00000000">
        <w:rPr>
          <w:rtl w:val="0"/>
        </w:rPr>
        <w:t xml:space="preserve">Personas interesadas en adquirir figuras y productos personalizados mediante impresión 3D.</w:t>
      </w:r>
    </w:p>
    <w:p w:rsidR="00000000" w:rsidDel="00000000" w:rsidP="00000000" w:rsidRDefault="00000000" w:rsidRPr="00000000" w14:paraId="0000001B">
      <w:pPr>
        <w:numPr>
          <w:ilvl w:val="0"/>
          <w:numId w:val="1"/>
        </w:numPr>
        <w:ind w:left="720" w:hanging="360"/>
        <w:jc w:val="both"/>
        <w:rPr>
          <w:u w:val="none"/>
        </w:rPr>
      </w:pPr>
      <w:r w:rsidDel="00000000" w:rsidR="00000000" w:rsidRPr="00000000">
        <w:rPr>
          <w:rtl w:val="0"/>
        </w:rPr>
        <w:t xml:space="preserve">Usuarios que no poseen conocimientos técnicos sobre el modelado o impresión 3D y necesitan una experiencia sencilla para personalizar sus productos.</w:t>
      </w:r>
    </w:p>
    <w:p w:rsidR="00000000" w:rsidDel="00000000" w:rsidP="00000000" w:rsidRDefault="00000000" w:rsidRPr="00000000" w14:paraId="0000001C">
      <w:pPr>
        <w:numPr>
          <w:ilvl w:val="0"/>
          <w:numId w:val="1"/>
        </w:numPr>
        <w:ind w:left="720" w:hanging="360"/>
        <w:jc w:val="both"/>
        <w:rPr>
          <w:u w:val="none"/>
        </w:rPr>
      </w:pPr>
      <w:r w:rsidDel="00000000" w:rsidR="00000000" w:rsidRPr="00000000">
        <w:rPr>
          <w:rtl w:val="0"/>
        </w:rPr>
        <w:t xml:space="preserve">Emprendedores o negocios pequeños que necesitan adquirir productos personalizados para sus actividades comerciales.</w:t>
      </w:r>
    </w:p>
    <w:p w:rsidR="00000000" w:rsidDel="00000000" w:rsidP="00000000" w:rsidRDefault="00000000" w:rsidRPr="00000000" w14:paraId="0000001D">
      <w:pPr>
        <w:ind w:left="0" w:firstLine="0"/>
        <w:jc w:val="both"/>
        <w:rPr/>
      </w:pPr>
      <w:r w:rsidDel="00000000" w:rsidR="00000000" w:rsidRPr="00000000">
        <w:rPr>
          <w:rtl w:val="0"/>
        </w:rPr>
      </w:r>
    </w:p>
    <w:p w:rsidR="00000000" w:rsidDel="00000000" w:rsidP="00000000" w:rsidRDefault="00000000" w:rsidRPr="00000000" w14:paraId="0000001E">
      <w:pPr>
        <w:ind w:left="0" w:firstLine="0"/>
        <w:jc w:val="both"/>
        <w:rPr>
          <w:b w:val="1"/>
          <w:bCs w:val="1"/>
        </w:rPr>
      </w:pPr>
      <w:r w:rsidDel="00000000" w:rsidR="00000000" w:rsidRPr="00000000">
        <w:rPr>
          <w:b w:val="1"/>
          <w:bCs w:val="1"/>
          <w:rtl w:val="0"/>
        </w:rPr>
        <w:t xml:space="preserve">Administradores</w:t>
      </w:r>
    </w:p>
    <w:p w:rsidR="00000000" w:rsidDel="00000000" w:rsidP="00000000" w:rsidRDefault="00000000" w:rsidRPr="00000000" w14:paraId="0000001F">
      <w:pPr>
        <w:ind w:left="0" w:firstLine="0"/>
        <w:jc w:val="both"/>
        <w:rPr>
          <w:b w:val="1"/>
          <w:bCs w:val="1"/>
        </w:rPr>
      </w:pPr>
      <w:r w:rsidDel="00000000" w:rsidR="00000000" w:rsidRPr="00000000">
        <w:rPr>
          <w:rtl w:val="0"/>
        </w:rPr>
      </w:r>
    </w:p>
    <w:p w:rsidR="00000000" w:rsidDel="00000000" w:rsidP="00000000" w:rsidRDefault="00000000" w:rsidRPr="00000000" w14:paraId="00000020">
      <w:pPr>
        <w:numPr>
          <w:ilvl w:val="0"/>
          <w:numId w:val="1"/>
        </w:numPr>
        <w:ind w:left="720" w:hanging="360"/>
        <w:jc w:val="both"/>
        <w:rPr>
          <w:u w:val="none"/>
        </w:rPr>
      </w:pPr>
      <w:r w:rsidDel="00000000" w:rsidR="00000000" w:rsidRPr="00000000">
        <w:rPr>
          <w:rtl w:val="0"/>
        </w:rPr>
        <w:t xml:space="preserve">Administradores del negocio encargados de gestionar el catálogo de productos, las solicitudes de personalización, los pedidos y la información asociada a los clientes.</w:t>
      </w:r>
    </w:p>
    <w:p w:rsidR="00000000" w:rsidDel="00000000" w:rsidP="00000000" w:rsidRDefault="00000000" w:rsidRPr="00000000" w14:paraId="00000021">
      <w:pPr>
        <w:ind w:left="0" w:firstLine="0"/>
        <w:jc w:val="both"/>
        <w:rPr/>
      </w:pPr>
      <w:r w:rsidDel="00000000" w:rsidR="00000000" w:rsidRPr="00000000">
        <w:rPr>
          <w:rtl w:val="0"/>
        </w:rPr>
      </w:r>
    </w:p>
    <w:p w:rsidR="00000000" w:rsidDel="00000000" w:rsidP="00000000" w:rsidRDefault="00000000" w:rsidRPr="00000000" w14:paraId="00000022">
      <w:pPr>
        <w:jc w:val="both"/>
        <w:rPr>
          <w:b w:val="1"/>
          <w:bCs w:val="1"/>
        </w:rPr>
      </w:pPr>
      <w:r w:rsidDel="00000000" w:rsidR="00000000" w:rsidRPr="00000000">
        <w:rPr>
          <w:b w:val="1"/>
          <w:bCs w:val="1"/>
          <w:rtl w:val="0"/>
        </w:rPr>
        <w:t xml:space="preserve">Solución Propuesta y Propuesta de Valor</w:t>
      </w:r>
    </w:p>
    <w:p w:rsidR="00000000" w:rsidDel="00000000" w:rsidP="00000000" w:rsidRDefault="00000000" w:rsidRPr="00000000" w14:paraId="00000023">
      <w:pPr>
        <w:jc w:val="both"/>
        <w:rPr>
          <w:b w:val="1"/>
          <w:bCs w:val="1"/>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Se propone desarrollar Change Future, plataforma web de comercio electrónico enfocada en la venta y personalización de productos impresos en 3D. Esta busca centralizar el proceso de compra, permitiendo a usuarios explorar el catálogo de productos disponibles, conocer características de estos, seleccionar opciones de personalización y realizar pedidos desde un mismo lugar.</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La propuesta está especialmente orientada a personas que no poseen conocimientos técnicos de modelado o impresión 3D, entregándoles una experiencia sencilla, visual y accesible que les permita participar de forma activa en la creación de un producto personalizado.</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Uno de los principales elementos que diferenciará a Change Future será la posibilidad de que los usuarios puedan subir una imagen como referencia para generar una propuesta de figura personalizada. De esta forma, una idea o imagen podrá convertirse en una propuesta de producto, facilitando la comunicación entre el cliente y la empresa.</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Actualmente, explicar un diseño personalizado mediante mensajes, conversaciones o distintos medios puede generar confusiones. Por esto, esta funcionalidad busca hacer el proceso más claro y sencillo, permitiendo que el cliente tenga una referencia visual desde el inicio. De esta manera, Change Future no solo busca facilitar la compra de productos impresos en 3D, sino también mejorar la experiencia de personalización. El cliente tendrá una mayor participación y podrá tener más claridad sobre el producto que desea adquirir.</w:t>
      </w:r>
    </w:p>
    <w:p w:rsidR="00000000" w:rsidDel="00000000" w:rsidP="00000000" w:rsidRDefault="00000000" w:rsidRPr="00000000" w14:paraId="00000029">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