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9C9B" w14:textId="77777777" w:rsidR="0014721A" w:rsidRDefault="0014721A"/>
    <w:p w14:paraId="4C01EDCC" w14:textId="49D79673" w:rsidR="009C03A5" w:rsidRDefault="00A41E25">
      <w:r>
        <w:t>Depth estimation with Visual Transformer</w:t>
      </w:r>
    </w:p>
    <w:p w14:paraId="073DD261" w14:textId="40E8E865" w:rsidR="00A41E25" w:rsidRDefault="00A41E25">
      <w:r>
        <w:t>Lee Ju</w:t>
      </w:r>
      <w:r w:rsidR="004C60E2">
        <w:t xml:space="preserve"> H</w:t>
      </w:r>
      <w:r>
        <w:t xml:space="preserve">wan, Dang Thanh Vu, Yu Gwang </w:t>
      </w:r>
      <w:proofErr w:type="gramStart"/>
      <w:r>
        <w:t>Hyun</w:t>
      </w:r>
      <w:proofErr w:type="gramEnd"/>
      <w:r>
        <w:t xml:space="preserve"> and Kim </w:t>
      </w:r>
      <w:proofErr w:type="spellStart"/>
      <w:r>
        <w:t>Jin</w:t>
      </w:r>
      <w:proofErr w:type="spellEnd"/>
      <w:r>
        <w:t xml:space="preserve"> Young</w:t>
      </w:r>
    </w:p>
    <w:p w14:paraId="062961D7" w14:textId="46EEFB23" w:rsidR="00A41E25" w:rsidRDefault="00A41E25">
      <w:r>
        <w:t>Abstract:</w:t>
      </w:r>
      <w:r w:rsidR="00B40135">
        <w:t xml:space="preserve"> In this study, we propose a</w:t>
      </w:r>
      <w:r w:rsidR="00CB0C5D">
        <w:t xml:space="preserve"> novel</w:t>
      </w:r>
      <w:r w:rsidR="00B40135">
        <w:t xml:space="preserve"> approach to estimate depth information in a single image. Our built-in model utilizes Visual Transformer (</w:t>
      </w:r>
      <w:proofErr w:type="spellStart"/>
      <w:r w:rsidR="00B40135">
        <w:t>ViT</w:t>
      </w:r>
      <w:proofErr w:type="spellEnd"/>
      <w:r w:rsidR="00B40135">
        <w:t xml:space="preserve">), a novel architecture </w:t>
      </w:r>
      <w:r w:rsidR="009A6050">
        <w:t>with</w:t>
      </w:r>
      <w:r w:rsidR="00B40135">
        <w:t xml:space="preserve"> </w:t>
      </w:r>
      <w:r w:rsidR="009A6050">
        <w:t>great</w:t>
      </w:r>
      <w:r w:rsidR="00B40135">
        <w:t xml:space="preserve"> success in solving a wide range of computer vision problems. </w:t>
      </w:r>
      <w:r w:rsidR="00125BA7">
        <w:t>The self-attention mechanism enables a model to capture the correlation between multi patches of images which takes depth information into considerations across a wide image area. This ability is beneficial to estimate depth information in a single image since global awareness from self-attention is superior to local awareness from convolution-based model</w:t>
      </w:r>
      <w:r w:rsidR="00FA358C">
        <w:t>s.</w:t>
      </w:r>
      <w:r w:rsidR="005A0F31">
        <w:t xml:space="preserve"> Our proposed framework is simple yet effective. The quantitative results show that the self-attention-based encoder outperforms the convolution-based encoder in terms of varied </w:t>
      </w:r>
      <w:r w:rsidR="006478F9">
        <w:t>metric</w:t>
      </w:r>
      <w:r w:rsidR="00C74AEB">
        <w:t>s</w:t>
      </w:r>
      <w:r w:rsidR="005A0F31">
        <w:t>. Besides, the q</w:t>
      </w:r>
      <w:r w:rsidR="00A5749A">
        <w:t>ualitative</w:t>
      </w:r>
      <w:r w:rsidR="005A0F31">
        <w:t xml:space="preserve"> results also </w:t>
      </w:r>
      <w:r w:rsidR="00A5749A">
        <w:t>illustrate predictive heatmap of depth is equitable</w:t>
      </w:r>
      <w:r w:rsidR="00306BAA">
        <w:t>.</w:t>
      </w:r>
    </w:p>
    <w:p w14:paraId="04A02853" w14:textId="4782A44E" w:rsidR="00A41E25" w:rsidRDefault="00A41E25">
      <w:r>
        <w:t>Introduction</w:t>
      </w:r>
    </w:p>
    <w:p w14:paraId="742CED9F" w14:textId="490CBE8E" w:rsidR="00651413" w:rsidRDefault="00A41E25">
      <w:r>
        <w:t>Method</w:t>
      </w:r>
    </w:p>
    <w:p w14:paraId="08F7215C" w14:textId="0FBDAB29" w:rsidR="00651413" w:rsidRDefault="00651413">
      <w:r>
        <w:t>Network Architecture</w:t>
      </w:r>
    </w:p>
    <w:p w14:paraId="1A0FCCCD" w14:textId="36C142AB" w:rsidR="00F2625E" w:rsidRDefault="00F2625E" w:rsidP="00F2625E">
      <w:r>
        <w:t xml:space="preserve">This study introduces an effective yet simple framework for </w:t>
      </w:r>
      <w:r w:rsidR="005A0F31">
        <w:t>depth estimation in a single image</w:t>
      </w:r>
      <w:r>
        <w:t>.</w:t>
      </w:r>
      <w:r w:rsidR="00797DEA">
        <w:t xml:space="preserve"> Our framework constitutes of an encoder and a decoder</w:t>
      </w:r>
      <w:r>
        <w:t xml:space="preserve">. </w:t>
      </w:r>
      <w:r w:rsidR="00797DEA">
        <w:t>The encoder is deployed with the Visual Transformer (</w:t>
      </w:r>
      <w:proofErr w:type="spellStart"/>
      <w:r w:rsidR="00797DEA">
        <w:t>ViT</w:t>
      </w:r>
      <w:proofErr w:type="spellEnd"/>
      <w:r w:rsidR="00797DEA">
        <w:t xml:space="preserve">) model, where self-attention is implemented to capture correlations among patches of </w:t>
      </w:r>
      <w:r w:rsidR="00010626">
        <w:t xml:space="preserve">the input </w:t>
      </w:r>
      <w:r w:rsidR="00797DEA">
        <w:t>image</w:t>
      </w:r>
      <w:r w:rsidR="00C831E4">
        <w:t>.</w:t>
      </w:r>
      <w:r w:rsidR="003F328F">
        <w:t xml:space="preserve"> The decoder is simply consecutive </w:t>
      </w:r>
      <w:proofErr w:type="spellStart"/>
      <w:r w:rsidR="003F328F">
        <w:t>upsampling</w:t>
      </w:r>
      <w:proofErr w:type="spellEnd"/>
      <w:r w:rsidR="003F328F">
        <w:t xml:space="preserve"> layers with convolution to reconstruct a depth map.</w:t>
      </w:r>
      <w:r w:rsidR="00C831E4">
        <w:t xml:space="preserve"> </w:t>
      </w:r>
      <w:r>
        <w:t xml:space="preserve">Our framework is illustrated in Figure 1. </w:t>
      </w:r>
      <w:r w:rsidR="003F328F">
        <w:t xml:space="preserve">The proposed network can be trained end-to-end with a regression-objective function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F328F">
        <w:t xml:space="preserve"> loss</w:t>
      </w:r>
      <w:r>
        <w:t>.</w:t>
      </w:r>
    </w:p>
    <w:p w14:paraId="04961704" w14:textId="31792A68" w:rsidR="00306BAA" w:rsidRDefault="00306BAA" w:rsidP="00F2625E">
      <w:r>
        <w:t>Encoder</w:t>
      </w:r>
    </w:p>
    <w:p w14:paraId="43D5D92B" w14:textId="3012C336" w:rsidR="00F2625E" w:rsidRDefault="00F2625E" w:rsidP="00F2625E">
      <w:r>
        <w:t xml:space="preserve">We manipulate the Visual Transformer model to extract a visual representation of given images. A main component of the </w:t>
      </w:r>
      <w:proofErr w:type="spellStart"/>
      <w:r>
        <w:t>ViT</w:t>
      </w:r>
      <w:proofErr w:type="spellEnd"/>
      <w:r>
        <w:t xml:space="preserve"> model is the self-attention encoder module, which implements Transformer architecture in the most standard way. According to the original version of </w:t>
      </w:r>
      <w:proofErr w:type="spellStart"/>
      <w:r>
        <w:t>ViT</w:t>
      </w:r>
      <w:proofErr w:type="spellEnd"/>
      <w:r>
        <w:t xml:space="preserve">, our </w:t>
      </w:r>
      <w:r w:rsidR="0066294F">
        <w:t>encoder</w:t>
      </w:r>
      <w:r>
        <w:t xml:space="preserve"> involves three main steps.</w:t>
      </w:r>
    </w:p>
    <w:p w14:paraId="7DF91EF5" w14:textId="77777777" w:rsidR="00F2625E" w:rsidRDefault="00F2625E" w:rsidP="00F2625E">
      <w:r>
        <w:rPr>
          <w:rFonts w:hint="eastAsia"/>
        </w:rPr>
        <w:t xml:space="preserve">Patch </w:t>
      </w:r>
      <w:proofErr w:type="gramStart"/>
      <w:r>
        <w:rPr>
          <w:rFonts w:hint="eastAsia"/>
        </w:rPr>
        <w:t>embedding:</w:t>
      </w:r>
      <w:proofErr w:type="gramEnd"/>
      <w:r>
        <w:rPr>
          <w:rFonts w:hint="eastAsia"/>
        </w:rPr>
        <w:t xml:space="preserve"> we split an image into a sequence of patches and map each patch to a D dimensions embedding space. Precisely, we put an image x</w:t>
      </w:r>
      <w:r>
        <w:rPr>
          <w:rFonts w:hint="eastAsia"/>
        </w:rPr>
        <w:t>∈</w:t>
      </w:r>
      <w:r>
        <w:rPr>
          <w:rFonts w:hint="eastAsia"/>
        </w:rPr>
        <w:t>R^(C</w:t>
      </w:r>
      <w:r>
        <w:rPr>
          <w:rFonts w:hint="eastAsia"/>
        </w:rPr>
        <w:t>×</w:t>
      </w:r>
      <w:r>
        <w:rPr>
          <w:rFonts w:hint="eastAsia"/>
        </w:rPr>
        <w:t>W</w:t>
      </w:r>
      <w:r>
        <w:rPr>
          <w:rFonts w:hint="eastAsia"/>
        </w:rPr>
        <w:t>×</w:t>
      </w:r>
      <w:r>
        <w:rPr>
          <w:rFonts w:hint="eastAsia"/>
        </w:rPr>
        <w:t>H) through D 2d convolutions with the kernel size of P</w:t>
      </w:r>
      <w:r>
        <w:rPr>
          <w:rFonts w:hint="eastAsia"/>
        </w:rPr>
        <w:t>×</w:t>
      </w:r>
      <w:r>
        <w:rPr>
          <w:rFonts w:hint="eastAsia"/>
        </w:rPr>
        <w:t>P and stride of P, resulting in a feature map wit</w:t>
      </w:r>
      <w:r>
        <w:t>h the size D×N×N, then flattening the feature map into a sequence of N^2 latent vectors with a constant size of D. In the above configuration, N^2=H×W/P^2 is the number of embedded patches, where (</w:t>
      </w:r>
      <w:proofErr w:type="gramStart"/>
      <w:r>
        <w:t>H,W</w:t>
      </w:r>
      <w:proofErr w:type="gramEnd"/>
      <w:r>
        <w:t xml:space="preserve">) </w:t>
      </w:r>
      <w:proofErr w:type="spellStart"/>
      <w:r>
        <w:t>represesents</w:t>
      </w:r>
      <w:proofErr w:type="spellEnd"/>
      <w:r>
        <w:t xml:space="preserve"> the resolution of the original image, and (P,P) is the resolution of an image patch. Apart from the embedded patches, the </w:t>
      </w:r>
      <w:proofErr w:type="spellStart"/>
      <w:r>
        <w:t>ViT</w:t>
      </w:r>
      <w:proofErr w:type="spellEnd"/>
      <w:r>
        <w:t xml:space="preserve"> model adds an extra learnable class embedding for classification tasks, and the results obtained from using this class token are referred to as "</w:t>
      </w:r>
      <w:proofErr w:type="spellStart"/>
      <w:r>
        <w:t>ViT</w:t>
      </w:r>
      <w:proofErr w:type="spellEnd"/>
      <w:r>
        <w:t>-class" in our study. To maintain the position of the patches after flattening, we follow the standard way by adding a learnable 1D positional embedding into each patch, and this positional embedding does not share weights across patches.</w:t>
      </w:r>
    </w:p>
    <w:p w14:paraId="2D488E1D" w14:textId="5380B292" w:rsidR="00815D46" w:rsidRDefault="00607FFB" w:rsidP="00F2625E">
      <w:r>
        <w:lastRenderedPageBreak/>
        <w:t>Multi-head self-attention</w:t>
      </w:r>
      <w:r w:rsidR="00F2625E">
        <w:t xml:space="preserve">: </w:t>
      </w:r>
    </w:p>
    <w:p w14:paraId="0B4F622F" w14:textId="3410C02A" w:rsidR="00815D46" w:rsidRDefault="00815D46" w:rsidP="0014721A">
      <w:pPr>
        <w:pStyle w:val="oancuaDanhsach"/>
        <w:numPr>
          <w:ilvl w:val="0"/>
          <w:numId w:val="2"/>
        </w:numPr>
      </w:pPr>
      <w:r w:rsidRPr="00815D46">
        <w:t xml:space="preserve">The </w:t>
      </w:r>
      <w:proofErr w:type="spellStart"/>
      <w:r w:rsidRPr="00815D46">
        <w:t>selfattention</w:t>
      </w:r>
      <w:proofErr w:type="spellEnd"/>
      <w:r w:rsidRPr="00815D46">
        <w:t xml:space="preserve"> mechanism is an integral component of Transformers, which explicitly models the interactions between</w:t>
      </w:r>
      <w:r>
        <w:t xml:space="preserve"> all entities of a sequence for structured prediction task.</w:t>
      </w:r>
    </w:p>
    <w:p w14:paraId="01A8D3DE" w14:textId="38CFA02B" w:rsidR="00815D46" w:rsidRDefault="007F043A" w:rsidP="0014721A">
      <w:pPr>
        <w:pStyle w:val="oancuaDanhsach"/>
        <w:numPr>
          <w:ilvl w:val="0"/>
          <w:numId w:val="2"/>
        </w:numPr>
      </w:pPr>
      <w:r>
        <w:t>The main difference of self-attention with convolution operation is that the weights are dynamically calculated instead of static weights (that stay the same for any input) as in the case of convolution.</w:t>
      </w:r>
    </w:p>
    <w:p w14:paraId="104064A5" w14:textId="207E15C2" w:rsidR="0014721A" w:rsidRDefault="0014721A" w:rsidP="0014721A">
      <w:pPr>
        <w:pStyle w:val="oancuaDanhsach"/>
        <w:numPr>
          <w:ilvl w:val="0"/>
          <w:numId w:val="2"/>
        </w:numPr>
      </w:pPr>
      <w:r>
        <w:t xml:space="preserve">The goal of self-attention is to capture the interaction amongst all n entities by encoding each entity in terms of the global contextual </w:t>
      </w:r>
      <w:proofErr w:type="gramStart"/>
      <w:r>
        <w:t>information</w:t>
      </w:r>
      <w:proofErr w:type="gramEnd"/>
    </w:p>
    <w:p w14:paraId="5925A320" w14:textId="2178AB18" w:rsidR="00F2625E" w:rsidRDefault="00F2625E" w:rsidP="00F2625E">
      <w:r>
        <w:t xml:space="preserve">Encoder is a computational block consisting of a multi-head attention module [10] and an MLP with two consecutive linear layers. Input and output of encoder module are both embedded vector of batches. </w:t>
      </w:r>
      <w:proofErr w:type="spellStart"/>
      <w:r>
        <w:t>LayerNorm</w:t>
      </w:r>
      <w:proofErr w:type="spellEnd"/>
      <w:r>
        <w:t xml:space="preserve"> is applied before feeding embedded vectors into the attention module and MLP. The multi-head attention module expands the model's ability to jointly focus on different positions, thus providing different representation subspaces of pair (key </w:t>
      </w:r>
      <w:proofErr w:type="spellStart"/>
      <w:proofErr w:type="gramStart"/>
      <w:r>
        <w:t>K,query</w:t>
      </w:r>
      <w:proofErr w:type="spellEnd"/>
      <w:proofErr w:type="gramEnd"/>
      <w:r>
        <w:t xml:space="preserve"> </w:t>
      </w:r>
      <w:proofErr w:type="spellStart"/>
      <w:r>
        <w:t>Q,value</w:t>
      </w:r>
      <w:proofErr w:type="spellEnd"/>
      <w:r>
        <w:t xml:space="preserve"> V) from different attention heads:</w:t>
      </w:r>
    </w:p>
    <w:p w14:paraId="13EFE1DD" w14:textId="77777777" w:rsidR="00F2625E" w:rsidRDefault="00F2625E" w:rsidP="00F2625E">
      <w:proofErr w:type="spellStart"/>
      <w:r>
        <w:t>multihead</w:t>
      </w:r>
      <w:proofErr w:type="spellEnd"/>
      <w:r>
        <w:t>=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head_1,…,</w:t>
      </w:r>
      <w:proofErr w:type="spellStart"/>
      <w:r>
        <w:t>head_h</w:t>
      </w:r>
      <w:proofErr w:type="spellEnd"/>
      <w:r>
        <w:t xml:space="preserve"> ),</w:t>
      </w:r>
    </w:p>
    <w:p w14:paraId="74B88997" w14:textId="77777777" w:rsidR="00F2625E" w:rsidRDefault="00F2625E" w:rsidP="00F2625E">
      <w:r>
        <w:t>(1)</w:t>
      </w:r>
    </w:p>
    <w:p w14:paraId="6683496F" w14:textId="77777777" w:rsidR="00F2625E" w:rsidRDefault="00F2625E" w:rsidP="00F2625E"/>
    <w:p w14:paraId="55A51099" w14:textId="77777777" w:rsidR="00F2625E" w:rsidRDefault="00F2625E" w:rsidP="00F2625E">
      <w:r>
        <w:t xml:space="preserve">Where each head is a context vector from scale dot-product attention. </w:t>
      </w:r>
    </w:p>
    <w:p w14:paraId="387A9F4A" w14:textId="77777777" w:rsidR="00F2625E" w:rsidRDefault="00F2625E" w:rsidP="00F2625E">
      <w:proofErr w:type="spellStart"/>
      <w:r>
        <w:rPr>
          <w:rFonts w:hint="eastAsia"/>
        </w:rPr>
        <w:t>head_i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Q_i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K_i^T</w:t>
      </w:r>
      <w:proofErr w:type="spellEnd"/>
      <w:r>
        <w:rPr>
          <w:rFonts w:hint="eastAsia"/>
        </w:rPr>
        <w:t>)/</w:t>
      </w:r>
      <w:r>
        <w:rPr>
          <w:rFonts w:hint="eastAsia"/>
        </w:rPr>
        <w:t>√</w:t>
      </w:r>
      <w:r>
        <w:rPr>
          <w:rFonts w:hint="eastAsia"/>
        </w:rPr>
        <w:t xml:space="preserve">d) </w:t>
      </w:r>
      <w:proofErr w:type="spellStart"/>
      <w:r>
        <w:rPr>
          <w:rFonts w:hint="eastAsia"/>
        </w:rPr>
        <w:t>V_i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  <w:t>(2)</w:t>
      </w:r>
    </w:p>
    <w:p w14:paraId="533DAE53" w14:textId="77777777" w:rsidR="00F2625E" w:rsidRDefault="00F2625E" w:rsidP="00F2625E"/>
    <w:p w14:paraId="7A5BFA24" w14:textId="74DBFD6B" w:rsidR="00651413" w:rsidRDefault="00F2625E" w:rsidP="00F2625E">
      <w:r>
        <w:t xml:space="preserve">Q, K, V represents query, </w:t>
      </w:r>
      <w:proofErr w:type="gramStart"/>
      <w:r>
        <w:t>key</w:t>
      </w:r>
      <w:proofErr w:type="gramEnd"/>
      <w:r>
        <w:t xml:space="preserve"> and value, respectively calculated inside the transformer architecture that encodes information from the image's patches with the self-attention mechanism to mutually attend to each other. d is the dimensions of patch embeddings, which equation (2) employs d to scale the attention scores.</w:t>
      </w:r>
    </w:p>
    <w:p w14:paraId="3695EBC8" w14:textId="3D36FBA7" w:rsidR="00B710E4" w:rsidRDefault="00B710E4" w:rsidP="00F2625E">
      <w:r>
        <w:t>Decoder:</w:t>
      </w:r>
    </w:p>
    <w:p w14:paraId="16FEA7BE" w14:textId="3FE443A3" w:rsidR="008C3E29" w:rsidRDefault="00215152" w:rsidP="00F2625E">
      <w:r>
        <w:t>Although the key idea of this study is to implement self-attention mechanism integrated</w:t>
      </w:r>
      <w:r w:rsidR="00A6129B">
        <w:t xml:space="preserve"> in</w:t>
      </w:r>
      <w:r>
        <w:t xml:space="preserve"> decoder for extract depth information from a single image, we also </w:t>
      </w:r>
      <w:r w:rsidR="00A6129B">
        <w:t xml:space="preserve">pay attention to modify the decoder part. As shown in the experimental results section, a plain decoder with </w:t>
      </w:r>
      <w:proofErr w:type="spellStart"/>
      <w:r w:rsidR="00A6129B">
        <w:t>upsampling</w:t>
      </w:r>
      <w:proofErr w:type="spellEnd"/>
      <w:r w:rsidR="00A6129B">
        <w:t xml:space="preserve"> convolutional layers show some defective when reconstructing the depth maps. The reason is that patch’s embeddings from </w:t>
      </w:r>
      <w:proofErr w:type="spellStart"/>
      <w:r w:rsidR="00A6129B">
        <w:t>ViT</w:t>
      </w:r>
      <w:proofErr w:type="spellEnd"/>
      <w:r w:rsidR="00A6129B">
        <w:t xml:space="preserve"> model </w:t>
      </w:r>
      <w:proofErr w:type="gramStart"/>
      <w:r w:rsidR="00A6129B">
        <w:t>lacks of</w:t>
      </w:r>
      <w:proofErr w:type="gramEnd"/>
      <w:r w:rsidR="00A6129B">
        <w:t xml:space="preserve"> local textures</w:t>
      </w:r>
      <w:r w:rsidR="001A5360">
        <w:t>. The self-attention mechanism can well capture global information through correlation of patches of images, but the local feature such as edges and fine textures are omitted [cite]</w:t>
      </w:r>
      <w:r w:rsidR="00A6129B">
        <w:t>.</w:t>
      </w:r>
      <w:r w:rsidR="0079691F">
        <w:t xml:space="preserve"> A direct answer to this problem is training </w:t>
      </w:r>
      <w:proofErr w:type="spellStart"/>
      <w:r w:rsidR="0079691F">
        <w:t>ViT</w:t>
      </w:r>
      <w:proofErr w:type="spellEnd"/>
      <w:r w:rsidR="0079691F">
        <w:t xml:space="preserve"> model with a huge dataset for a long run, but it is impractical for transfer </w:t>
      </w:r>
      <w:proofErr w:type="spellStart"/>
      <w:r w:rsidR="0079691F">
        <w:t>learnning</w:t>
      </w:r>
      <w:proofErr w:type="spellEnd"/>
      <w:r w:rsidR="0079691F">
        <w:t>.</w:t>
      </w:r>
      <w:r w:rsidR="00A6129B">
        <w:t xml:space="preserve"> Therefore, we present</w:t>
      </w:r>
      <w:r w:rsidR="0079691F">
        <w:t xml:space="preserve"> in this paper</w:t>
      </w:r>
      <w:r w:rsidR="00A6129B">
        <w:t xml:space="preserve"> the </w:t>
      </w:r>
      <w:proofErr w:type="spellStart"/>
      <w:r w:rsidR="00A6129B">
        <w:t>MultiScaling</w:t>
      </w:r>
      <w:proofErr w:type="spellEnd"/>
      <w:r w:rsidR="00A6129B">
        <w:t xml:space="preserve"> decoder</w:t>
      </w:r>
      <w:r w:rsidR="0079691F">
        <w:t xml:space="preserve">, a modified version of decoders that have been </w:t>
      </w:r>
      <w:proofErr w:type="spellStart"/>
      <w:r w:rsidR="0079691F">
        <w:t>use</w:t>
      </w:r>
      <w:proofErr w:type="spellEnd"/>
      <w:r w:rsidR="0079691F">
        <w:t xml:space="preserve"> extensively in U-Net architectures. Our </w:t>
      </w:r>
      <w:proofErr w:type="spellStart"/>
      <w:r w:rsidR="0079691F">
        <w:t>MultiScaling</w:t>
      </w:r>
      <w:proofErr w:type="spellEnd"/>
      <w:r w:rsidR="0079691F">
        <w:t xml:space="preserve"> decoder </w:t>
      </w:r>
      <w:r w:rsidR="00385067">
        <w:t xml:space="preserve">derives </w:t>
      </w:r>
      <w:r w:rsidR="00385067">
        <w:t>multi resolutions</w:t>
      </w:r>
      <w:r w:rsidR="00385067">
        <w:t xml:space="preserve"> feature maps of</w:t>
      </w:r>
      <w:r w:rsidR="0079691F">
        <w:t xml:space="preserve"> the original input</w:t>
      </w:r>
      <w:r w:rsidR="00385067">
        <w:t xml:space="preserve"> and</w:t>
      </w:r>
      <w:r w:rsidR="0079691F">
        <w:t xml:space="preserve"> concatenate</w:t>
      </w:r>
      <w:r w:rsidR="00385067">
        <w:t>s each feature map at different resolution</w:t>
      </w:r>
      <w:r w:rsidR="0079691F">
        <w:t xml:space="preserve"> with</w:t>
      </w:r>
      <w:r w:rsidR="00385067">
        <w:t xml:space="preserve"> output of </w:t>
      </w:r>
      <w:proofErr w:type="spellStart"/>
      <w:r w:rsidR="007A1FFF">
        <w:t>correseponding</w:t>
      </w:r>
      <w:proofErr w:type="spellEnd"/>
      <w:r w:rsidR="00385067">
        <w:t xml:space="preserve"> decoder layer</w:t>
      </w:r>
      <w:r w:rsidR="007A1FFF">
        <w:t xml:space="preserve">. </w:t>
      </w:r>
    </w:p>
    <w:p w14:paraId="3303887A" w14:textId="009DF3AB" w:rsidR="008C3E29" w:rsidRDefault="008C3E29" w:rsidP="00F2625E">
      <w:r>
        <w:lastRenderedPageBreak/>
        <w:t xml:space="preserve">For details, the output of encoder layer is array of patch’s embeddings </w:t>
      </w:r>
      <m:oMath>
        <m:r>
          <w:rPr>
            <w:rFonts w:ascii="Cambria Math" w:hAnsi="Cambria Math"/>
          </w:rPr>
          <m:t>e=[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N=14</m:t>
        </m:r>
      </m:oMath>
      <w:r>
        <w:t xml:space="preserve"> w</w:t>
      </w:r>
      <w:proofErr w:type="spellStart"/>
      <w:r>
        <w:t>hen</w:t>
      </w:r>
      <w:proofErr w:type="spellEnd"/>
      <w:r>
        <w:t xml:space="preserve"> the size of image is </w:t>
      </w:r>
      <m:oMath>
        <m:r>
          <w:rPr>
            <w:rFonts w:ascii="Cambria Math" w:hAnsi="Cambria Math"/>
          </w:rPr>
          <m:t>224×224</m:t>
        </m:r>
      </m:oMath>
      <w:r>
        <w:t xml:space="preserve"> and the patch size is </w:t>
      </w:r>
      <m:oMath>
        <m:r>
          <w:rPr>
            <w:rFonts w:ascii="Cambria Math" w:hAnsi="Cambria Math"/>
          </w:rPr>
          <m:t>16×16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786</m:t>
            </m:r>
          </m:sup>
        </m:sSup>
        <m:r>
          <w:rPr>
            <w:rFonts w:ascii="Cambria Math" w:hAnsi="Cambria Math"/>
          </w:rPr>
          <m:t>,∀i=1,…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We first arrange the collection of patch embeddings into a </w:t>
      </w:r>
      <m:oMath>
        <m:r>
          <w:rPr>
            <w:rFonts w:ascii="Cambria Math" w:hAnsi="Cambria Math"/>
          </w:rPr>
          <m:t>3D</m:t>
        </m:r>
      </m:oMath>
      <w:r>
        <w:t xml:space="preserve"> tensor,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768×N×N</m:t>
            </m:r>
          </m:sup>
        </m:sSup>
      </m:oMath>
      <w:r>
        <w:t xml:space="preserve">, by simply reshape the output of the encoder. The </w:t>
      </w:r>
      <w:proofErr w:type="spellStart"/>
      <w:r>
        <w:t>emebding</w:t>
      </w:r>
      <w:proofErr w:type="spellEnd"/>
      <w:r>
        <w:t xml:space="preserve"> tensor is </w:t>
      </w:r>
      <w:r w:rsidR="006D4190">
        <w:t xml:space="preserve">input of the decoder module to reconstruct depth map with the same size of the original image. To constitute the depth map, we employ 4 </w:t>
      </w:r>
      <w:proofErr w:type="spellStart"/>
      <w:r w:rsidR="006D4190">
        <w:t>consectuative</w:t>
      </w:r>
      <w:proofErr w:type="spellEnd"/>
      <w:r w:rsidR="006D4190">
        <w:t xml:space="preserve"> </w:t>
      </w:r>
      <w:proofErr w:type="spellStart"/>
      <w:r w:rsidR="006D4190">
        <w:t>upsampling</w:t>
      </w:r>
      <w:proofErr w:type="spellEnd"/>
      <w:r w:rsidR="006D4190">
        <w:t xml:space="preserve"> layers, each layer output size is double of the previous layer. To integrate visual information to the decoder, we simultaneously </w:t>
      </w:r>
      <w:proofErr w:type="spellStart"/>
      <w:r w:rsidR="006D4190">
        <w:t>dowmsample</w:t>
      </w:r>
      <w:proofErr w:type="spellEnd"/>
      <w:r w:rsidR="006D4190">
        <w:t xml:space="preserve"> the original image into 4 corresponding resolution level and concatenate</w:t>
      </w:r>
      <w:r w:rsidR="00BC51FB">
        <w:t xml:space="preserve"> it</w:t>
      </w:r>
      <w:r w:rsidR="006D4190">
        <w:t xml:space="preserve"> with each output of decoder’s layer. The </w:t>
      </w:r>
      <w:proofErr w:type="spellStart"/>
      <w:r w:rsidR="006D4190">
        <w:t>upsamling</w:t>
      </w:r>
      <w:proofErr w:type="spellEnd"/>
      <w:r w:rsidR="006D4190">
        <w:t xml:space="preserve"> layer is sequence of 2 convolutional layers followed by a </w:t>
      </w:r>
      <w:proofErr w:type="spellStart"/>
      <w:r w:rsidR="006D4190">
        <w:t>leaklyRelu</w:t>
      </w:r>
      <w:proofErr w:type="spellEnd"/>
      <w:r w:rsidR="006D4190">
        <w:t xml:space="preserve"> activation function. While the </w:t>
      </w:r>
      <w:proofErr w:type="spellStart"/>
      <w:r w:rsidR="006D4190">
        <w:t>dowmsampling</w:t>
      </w:r>
      <w:proofErr w:type="spellEnd"/>
      <w:r w:rsidR="006D4190">
        <w:t xml:space="preserve"> layer is</w:t>
      </w:r>
      <w:r w:rsidR="003366F4">
        <w:t xml:space="preserve"> a convolutional layer with the stride step is same with the kernel size and without padding.</w:t>
      </w:r>
      <w:r w:rsidR="00843C35">
        <w:t xml:space="preserve"> Figure 1 illustrate our framework with </w:t>
      </w:r>
      <w:proofErr w:type="spellStart"/>
      <w:r w:rsidR="00843C35">
        <w:t>ViT</w:t>
      </w:r>
      <w:proofErr w:type="spellEnd"/>
      <w:r w:rsidR="00843C35">
        <w:t xml:space="preserve"> encoder and </w:t>
      </w:r>
      <w:proofErr w:type="spellStart"/>
      <w:r w:rsidR="00843C35">
        <w:t>MultiScaling</w:t>
      </w:r>
      <w:proofErr w:type="spellEnd"/>
      <w:r w:rsidR="00843C35">
        <w:t xml:space="preserve"> decoder, the size of each layer is also mentioned in the figure</w:t>
      </w:r>
      <w:r w:rsidR="003366F4">
        <w:t>.</w:t>
      </w:r>
    </w:p>
    <w:p w14:paraId="352F6023" w14:textId="7587FA88" w:rsidR="00B710E4" w:rsidRDefault="00B710E4" w:rsidP="00F2625E"/>
    <w:p w14:paraId="7CA32FD2" w14:textId="77777777" w:rsidR="00B710E4" w:rsidRDefault="00B710E4" w:rsidP="00F2625E"/>
    <w:p w14:paraId="008728C2" w14:textId="35982466" w:rsidR="00A41E25" w:rsidRDefault="00A41E25">
      <w:r>
        <w:t>Experimental results</w:t>
      </w:r>
    </w:p>
    <w:p w14:paraId="28B9377F" w14:textId="0A050B0B" w:rsidR="00651413" w:rsidRDefault="00651413" w:rsidP="00B40135">
      <w:pPr>
        <w:pStyle w:val="oancuaDanhsach"/>
        <w:numPr>
          <w:ilvl w:val="0"/>
          <w:numId w:val="1"/>
        </w:numPr>
      </w:pPr>
      <w:r>
        <w:t>Dataset and preprocessing</w:t>
      </w:r>
    </w:p>
    <w:p w14:paraId="7E8554A6" w14:textId="2F5DDA12" w:rsidR="00651413" w:rsidRDefault="00651413" w:rsidP="00B40135">
      <w:pPr>
        <w:pStyle w:val="oancuaDanhsach"/>
        <w:numPr>
          <w:ilvl w:val="0"/>
          <w:numId w:val="1"/>
        </w:numPr>
      </w:pPr>
      <w:r>
        <w:t>Quantitative results</w:t>
      </w:r>
    </w:p>
    <w:p w14:paraId="3E83A4C1" w14:textId="79A54A37" w:rsidR="00651413" w:rsidRDefault="00651413" w:rsidP="00B40135">
      <w:pPr>
        <w:pStyle w:val="oancuaDanhsach"/>
        <w:numPr>
          <w:ilvl w:val="0"/>
          <w:numId w:val="1"/>
        </w:numPr>
      </w:pPr>
      <w:r>
        <w:t>Qualitative results</w:t>
      </w:r>
    </w:p>
    <w:p w14:paraId="61988BE7" w14:textId="551D2281" w:rsidR="00A41E25" w:rsidRDefault="00A41E25">
      <w:r>
        <w:t>Conclusions</w:t>
      </w:r>
    </w:p>
    <w:p w14:paraId="59C198E3" w14:textId="6EA22A10" w:rsidR="00651413" w:rsidRDefault="00651413">
      <w:r>
        <w:t>Acknowledgments</w:t>
      </w:r>
    </w:p>
    <w:p w14:paraId="24331206" w14:textId="27CC80A8" w:rsidR="00651413" w:rsidRDefault="00651413">
      <w:r>
        <w:t>References</w:t>
      </w:r>
    </w:p>
    <w:sectPr w:rsidR="0065141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3009"/>
    <w:multiLevelType w:val="hybridMultilevel"/>
    <w:tmpl w:val="0AE2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71A7"/>
    <w:multiLevelType w:val="hybridMultilevel"/>
    <w:tmpl w:val="B348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zMDQzMjYzMzQwNzVQ0lEKTi0uzszPAykwqQUAwQMmyiwAAAA="/>
  </w:docVars>
  <w:rsids>
    <w:rsidRoot w:val="000C5A14"/>
    <w:rsid w:val="00010626"/>
    <w:rsid w:val="000C5A14"/>
    <w:rsid w:val="00125BA7"/>
    <w:rsid w:val="0014721A"/>
    <w:rsid w:val="001A5360"/>
    <w:rsid w:val="00215152"/>
    <w:rsid w:val="002A109C"/>
    <w:rsid w:val="00306BAA"/>
    <w:rsid w:val="00316D91"/>
    <w:rsid w:val="003366F4"/>
    <w:rsid w:val="00385067"/>
    <w:rsid w:val="003F328F"/>
    <w:rsid w:val="004C60E2"/>
    <w:rsid w:val="004F5742"/>
    <w:rsid w:val="005A0F31"/>
    <w:rsid w:val="00607FFB"/>
    <w:rsid w:val="006478F9"/>
    <w:rsid w:val="00651413"/>
    <w:rsid w:val="0066294F"/>
    <w:rsid w:val="006D4190"/>
    <w:rsid w:val="006D4A0E"/>
    <w:rsid w:val="0079691F"/>
    <w:rsid w:val="00797DEA"/>
    <w:rsid w:val="007A1FFF"/>
    <w:rsid w:val="007F043A"/>
    <w:rsid w:val="00815D46"/>
    <w:rsid w:val="00843C35"/>
    <w:rsid w:val="008C3E29"/>
    <w:rsid w:val="009456FD"/>
    <w:rsid w:val="009A6050"/>
    <w:rsid w:val="00A41E25"/>
    <w:rsid w:val="00A5749A"/>
    <w:rsid w:val="00A6129B"/>
    <w:rsid w:val="00B40135"/>
    <w:rsid w:val="00B710E4"/>
    <w:rsid w:val="00BC51FB"/>
    <w:rsid w:val="00C74AEB"/>
    <w:rsid w:val="00C831E4"/>
    <w:rsid w:val="00CB0C5D"/>
    <w:rsid w:val="00F2625E"/>
    <w:rsid w:val="00F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6B8"/>
  <w15:chartTrackingRefBased/>
  <w15:docId w15:val="{62A93424-4441-421F-8889-B68FC5BA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40135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3F3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Ale21</b:Tag>
    <b:SourceType>ConferenceProceedings</b:SourceType>
    <b:Guid>{9B3C6D16-F08A-4CF8-9921-0E3ADEA76A9B}</b:Guid>
    <b:Title>An image is worth 16x16 words: Transformers for image recognition at scale</b:Title>
    <b:JournalName>International Conference on Learning Representations</b:JournalName>
    <b:Year>2021</b:Year>
    <b:Author>
      <b:Author>
        <b:NameList>
          <b:Person>
            <b:Last>Alexey</b:Last>
            <b:First>Dosovitskiy</b:First>
          </b:Person>
          <b:Person>
            <b:Last> Beyer</b:Last>
            <b:First>Lucas</b:First>
          </b:Person>
          <b:Person>
            <b:Last>Kolesnikov</b:Last>
            <b:First>Alexander</b:First>
          </b:Person>
          <b:Person>
            <b:Last>Weissenborn</b:Last>
            <b:First>Dirk</b:First>
          </b:Person>
          <b:Person>
            <b:Last>Zhai</b:Last>
            <b:First>Xiaohua</b:First>
          </b:Person>
          <b:Person>
            <b:Last>Unterthiner</b:Last>
            <b:First>Thomas</b:First>
          </b:Person>
          <b:Person>
            <b:Last>Dehghani</b:Last>
            <b:First>Mostafa</b:First>
          </b:Person>
        </b:NameList>
      </b:Author>
    </b:Author>
    <b:ConferenceName>International Conference on Learning Representations</b:ConferenceName>
    <b:RefOrder>11</b:RefOrder>
  </b:Source>
  <b:Source>
    <b:Tag>Ash17</b:Tag>
    <b:SourceType>JournalArticle</b:SourceType>
    <b:Guid>{E26A6091-3228-4702-BE6F-4B066E3A4D72}</b:Guid>
    <b:Title>Attention is all you need</b:Title>
    <b:JournalName>arXiv preprint arXiv:1706.03762</b:JournalName>
    <b:Year>2017</b:Year>
    <b:Author>
      <b:Author>
        <b:NameList>
          <b:Person>
            <b:Last>Ashish</b:Last>
            <b:First>Vaswani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First>Aidan</b:First>
          </b:Person>
          <b:Person>
            <b:Last>Kaiser</b:Last>
            <b:First>Lukasz</b:First>
          </b:Person>
          <b:Person>
            <b:Last>Polosukhin</b:Last>
            <b:First>Illia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50A0ECE3-C574-484E-82F5-3194089D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3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VU</dc:creator>
  <cp:keywords/>
  <dc:description/>
  <cp:lastModifiedBy>DANG THANH VU</cp:lastModifiedBy>
  <cp:revision>36</cp:revision>
  <dcterms:created xsi:type="dcterms:W3CDTF">2021-05-05T09:47:00Z</dcterms:created>
  <dcterms:modified xsi:type="dcterms:W3CDTF">2021-05-11T12:59:00Z</dcterms:modified>
</cp:coreProperties>
</file>