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r>
        <w:rPr>
          <w:rFonts w:ascii="Times New Roman" w:hAnsi="Times New Roman"/>
          <w:sz w:val="24"/>
        </w:rPr>
        <w:t>q (Sample Author).</w:t>
      </w:r>
    </w:p>
    <w:p>
      <w:r>
        <w:rPr>
          <w:rFonts w:ascii="Times New Roman" w:hAnsi="Times New Roman"/>
          <w:sz w:val="24"/>
        </w:rPr>
        <w:t>Sample Author "Sample Title."BookTitle, Sample Publisher, 2010.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