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B02" w:rsidRDefault="00F83B02" w:rsidP="004D49D6">
      <w:pPr>
        <w:rPr>
          <w:b/>
          <w:sz w:val="28"/>
          <w:szCs w:val="36"/>
          <w:u w:val="single"/>
        </w:rPr>
      </w:pPr>
    </w:p>
    <w:p w:rsidR="00F83B02" w:rsidRDefault="00DA4314" w:rsidP="004D49D6">
      <w:pPr>
        <w:rPr>
          <w:b/>
          <w:sz w:val="28"/>
          <w:szCs w:val="36"/>
          <w:u w:val="single"/>
        </w:rPr>
      </w:pPr>
      <w:hyperlink r:id="rId7" w:history="1">
        <w:r w:rsidR="00F83B02" w:rsidRPr="00F80824">
          <w:rPr>
            <w:rStyle w:val="Hyperlink"/>
            <w:b/>
            <w:sz w:val="28"/>
            <w:szCs w:val="36"/>
          </w:rPr>
          <w:t>https://docs.oracle.com/javase/tutorial/uiswing/components/frame.html</w:t>
        </w:r>
      </w:hyperlink>
    </w:p>
    <w:p w:rsidR="004D49D6" w:rsidRPr="00313636" w:rsidRDefault="004D49D6" w:rsidP="004D49D6">
      <w:pPr>
        <w:rPr>
          <w:b/>
        </w:rPr>
      </w:pPr>
      <w:r w:rsidRPr="00B80533">
        <w:rPr>
          <w:b/>
          <w:sz w:val="36"/>
          <w:szCs w:val="36"/>
          <w:u w:val="single"/>
        </w:rPr>
        <w:t>Section 1: Define</w:t>
      </w:r>
      <w:r>
        <w:rPr>
          <w:b/>
          <w:sz w:val="36"/>
          <w:szCs w:val="36"/>
          <w:u w:val="single"/>
        </w:rPr>
        <w:t xml:space="preserve"> / Answer</w:t>
      </w:r>
    </w:p>
    <w:p w:rsidR="00565FA6" w:rsidRDefault="00C46D8E" w:rsidP="00BF099C">
      <w:pPr>
        <w:rPr>
          <w:sz w:val="36"/>
          <w:szCs w:val="36"/>
          <w:u w:val="single"/>
        </w:rPr>
      </w:pPr>
      <w:r>
        <w:rPr>
          <w:sz w:val="36"/>
          <w:szCs w:val="36"/>
          <w:u w:val="single"/>
        </w:rPr>
        <w:t>API-</w:t>
      </w:r>
      <w:r w:rsidR="00E708FA">
        <w:rPr>
          <w:rStyle w:val="apple-converted-space"/>
          <w:rFonts w:ascii="Arial" w:hAnsi="Arial" w:cs="Arial"/>
          <w:color w:val="222222"/>
          <w:shd w:val="clear" w:color="auto" w:fill="FFFFFF"/>
        </w:rPr>
        <w:t> </w:t>
      </w:r>
      <w:r w:rsidR="00E708FA">
        <w:rPr>
          <w:rFonts w:ascii="Arial" w:hAnsi="Arial" w:cs="Arial"/>
          <w:color w:val="222222"/>
          <w:shd w:val="clear" w:color="auto" w:fill="FFFFFF"/>
        </w:rPr>
        <w:t>(</w:t>
      </w:r>
      <w:r w:rsidR="00E708FA">
        <w:rPr>
          <w:rFonts w:ascii="Arial" w:hAnsi="Arial" w:cs="Arial"/>
          <w:b/>
          <w:bCs/>
          <w:color w:val="222222"/>
          <w:shd w:val="clear" w:color="auto" w:fill="FFFFFF"/>
        </w:rPr>
        <w:t>Application Programming Interface</w:t>
      </w:r>
      <w:r w:rsidR="00E708FA">
        <w:rPr>
          <w:rFonts w:ascii="Arial" w:hAnsi="Arial" w:cs="Arial"/>
          <w:color w:val="222222"/>
          <w:shd w:val="clear" w:color="auto" w:fill="FFFFFF"/>
        </w:rPr>
        <w:t>) An</w:t>
      </w:r>
      <w:r w:rsidR="00E708FA">
        <w:rPr>
          <w:rStyle w:val="apple-converted-space"/>
          <w:rFonts w:ascii="Arial" w:hAnsi="Arial" w:cs="Arial"/>
          <w:color w:val="222222"/>
          <w:shd w:val="clear" w:color="auto" w:fill="FFFFFF"/>
        </w:rPr>
        <w:t> </w:t>
      </w:r>
      <w:r w:rsidR="00E708FA">
        <w:rPr>
          <w:rFonts w:ascii="Arial" w:hAnsi="Arial" w:cs="Arial"/>
          <w:b/>
          <w:bCs/>
          <w:color w:val="222222"/>
          <w:shd w:val="clear" w:color="auto" w:fill="FFFFFF"/>
        </w:rPr>
        <w:t>API</w:t>
      </w:r>
      <w:r w:rsidR="00E708FA">
        <w:rPr>
          <w:rStyle w:val="apple-converted-space"/>
          <w:rFonts w:ascii="Arial" w:hAnsi="Arial" w:cs="Arial"/>
          <w:color w:val="222222"/>
          <w:shd w:val="clear" w:color="auto" w:fill="FFFFFF"/>
        </w:rPr>
        <w:t> </w:t>
      </w:r>
      <w:r w:rsidR="00E708FA">
        <w:rPr>
          <w:rFonts w:ascii="Arial" w:hAnsi="Arial" w:cs="Arial"/>
          <w:color w:val="222222"/>
          <w:shd w:val="clear" w:color="auto" w:fill="FFFFFF"/>
        </w:rPr>
        <w:t>is an Interface which is used for accessing an application or a service from a program. An</w:t>
      </w:r>
      <w:r w:rsidR="00E708FA">
        <w:rPr>
          <w:rStyle w:val="apple-converted-space"/>
          <w:rFonts w:ascii="Arial" w:hAnsi="Arial" w:cs="Arial"/>
          <w:color w:val="222222"/>
          <w:shd w:val="clear" w:color="auto" w:fill="FFFFFF"/>
        </w:rPr>
        <w:t> </w:t>
      </w:r>
      <w:proofErr w:type="spellStart"/>
      <w:r w:rsidR="00E708FA">
        <w:rPr>
          <w:rFonts w:ascii="Arial" w:hAnsi="Arial" w:cs="Arial"/>
          <w:b/>
          <w:bCs/>
          <w:color w:val="222222"/>
          <w:shd w:val="clear" w:color="auto" w:fill="FFFFFF"/>
        </w:rPr>
        <w:t>API</w:t>
      </w:r>
      <w:r w:rsidR="00E708FA">
        <w:rPr>
          <w:rFonts w:ascii="Arial" w:hAnsi="Arial" w:cs="Arial"/>
          <w:color w:val="222222"/>
          <w:shd w:val="clear" w:color="auto" w:fill="FFFFFF"/>
        </w:rPr>
        <w:t>makes</w:t>
      </w:r>
      <w:proofErr w:type="spellEnd"/>
      <w:r w:rsidR="00E708FA">
        <w:rPr>
          <w:rFonts w:ascii="Arial" w:hAnsi="Arial" w:cs="Arial"/>
          <w:color w:val="222222"/>
          <w:shd w:val="clear" w:color="auto" w:fill="FFFFFF"/>
        </w:rPr>
        <w:t xml:space="preserve"> it possible to use programs from within programs, therefore it is the foundation for modular systems with clearly</w:t>
      </w:r>
      <w:r w:rsidR="00E708FA">
        <w:rPr>
          <w:rStyle w:val="apple-converted-space"/>
          <w:rFonts w:ascii="Arial" w:hAnsi="Arial" w:cs="Arial"/>
          <w:color w:val="222222"/>
          <w:shd w:val="clear" w:color="auto" w:fill="FFFFFF"/>
        </w:rPr>
        <w:t> </w:t>
      </w:r>
      <w:r w:rsidR="00E708FA">
        <w:rPr>
          <w:rFonts w:ascii="Arial" w:hAnsi="Arial" w:cs="Arial"/>
          <w:b/>
          <w:bCs/>
          <w:color w:val="222222"/>
          <w:shd w:val="clear" w:color="auto" w:fill="FFFFFF"/>
        </w:rPr>
        <w:t>defined</w:t>
      </w:r>
      <w:r w:rsidR="00E708FA">
        <w:rPr>
          <w:rStyle w:val="apple-converted-space"/>
          <w:rFonts w:ascii="Arial" w:hAnsi="Arial" w:cs="Arial"/>
          <w:color w:val="222222"/>
          <w:shd w:val="clear" w:color="auto" w:fill="FFFFFF"/>
        </w:rPr>
        <w:t> </w:t>
      </w:r>
      <w:r w:rsidR="00E708FA">
        <w:rPr>
          <w:rFonts w:ascii="Arial" w:hAnsi="Arial" w:cs="Arial"/>
          <w:color w:val="222222"/>
          <w:shd w:val="clear" w:color="auto" w:fill="FFFFFF"/>
        </w:rPr>
        <w:t>Interfaces between separate components.</w:t>
      </w:r>
    </w:p>
    <w:p w:rsidR="00C46D8E" w:rsidRDefault="009C2AF1" w:rsidP="00BF099C">
      <w:pPr>
        <w:rPr>
          <w:sz w:val="36"/>
          <w:szCs w:val="36"/>
          <w:u w:val="single"/>
        </w:rPr>
      </w:pPr>
      <w:r>
        <w:rPr>
          <w:sz w:val="36"/>
          <w:szCs w:val="36"/>
          <w:u w:val="single"/>
        </w:rPr>
        <w:t>GUI-</w:t>
      </w:r>
      <w:r w:rsidR="00883B67">
        <w:rPr>
          <w:rStyle w:val="apple-converted-space"/>
          <w:rFonts w:ascii="Helvetica" w:hAnsi="Helvetica" w:cs="Helvetica"/>
          <w:color w:val="666666"/>
          <w:shd w:val="clear" w:color="auto" w:fill="FFFFFF"/>
        </w:rPr>
        <w:t> </w:t>
      </w:r>
      <w:r w:rsidR="00883B67">
        <w:rPr>
          <w:rFonts w:ascii="Helvetica" w:hAnsi="Helvetica" w:cs="Helvetica"/>
          <w:color w:val="666666"/>
          <w:shd w:val="clear" w:color="auto" w:fill="FFFFFF"/>
        </w:rPr>
        <w:t>graphical (rather than purely textual) user interface to a computer. As you read this, you are looking at the GUI or graphical user interface of your particular Web</w:t>
      </w:r>
      <w:r w:rsidR="00883B67">
        <w:rPr>
          <w:rStyle w:val="apple-converted-space"/>
          <w:rFonts w:ascii="Helvetica" w:hAnsi="Helvetica" w:cs="Helvetica"/>
          <w:color w:val="666666"/>
          <w:shd w:val="clear" w:color="auto" w:fill="FFFFFF"/>
        </w:rPr>
        <w:t> </w:t>
      </w:r>
      <w:hyperlink r:id="rId8" w:history="1">
        <w:r w:rsidR="00883B67">
          <w:rPr>
            <w:rStyle w:val="Hyperlink"/>
            <w:rFonts w:ascii="Helvetica" w:hAnsi="Helvetica" w:cs="Helvetica"/>
            <w:color w:val="00B3AC"/>
            <w:shd w:val="clear" w:color="auto" w:fill="FFFFFF"/>
          </w:rPr>
          <w:t>browser</w:t>
        </w:r>
      </w:hyperlink>
      <w:r w:rsidR="00883B67">
        <w:rPr>
          <w:rFonts w:ascii="Helvetica" w:hAnsi="Helvetica" w:cs="Helvetica"/>
          <w:color w:val="666666"/>
          <w:shd w:val="clear" w:color="auto" w:fill="FFFFFF"/>
        </w:rPr>
        <w:t>. The term came into existence because the first interactive user interfaces to computers were not graphical; they were text-and-keyboard oriented and usually consisted of commands you had to remember and computer responses that were infamously brief. The command interface of the</w:t>
      </w:r>
      <w:r w:rsidR="00883B67">
        <w:rPr>
          <w:rStyle w:val="apple-converted-space"/>
          <w:rFonts w:ascii="Helvetica" w:hAnsi="Helvetica" w:cs="Helvetica"/>
          <w:color w:val="666666"/>
          <w:shd w:val="clear" w:color="auto" w:fill="FFFFFF"/>
        </w:rPr>
        <w:t> </w:t>
      </w:r>
      <w:hyperlink r:id="rId9" w:history="1">
        <w:r w:rsidR="00883B67">
          <w:rPr>
            <w:rStyle w:val="Hyperlink"/>
            <w:rFonts w:ascii="Helvetica" w:hAnsi="Helvetica" w:cs="Helvetica"/>
            <w:color w:val="00B3AC"/>
            <w:shd w:val="clear" w:color="auto" w:fill="FFFFFF"/>
          </w:rPr>
          <w:t>DOS</w:t>
        </w:r>
      </w:hyperlink>
      <w:r w:rsidR="00883B67">
        <w:rPr>
          <w:rStyle w:val="apple-converted-space"/>
          <w:rFonts w:ascii="Helvetica" w:hAnsi="Helvetica" w:cs="Helvetica"/>
          <w:color w:val="666666"/>
          <w:shd w:val="clear" w:color="auto" w:fill="FFFFFF"/>
        </w:rPr>
        <w:t> </w:t>
      </w:r>
      <w:r w:rsidR="00883B67">
        <w:rPr>
          <w:rFonts w:ascii="Helvetica" w:hAnsi="Helvetica" w:cs="Helvetica"/>
          <w:color w:val="666666"/>
          <w:shd w:val="clear" w:color="auto" w:fill="FFFFFF"/>
        </w:rPr>
        <w:t>operating system (which you can still get to from your Windows operating system) is an example of the typical user-computer interface before GUIs arrived. An intermediate step in user interfaces between the command line interface and the GUI was the non-graphical</w:t>
      </w:r>
      <w:r w:rsidR="00883B67">
        <w:rPr>
          <w:rStyle w:val="apple-converted-space"/>
          <w:rFonts w:ascii="Helvetica" w:hAnsi="Helvetica" w:cs="Helvetica"/>
          <w:color w:val="666666"/>
          <w:shd w:val="clear" w:color="auto" w:fill="FFFFFF"/>
        </w:rPr>
        <w:t> </w:t>
      </w:r>
      <w:r w:rsidR="00883B67">
        <w:rPr>
          <w:rFonts w:ascii="Helvetica" w:hAnsi="Helvetica" w:cs="Helvetica"/>
          <w:i/>
          <w:iCs/>
          <w:color w:val="666666"/>
          <w:shd w:val="clear" w:color="auto" w:fill="FFFFFF"/>
        </w:rPr>
        <w:t>menu-based interface</w:t>
      </w:r>
      <w:r w:rsidR="00883B67">
        <w:rPr>
          <w:rFonts w:ascii="Helvetica" w:hAnsi="Helvetica" w:cs="Helvetica"/>
          <w:color w:val="666666"/>
          <w:shd w:val="clear" w:color="auto" w:fill="FFFFFF"/>
        </w:rPr>
        <w:t>, which let you interact by using a</w:t>
      </w:r>
      <w:r w:rsidR="00883B67">
        <w:rPr>
          <w:rStyle w:val="apple-converted-space"/>
          <w:rFonts w:ascii="Helvetica" w:hAnsi="Helvetica" w:cs="Helvetica"/>
          <w:color w:val="666666"/>
          <w:shd w:val="clear" w:color="auto" w:fill="FFFFFF"/>
        </w:rPr>
        <w:t> </w:t>
      </w:r>
      <w:hyperlink r:id="rId10" w:history="1">
        <w:r w:rsidR="00883B67">
          <w:rPr>
            <w:rStyle w:val="Hyperlink"/>
            <w:rFonts w:ascii="Helvetica" w:hAnsi="Helvetica" w:cs="Helvetica"/>
            <w:color w:val="00B3AC"/>
            <w:shd w:val="clear" w:color="auto" w:fill="FFFFFF"/>
          </w:rPr>
          <w:t>mouse</w:t>
        </w:r>
      </w:hyperlink>
      <w:r w:rsidR="00883B67">
        <w:rPr>
          <w:rStyle w:val="apple-converted-space"/>
          <w:rFonts w:ascii="Helvetica" w:hAnsi="Helvetica" w:cs="Helvetica"/>
          <w:color w:val="666666"/>
          <w:shd w:val="clear" w:color="auto" w:fill="FFFFFF"/>
        </w:rPr>
        <w:t> </w:t>
      </w:r>
      <w:r w:rsidR="00883B67">
        <w:rPr>
          <w:rFonts w:ascii="Helvetica" w:hAnsi="Helvetica" w:cs="Helvetica"/>
          <w:color w:val="666666"/>
          <w:shd w:val="clear" w:color="auto" w:fill="FFFFFF"/>
        </w:rPr>
        <w:t>rather than by having to type in keyboard commands.</w:t>
      </w:r>
    </w:p>
    <w:p w:rsidR="006D0B17" w:rsidRDefault="006D0B17" w:rsidP="00BF099C">
      <w:pPr>
        <w:rPr>
          <w:sz w:val="36"/>
          <w:szCs w:val="36"/>
          <w:u w:val="single"/>
        </w:rPr>
      </w:pPr>
    </w:p>
    <w:p w:rsidR="006D0B17" w:rsidRDefault="006D0B17" w:rsidP="00BF099C">
      <w:pPr>
        <w:rPr>
          <w:sz w:val="36"/>
          <w:szCs w:val="36"/>
          <w:u w:val="single"/>
        </w:rPr>
      </w:pPr>
      <w:r>
        <w:rPr>
          <w:sz w:val="36"/>
          <w:szCs w:val="36"/>
          <w:u w:val="single"/>
        </w:rPr>
        <w:t>Component Classes-</w:t>
      </w:r>
      <w:r w:rsidR="00C47ACC">
        <w:rPr>
          <w:rFonts w:ascii="Arial" w:hAnsi="Arial" w:cs="Arial"/>
          <w:color w:val="353833"/>
          <w:sz w:val="18"/>
          <w:szCs w:val="18"/>
          <w:shd w:val="clear" w:color="auto" w:fill="FFFFFF"/>
        </w:rPr>
        <w:t xml:space="preserve">is the abstract superclass of the </w:t>
      </w:r>
      <w:proofErr w:type="spellStart"/>
      <w:r w:rsidR="00C47ACC">
        <w:rPr>
          <w:rFonts w:ascii="Arial" w:hAnsi="Arial" w:cs="Arial"/>
          <w:color w:val="353833"/>
          <w:sz w:val="18"/>
          <w:szCs w:val="18"/>
          <w:shd w:val="clear" w:color="auto" w:fill="FFFFFF"/>
        </w:rPr>
        <w:t>nonmenu</w:t>
      </w:r>
      <w:proofErr w:type="spellEnd"/>
      <w:r w:rsidR="00C47ACC">
        <w:rPr>
          <w:rFonts w:ascii="Arial" w:hAnsi="Arial" w:cs="Arial"/>
          <w:color w:val="353833"/>
          <w:sz w:val="18"/>
          <w:szCs w:val="18"/>
          <w:shd w:val="clear" w:color="auto" w:fill="FFFFFF"/>
        </w:rPr>
        <w:t>-related Abstract Window Toolkit components. Class</w:t>
      </w:r>
      <w:r w:rsidR="00C47ACC">
        <w:rPr>
          <w:rStyle w:val="apple-converted-space"/>
          <w:rFonts w:ascii="Arial" w:hAnsi="Arial" w:cs="Arial"/>
          <w:color w:val="353833"/>
          <w:sz w:val="18"/>
          <w:szCs w:val="18"/>
          <w:shd w:val="clear" w:color="auto" w:fill="FFFFFF"/>
        </w:rPr>
        <w:t> </w:t>
      </w:r>
      <w:r w:rsidR="00C47ACC">
        <w:rPr>
          <w:rStyle w:val="HTMLCode"/>
          <w:rFonts w:eastAsiaTheme="minorHAnsi"/>
          <w:color w:val="353833"/>
          <w:sz w:val="29"/>
          <w:szCs w:val="29"/>
          <w:shd w:val="clear" w:color="auto" w:fill="FFFFFF"/>
        </w:rPr>
        <w:t>Component</w:t>
      </w:r>
      <w:r w:rsidR="00C47ACC">
        <w:rPr>
          <w:rStyle w:val="apple-converted-space"/>
          <w:rFonts w:ascii="Arial" w:hAnsi="Arial" w:cs="Arial"/>
          <w:color w:val="353833"/>
          <w:sz w:val="18"/>
          <w:szCs w:val="18"/>
          <w:shd w:val="clear" w:color="auto" w:fill="FFFFFF"/>
        </w:rPr>
        <w:t> </w:t>
      </w:r>
      <w:r w:rsidR="00C47ACC">
        <w:rPr>
          <w:rFonts w:ascii="Arial" w:hAnsi="Arial" w:cs="Arial"/>
          <w:color w:val="353833"/>
          <w:sz w:val="18"/>
          <w:szCs w:val="18"/>
          <w:shd w:val="clear" w:color="auto" w:fill="FFFFFF"/>
        </w:rPr>
        <w:t>can also be extended directly to create a lightweight component. A lightweight component is a component that is not associated with a native window. On the contrary, a heavyweight component is associated with a native window. The</w:t>
      </w:r>
      <w:r w:rsidR="00C47ACC">
        <w:rPr>
          <w:rStyle w:val="apple-converted-space"/>
          <w:rFonts w:ascii="Arial" w:hAnsi="Arial" w:cs="Arial"/>
          <w:color w:val="353833"/>
          <w:sz w:val="18"/>
          <w:szCs w:val="18"/>
          <w:shd w:val="clear" w:color="auto" w:fill="FFFFFF"/>
        </w:rPr>
        <w:t> </w:t>
      </w:r>
      <w:proofErr w:type="spellStart"/>
      <w:r w:rsidR="00C47ACC">
        <w:fldChar w:fldCharType="begin"/>
      </w:r>
      <w:r w:rsidR="00C47ACC">
        <w:instrText xml:space="preserve"> HYPERLINK "http://docs.oracle.com/javase/7/docs/api/java/awt/Component.html" \l "isLightweight()" </w:instrText>
      </w:r>
      <w:r w:rsidR="00C47ACC">
        <w:fldChar w:fldCharType="separate"/>
      </w:r>
      <w:proofErr w:type="gramStart"/>
      <w:r w:rsidR="00C47ACC">
        <w:rPr>
          <w:rStyle w:val="HTMLCode"/>
          <w:rFonts w:eastAsiaTheme="minorHAnsi"/>
          <w:color w:val="4C6B87"/>
          <w:shd w:val="clear" w:color="auto" w:fill="FFFFFF"/>
        </w:rPr>
        <w:t>isLightweight</w:t>
      </w:r>
      <w:proofErr w:type="spellEnd"/>
      <w:r w:rsidR="00C47ACC">
        <w:rPr>
          <w:rStyle w:val="HTMLCode"/>
          <w:rFonts w:eastAsiaTheme="minorHAnsi"/>
          <w:color w:val="4C6B87"/>
          <w:shd w:val="clear" w:color="auto" w:fill="FFFFFF"/>
        </w:rPr>
        <w:t>(</w:t>
      </w:r>
      <w:proofErr w:type="gramEnd"/>
      <w:r w:rsidR="00C47ACC">
        <w:rPr>
          <w:rStyle w:val="HTMLCode"/>
          <w:rFonts w:eastAsiaTheme="minorHAnsi"/>
          <w:color w:val="4C6B87"/>
          <w:shd w:val="clear" w:color="auto" w:fill="FFFFFF"/>
        </w:rPr>
        <w:t>)</w:t>
      </w:r>
      <w:r w:rsidR="00C47ACC">
        <w:fldChar w:fldCharType="end"/>
      </w:r>
      <w:r w:rsidR="00C47ACC">
        <w:rPr>
          <w:rStyle w:val="apple-converted-space"/>
          <w:rFonts w:ascii="Arial" w:hAnsi="Arial" w:cs="Arial"/>
          <w:color w:val="353833"/>
          <w:sz w:val="18"/>
          <w:szCs w:val="18"/>
          <w:shd w:val="clear" w:color="auto" w:fill="FFFFFF"/>
        </w:rPr>
        <w:t> </w:t>
      </w:r>
      <w:r w:rsidR="00C47ACC">
        <w:rPr>
          <w:rFonts w:ascii="Arial" w:hAnsi="Arial" w:cs="Arial"/>
          <w:color w:val="353833"/>
          <w:sz w:val="18"/>
          <w:szCs w:val="18"/>
          <w:shd w:val="clear" w:color="auto" w:fill="FFFFFF"/>
        </w:rPr>
        <w:t>method may be used to distinguish between the two kinds of the components.</w:t>
      </w:r>
    </w:p>
    <w:p w:rsidR="00EE4F83" w:rsidRPr="00EE4F83" w:rsidRDefault="009C2AF1" w:rsidP="00EE4F83">
      <w:pPr>
        <w:rPr>
          <w:rFonts w:ascii="Times New Roman" w:eastAsia="Times New Roman" w:hAnsi="Times New Roman" w:cs="Times New Roman"/>
          <w:sz w:val="24"/>
          <w:szCs w:val="24"/>
        </w:rPr>
      </w:pPr>
      <w:r>
        <w:rPr>
          <w:sz w:val="36"/>
          <w:szCs w:val="36"/>
          <w:u w:val="single"/>
        </w:rPr>
        <w:t>Container Classes-</w:t>
      </w:r>
      <w:r w:rsidR="00EE4F83" w:rsidRPr="00EE4F83">
        <w:rPr>
          <w:rFonts w:ascii="Arial" w:eastAsia="Times New Roman" w:hAnsi="Arial" w:cs="Arial"/>
          <w:color w:val="353833"/>
          <w:sz w:val="18"/>
          <w:szCs w:val="18"/>
          <w:shd w:val="clear" w:color="auto" w:fill="FFFFFF"/>
        </w:rPr>
        <w:t xml:space="preserve">A generic Abstract Window </w:t>
      </w:r>
      <w:proofErr w:type="gramStart"/>
      <w:r w:rsidR="00EE4F83" w:rsidRPr="00EE4F83">
        <w:rPr>
          <w:rFonts w:ascii="Arial" w:eastAsia="Times New Roman" w:hAnsi="Arial" w:cs="Arial"/>
          <w:color w:val="353833"/>
          <w:sz w:val="18"/>
          <w:szCs w:val="18"/>
          <w:shd w:val="clear" w:color="auto" w:fill="FFFFFF"/>
        </w:rPr>
        <w:t>Toolkit(</w:t>
      </w:r>
      <w:proofErr w:type="gramEnd"/>
      <w:r w:rsidR="00EE4F83" w:rsidRPr="00EE4F83">
        <w:rPr>
          <w:rFonts w:ascii="Arial" w:eastAsia="Times New Roman" w:hAnsi="Arial" w:cs="Arial"/>
          <w:color w:val="353833"/>
          <w:sz w:val="18"/>
          <w:szCs w:val="18"/>
          <w:shd w:val="clear" w:color="auto" w:fill="FFFFFF"/>
        </w:rPr>
        <w:t>AWT) container object is a component that can contain other AWT components.</w:t>
      </w:r>
    </w:p>
    <w:p w:rsidR="00EE4F83" w:rsidRPr="00EE4F83" w:rsidRDefault="00EE4F83" w:rsidP="00EE4F83">
      <w:pPr>
        <w:shd w:val="clear" w:color="auto" w:fill="FFFFFF"/>
        <w:spacing w:before="100" w:beforeAutospacing="1" w:after="100" w:afterAutospacing="1" w:line="240" w:lineRule="auto"/>
        <w:rPr>
          <w:rFonts w:ascii="Arial" w:eastAsia="Times New Roman" w:hAnsi="Arial" w:cs="Arial"/>
          <w:color w:val="353833"/>
          <w:sz w:val="18"/>
          <w:szCs w:val="18"/>
        </w:rPr>
      </w:pPr>
      <w:r w:rsidRPr="00EE4F83">
        <w:rPr>
          <w:rFonts w:ascii="Arial" w:eastAsia="Times New Roman" w:hAnsi="Arial" w:cs="Arial"/>
          <w:color w:val="353833"/>
          <w:sz w:val="18"/>
          <w:szCs w:val="18"/>
        </w:rPr>
        <w:t>Components added to a container are tracked in a list. The order of the list will define the components' front-to-back stacking order within the container. If no index is specified when adding a component to a container, it will be added to the end of the list (and hence to the bottom of the stacking order).</w:t>
      </w:r>
    </w:p>
    <w:p w:rsidR="009C2AF1" w:rsidRDefault="009C2AF1" w:rsidP="00BF099C">
      <w:pPr>
        <w:rPr>
          <w:sz w:val="36"/>
          <w:szCs w:val="36"/>
          <w:u w:val="single"/>
        </w:rPr>
      </w:pPr>
    </w:p>
    <w:p w:rsidR="007215C8" w:rsidRDefault="007215C8" w:rsidP="00BF099C">
      <w:pPr>
        <w:rPr>
          <w:sz w:val="36"/>
          <w:szCs w:val="36"/>
          <w:u w:val="single"/>
        </w:rPr>
      </w:pPr>
      <w:r>
        <w:rPr>
          <w:sz w:val="36"/>
          <w:szCs w:val="36"/>
          <w:u w:val="single"/>
        </w:rPr>
        <w:t>Helper Classes-</w:t>
      </w:r>
    </w:p>
    <w:p w:rsidR="00373BAD" w:rsidRDefault="00373BAD" w:rsidP="00373BAD">
      <w:pPr>
        <w:pStyle w:val="NormalWeb"/>
        <w:shd w:val="clear" w:color="auto" w:fill="FFFFFF"/>
        <w:spacing w:before="120" w:beforeAutospacing="0" w:after="120" w:afterAutospacing="0" w:line="336" w:lineRule="atLeast"/>
        <w:rPr>
          <w:rFonts w:ascii="Arial" w:hAnsi="Arial" w:cs="Arial"/>
          <w:color w:val="252525"/>
          <w:sz w:val="21"/>
          <w:szCs w:val="21"/>
        </w:rPr>
      </w:pPr>
      <w:proofErr w:type="gramStart"/>
      <w:r>
        <w:rPr>
          <w:rFonts w:ascii="Arial" w:hAnsi="Arial" w:cs="Arial"/>
          <w:color w:val="252525"/>
          <w:sz w:val="21"/>
          <w:szCs w:val="21"/>
        </w:rPr>
        <w:t>is</w:t>
      </w:r>
      <w:proofErr w:type="gramEnd"/>
      <w:r>
        <w:rPr>
          <w:rFonts w:ascii="Arial" w:hAnsi="Arial" w:cs="Arial"/>
          <w:color w:val="252525"/>
          <w:sz w:val="21"/>
          <w:szCs w:val="21"/>
        </w:rPr>
        <w:t xml:space="preserve"> used to assist in providing some functionality, which isn't the main goal of the application or class in which it is used. An instance of a helper class is called a</w:t>
      </w:r>
      <w:r>
        <w:rPr>
          <w:rStyle w:val="apple-converted-space"/>
          <w:rFonts w:ascii="Arial" w:hAnsi="Arial" w:cs="Arial"/>
          <w:color w:val="252525"/>
          <w:sz w:val="21"/>
          <w:szCs w:val="21"/>
        </w:rPr>
        <w:t> </w:t>
      </w:r>
      <w:r>
        <w:rPr>
          <w:rFonts w:ascii="Arial" w:hAnsi="Arial" w:cs="Arial"/>
          <w:b/>
          <w:bCs/>
          <w:color w:val="252525"/>
          <w:sz w:val="21"/>
          <w:szCs w:val="21"/>
        </w:rPr>
        <w:t>helper object</w:t>
      </w:r>
      <w:r>
        <w:rPr>
          <w:rStyle w:val="apple-converted-space"/>
          <w:rFonts w:ascii="Arial" w:hAnsi="Arial" w:cs="Arial"/>
          <w:color w:val="252525"/>
          <w:sz w:val="21"/>
          <w:szCs w:val="21"/>
        </w:rPr>
        <w:t> </w:t>
      </w:r>
      <w:r>
        <w:rPr>
          <w:rFonts w:ascii="Arial" w:hAnsi="Arial" w:cs="Arial"/>
          <w:color w:val="252525"/>
          <w:sz w:val="21"/>
          <w:szCs w:val="21"/>
        </w:rPr>
        <w:t>(for example, in the</w:t>
      </w:r>
      <w:r>
        <w:rPr>
          <w:rStyle w:val="apple-converted-space"/>
          <w:rFonts w:ascii="Arial" w:hAnsi="Arial" w:cs="Arial"/>
          <w:color w:val="252525"/>
          <w:sz w:val="21"/>
          <w:szCs w:val="21"/>
        </w:rPr>
        <w:t> </w:t>
      </w:r>
      <w:hyperlink r:id="rId11" w:tooltip="Delegation pattern" w:history="1">
        <w:r>
          <w:rPr>
            <w:rStyle w:val="Hyperlink"/>
            <w:rFonts w:ascii="Arial" w:hAnsi="Arial" w:cs="Arial"/>
            <w:color w:val="0B0080"/>
            <w:sz w:val="21"/>
            <w:szCs w:val="21"/>
          </w:rPr>
          <w:t>delegation pattern</w:t>
        </w:r>
      </w:hyperlink>
      <w:r>
        <w:rPr>
          <w:rFonts w:ascii="Arial" w:hAnsi="Arial" w:cs="Arial"/>
          <w:color w:val="252525"/>
          <w:sz w:val="21"/>
          <w:szCs w:val="21"/>
        </w:rPr>
        <w:t>).</w:t>
      </w:r>
    </w:p>
    <w:p w:rsidR="00373BAD" w:rsidRDefault="00373BAD" w:rsidP="00373BA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Helper classes are often created in introductory programming lessons, after the novice programmer has moved beyond creating one or two classes.</w:t>
      </w:r>
    </w:p>
    <w:p w:rsidR="00373BAD" w:rsidRDefault="00373BAD" w:rsidP="00373BAD">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A</w:t>
      </w:r>
      <w:r>
        <w:rPr>
          <w:rStyle w:val="apple-converted-space"/>
          <w:rFonts w:ascii="Arial" w:hAnsi="Arial" w:cs="Arial"/>
          <w:color w:val="252525"/>
          <w:sz w:val="21"/>
          <w:szCs w:val="21"/>
        </w:rPr>
        <w:t> </w:t>
      </w:r>
      <w:hyperlink r:id="rId12" w:tooltip="Utility class" w:history="1">
        <w:r>
          <w:rPr>
            <w:rStyle w:val="Hyperlink"/>
            <w:rFonts w:ascii="Arial" w:hAnsi="Arial" w:cs="Arial"/>
            <w:color w:val="0B0080"/>
            <w:sz w:val="21"/>
            <w:szCs w:val="21"/>
          </w:rPr>
          <w:t>utility class</w:t>
        </w:r>
      </w:hyperlink>
      <w:r>
        <w:rPr>
          <w:rStyle w:val="apple-converted-space"/>
          <w:rFonts w:ascii="Arial" w:hAnsi="Arial" w:cs="Arial"/>
          <w:color w:val="252525"/>
          <w:sz w:val="21"/>
          <w:szCs w:val="21"/>
        </w:rPr>
        <w:t> </w:t>
      </w:r>
      <w:r>
        <w:rPr>
          <w:rFonts w:ascii="Arial" w:hAnsi="Arial" w:cs="Arial"/>
          <w:color w:val="252525"/>
          <w:sz w:val="21"/>
          <w:szCs w:val="21"/>
        </w:rPr>
        <w:t>is a special case of a helper class in which the methods are all static. In general, helper classes do not have to have all static methods, and may have instance variables and multiple instances of the helper class may exist.</w:t>
      </w:r>
    </w:p>
    <w:p w:rsidR="00F27350" w:rsidRPr="00F27350" w:rsidRDefault="00F27350" w:rsidP="00F27350">
      <w:pPr>
        <w:shd w:val="clear" w:color="auto" w:fill="FFFFFF"/>
        <w:spacing w:after="240" w:line="293" w:lineRule="atLeast"/>
        <w:rPr>
          <w:rFonts w:ascii="Helvetica" w:eastAsia="Times New Roman" w:hAnsi="Helvetica" w:cs="Helvetica"/>
          <w:color w:val="222222"/>
          <w:sz w:val="23"/>
          <w:szCs w:val="23"/>
        </w:rPr>
      </w:pPr>
      <w:r w:rsidRPr="00F27350">
        <w:rPr>
          <w:rFonts w:ascii="Helvetica" w:eastAsia="Times New Roman" w:hAnsi="Helvetica" w:cs="Helvetica"/>
          <w:color w:val="222222"/>
          <w:sz w:val="23"/>
          <w:szCs w:val="23"/>
        </w:rPr>
        <w:t>Using helper classes can be done in multiple ways:</w:t>
      </w:r>
    </w:p>
    <w:p w:rsidR="00F27350" w:rsidRPr="00F27350" w:rsidRDefault="00F27350" w:rsidP="00F27350">
      <w:pPr>
        <w:numPr>
          <w:ilvl w:val="0"/>
          <w:numId w:val="10"/>
        </w:numPr>
        <w:shd w:val="clear" w:color="auto" w:fill="FFFFFF"/>
        <w:spacing w:after="120" w:line="293" w:lineRule="atLeast"/>
        <w:ind w:left="450"/>
        <w:rPr>
          <w:rFonts w:ascii="Helvetica" w:eastAsia="Times New Roman" w:hAnsi="Helvetica" w:cs="Helvetica"/>
          <w:color w:val="222222"/>
          <w:sz w:val="23"/>
          <w:szCs w:val="23"/>
        </w:rPr>
      </w:pPr>
      <w:r w:rsidRPr="00F27350">
        <w:rPr>
          <w:rFonts w:ascii="Helvetica" w:eastAsia="Times New Roman" w:hAnsi="Helvetica" w:cs="Helvetica"/>
          <w:color w:val="222222"/>
          <w:sz w:val="23"/>
          <w:szCs w:val="23"/>
        </w:rPr>
        <w:t>Instantiating them directly (as above)</w:t>
      </w:r>
    </w:p>
    <w:p w:rsidR="00F27350" w:rsidRPr="00F27350" w:rsidRDefault="00F27350" w:rsidP="00F27350">
      <w:pPr>
        <w:numPr>
          <w:ilvl w:val="0"/>
          <w:numId w:val="10"/>
        </w:numPr>
        <w:shd w:val="clear" w:color="auto" w:fill="FFFFFF"/>
        <w:spacing w:after="120" w:line="293" w:lineRule="atLeast"/>
        <w:ind w:left="450"/>
        <w:rPr>
          <w:rFonts w:ascii="Helvetica" w:eastAsia="Times New Roman" w:hAnsi="Helvetica" w:cs="Helvetica"/>
          <w:color w:val="222222"/>
          <w:sz w:val="23"/>
          <w:szCs w:val="23"/>
        </w:rPr>
      </w:pPr>
      <w:r w:rsidRPr="00F27350">
        <w:rPr>
          <w:rFonts w:ascii="Helvetica" w:eastAsia="Times New Roman" w:hAnsi="Helvetica" w:cs="Helvetica"/>
          <w:color w:val="222222"/>
          <w:sz w:val="23"/>
          <w:szCs w:val="23"/>
        </w:rPr>
        <w:t>via dependency injection</w:t>
      </w:r>
    </w:p>
    <w:p w:rsidR="00F27350" w:rsidRPr="00F27350" w:rsidRDefault="00F27350" w:rsidP="00F27350">
      <w:pPr>
        <w:numPr>
          <w:ilvl w:val="0"/>
          <w:numId w:val="10"/>
        </w:numPr>
        <w:shd w:val="clear" w:color="auto" w:fill="FFFFFF"/>
        <w:spacing w:after="0" w:line="293" w:lineRule="atLeast"/>
        <w:ind w:left="450"/>
        <w:rPr>
          <w:rFonts w:ascii="Helvetica" w:eastAsia="Times New Roman" w:hAnsi="Helvetica" w:cs="Helvetica"/>
          <w:color w:val="222222"/>
          <w:sz w:val="23"/>
          <w:szCs w:val="23"/>
        </w:rPr>
      </w:pPr>
      <w:proofErr w:type="gramStart"/>
      <w:r w:rsidRPr="00F27350">
        <w:rPr>
          <w:rFonts w:ascii="Helvetica" w:eastAsia="Times New Roman" w:hAnsi="Helvetica" w:cs="Helvetica"/>
          <w:color w:val="222222"/>
          <w:sz w:val="23"/>
          <w:szCs w:val="23"/>
        </w:rPr>
        <w:t>by</w:t>
      </w:r>
      <w:proofErr w:type="gramEnd"/>
      <w:r w:rsidRPr="00F27350">
        <w:rPr>
          <w:rFonts w:ascii="Helvetica" w:eastAsia="Times New Roman" w:hAnsi="Helvetica" w:cs="Helvetica"/>
          <w:color w:val="222222"/>
          <w:sz w:val="23"/>
          <w:szCs w:val="23"/>
        </w:rPr>
        <w:t xml:space="preserve"> making their methods </w:t>
      </w:r>
      <w:r w:rsidRPr="00F27350">
        <w:rPr>
          <w:rFonts w:ascii="Consolas" w:eastAsia="Times New Roman" w:hAnsi="Consolas" w:cs="Consolas"/>
          <w:color w:val="222222"/>
          <w:sz w:val="20"/>
          <w:szCs w:val="20"/>
          <w:bdr w:val="none" w:sz="0" w:space="0" w:color="auto" w:frame="1"/>
          <w:shd w:val="clear" w:color="auto" w:fill="EEEEEE"/>
        </w:rPr>
        <w:t>static</w:t>
      </w:r>
      <w:r w:rsidRPr="00F27350">
        <w:rPr>
          <w:rFonts w:ascii="Helvetica" w:eastAsia="Times New Roman" w:hAnsi="Helvetica" w:cs="Helvetica"/>
          <w:color w:val="222222"/>
          <w:sz w:val="23"/>
          <w:szCs w:val="23"/>
        </w:rPr>
        <w:t> and accessing them in a static way, like </w:t>
      </w:r>
      <w:proofErr w:type="spellStart"/>
      <w:r w:rsidRPr="00F27350">
        <w:rPr>
          <w:rFonts w:ascii="Consolas" w:eastAsia="Times New Roman" w:hAnsi="Consolas" w:cs="Consolas"/>
          <w:color w:val="222222"/>
          <w:sz w:val="20"/>
          <w:szCs w:val="20"/>
          <w:bdr w:val="none" w:sz="0" w:space="0" w:color="auto" w:frame="1"/>
          <w:shd w:val="clear" w:color="auto" w:fill="EEEEEE"/>
        </w:rPr>
        <w:t>IOUtils.closeQuietly</w:t>
      </w:r>
      <w:proofErr w:type="spellEnd"/>
      <w:r w:rsidRPr="00F27350">
        <w:rPr>
          <w:rFonts w:ascii="Consolas" w:eastAsia="Times New Roman" w:hAnsi="Consolas" w:cs="Consolas"/>
          <w:color w:val="222222"/>
          <w:sz w:val="20"/>
          <w:szCs w:val="20"/>
          <w:bdr w:val="none" w:sz="0" w:space="0" w:color="auto" w:frame="1"/>
          <w:shd w:val="clear" w:color="auto" w:fill="EEEEEE"/>
        </w:rPr>
        <w:t>(</w:t>
      </w:r>
      <w:proofErr w:type="spellStart"/>
      <w:r w:rsidRPr="00F27350">
        <w:rPr>
          <w:rFonts w:ascii="Consolas" w:eastAsia="Times New Roman" w:hAnsi="Consolas" w:cs="Consolas"/>
          <w:color w:val="222222"/>
          <w:sz w:val="20"/>
          <w:szCs w:val="20"/>
          <w:bdr w:val="none" w:sz="0" w:space="0" w:color="auto" w:frame="1"/>
          <w:shd w:val="clear" w:color="auto" w:fill="EEEEEE"/>
        </w:rPr>
        <w:t>inputStream</w:t>
      </w:r>
      <w:proofErr w:type="spellEnd"/>
      <w:r w:rsidRPr="00F27350">
        <w:rPr>
          <w:rFonts w:ascii="Consolas" w:eastAsia="Times New Roman" w:hAnsi="Consolas" w:cs="Consolas"/>
          <w:color w:val="222222"/>
          <w:sz w:val="20"/>
          <w:szCs w:val="20"/>
          <w:bdr w:val="none" w:sz="0" w:space="0" w:color="auto" w:frame="1"/>
          <w:shd w:val="clear" w:color="auto" w:fill="EEEEEE"/>
        </w:rPr>
        <w:t>)</w:t>
      </w:r>
      <w:r w:rsidRPr="00F27350">
        <w:rPr>
          <w:rFonts w:ascii="Helvetica" w:eastAsia="Times New Roman" w:hAnsi="Helvetica" w:cs="Helvetica"/>
          <w:color w:val="222222"/>
          <w:sz w:val="23"/>
          <w:szCs w:val="23"/>
        </w:rPr>
        <w:t> closes an </w:t>
      </w:r>
      <w:proofErr w:type="spellStart"/>
      <w:r w:rsidRPr="00F27350">
        <w:rPr>
          <w:rFonts w:ascii="Consolas" w:eastAsia="Times New Roman" w:hAnsi="Consolas" w:cs="Consolas"/>
          <w:color w:val="222222"/>
          <w:sz w:val="20"/>
          <w:szCs w:val="20"/>
          <w:bdr w:val="none" w:sz="0" w:space="0" w:color="auto" w:frame="1"/>
          <w:shd w:val="clear" w:color="auto" w:fill="EEEEEE"/>
        </w:rPr>
        <w:t>InputStream</w:t>
      </w:r>
      <w:proofErr w:type="spellEnd"/>
      <w:r w:rsidRPr="00F27350">
        <w:rPr>
          <w:rFonts w:ascii="Helvetica" w:eastAsia="Times New Roman" w:hAnsi="Helvetica" w:cs="Helvetica"/>
          <w:color w:val="222222"/>
          <w:sz w:val="23"/>
          <w:szCs w:val="23"/>
        </w:rPr>
        <w:t> </w:t>
      </w:r>
      <w:proofErr w:type="spellStart"/>
      <w:r w:rsidRPr="00F27350">
        <w:rPr>
          <w:rFonts w:ascii="Helvetica" w:eastAsia="Times New Roman" w:hAnsi="Helvetica" w:cs="Helvetica"/>
          <w:color w:val="222222"/>
          <w:sz w:val="23"/>
          <w:szCs w:val="23"/>
        </w:rPr>
        <w:t>wihtout</w:t>
      </w:r>
      <w:proofErr w:type="spellEnd"/>
      <w:r w:rsidRPr="00F27350">
        <w:rPr>
          <w:rFonts w:ascii="Helvetica" w:eastAsia="Times New Roman" w:hAnsi="Helvetica" w:cs="Helvetica"/>
          <w:color w:val="222222"/>
          <w:sz w:val="23"/>
          <w:szCs w:val="23"/>
        </w:rPr>
        <w:t xml:space="preserve"> throwing exceptions.</w:t>
      </w:r>
    </w:p>
    <w:p w:rsidR="00F27350" w:rsidRPr="00F27350" w:rsidRDefault="00F27350" w:rsidP="00F27350">
      <w:pPr>
        <w:numPr>
          <w:ilvl w:val="0"/>
          <w:numId w:val="10"/>
        </w:numPr>
        <w:shd w:val="clear" w:color="auto" w:fill="FFFFFF"/>
        <w:spacing w:after="0" w:line="293" w:lineRule="atLeast"/>
        <w:ind w:left="450"/>
        <w:rPr>
          <w:rFonts w:ascii="Helvetica" w:eastAsia="Times New Roman" w:hAnsi="Helvetica" w:cs="Helvetica"/>
          <w:color w:val="222222"/>
          <w:sz w:val="23"/>
          <w:szCs w:val="23"/>
        </w:rPr>
      </w:pPr>
      <w:r w:rsidRPr="00F27350">
        <w:rPr>
          <w:rFonts w:ascii="Helvetica" w:eastAsia="Times New Roman" w:hAnsi="Helvetica" w:cs="Helvetica"/>
          <w:color w:val="222222"/>
          <w:sz w:val="23"/>
          <w:szCs w:val="23"/>
        </w:rPr>
        <w:t>at least my convention is to name classes with only static methods and not dependencies </w:t>
      </w:r>
      <w:proofErr w:type="spellStart"/>
      <w:r w:rsidRPr="00F27350">
        <w:rPr>
          <w:rFonts w:ascii="Consolas" w:eastAsia="Times New Roman" w:hAnsi="Consolas" w:cs="Consolas"/>
          <w:color w:val="222222"/>
          <w:sz w:val="20"/>
          <w:szCs w:val="20"/>
          <w:bdr w:val="none" w:sz="0" w:space="0" w:color="auto" w:frame="1"/>
          <w:shd w:val="clear" w:color="auto" w:fill="EEEEEE"/>
        </w:rPr>
        <w:t>XUtils</w:t>
      </w:r>
      <w:proofErr w:type="spellEnd"/>
      <w:r w:rsidRPr="00F27350">
        <w:rPr>
          <w:rFonts w:ascii="Helvetica" w:eastAsia="Times New Roman" w:hAnsi="Helvetica" w:cs="Helvetica"/>
          <w:color w:val="222222"/>
          <w:sz w:val="23"/>
          <w:szCs w:val="23"/>
        </w:rPr>
        <w:t xml:space="preserve">, and </w:t>
      </w:r>
      <w:proofErr w:type="spellStart"/>
      <w:r w:rsidRPr="00F27350">
        <w:rPr>
          <w:rFonts w:ascii="Helvetica" w:eastAsia="Times New Roman" w:hAnsi="Helvetica" w:cs="Helvetica"/>
          <w:color w:val="222222"/>
          <w:sz w:val="23"/>
          <w:szCs w:val="23"/>
        </w:rPr>
        <w:t>classees</w:t>
      </w:r>
      <w:proofErr w:type="spellEnd"/>
      <w:r w:rsidRPr="00F27350">
        <w:rPr>
          <w:rFonts w:ascii="Helvetica" w:eastAsia="Times New Roman" w:hAnsi="Helvetica" w:cs="Helvetica"/>
          <w:color w:val="222222"/>
          <w:sz w:val="23"/>
          <w:szCs w:val="23"/>
        </w:rPr>
        <w:t xml:space="preserve"> that in turn have dependencies / need to be managed by a DI container </w:t>
      </w:r>
      <w:proofErr w:type="spellStart"/>
      <w:r w:rsidRPr="00F27350">
        <w:rPr>
          <w:rFonts w:ascii="Consolas" w:eastAsia="Times New Roman" w:hAnsi="Consolas" w:cs="Consolas"/>
          <w:color w:val="222222"/>
          <w:sz w:val="20"/>
          <w:szCs w:val="20"/>
          <w:bdr w:val="none" w:sz="0" w:space="0" w:color="auto" w:frame="1"/>
          <w:shd w:val="clear" w:color="auto" w:fill="EEEEEE"/>
        </w:rPr>
        <w:t>XHelper</w:t>
      </w:r>
      <w:proofErr w:type="spellEnd"/>
    </w:p>
    <w:p w:rsidR="00373BAD" w:rsidRDefault="00373BAD" w:rsidP="00BF099C">
      <w:pPr>
        <w:rPr>
          <w:sz w:val="36"/>
          <w:szCs w:val="36"/>
          <w:u w:val="single"/>
        </w:rPr>
      </w:pPr>
    </w:p>
    <w:p w:rsidR="00C45E90" w:rsidRPr="00C45E90" w:rsidRDefault="00020DCA" w:rsidP="00C45E90">
      <w:pPr>
        <w:rPr>
          <w:rFonts w:ascii="Times New Roman" w:eastAsia="Times New Roman" w:hAnsi="Times New Roman" w:cs="Times New Roman"/>
          <w:sz w:val="24"/>
          <w:szCs w:val="24"/>
        </w:rPr>
      </w:pPr>
      <w:proofErr w:type="spellStart"/>
      <w:proofErr w:type="gramStart"/>
      <w:r>
        <w:rPr>
          <w:sz w:val="36"/>
          <w:szCs w:val="36"/>
        </w:rPr>
        <w:t>java.awt.Container</w:t>
      </w:r>
      <w:proofErr w:type="spellEnd"/>
      <w:proofErr w:type="gramEnd"/>
      <w:r w:rsidR="00C45E90">
        <w:rPr>
          <w:sz w:val="36"/>
          <w:szCs w:val="36"/>
        </w:rPr>
        <w:br/>
      </w:r>
      <w:r w:rsidR="00C45E90" w:rsidRPr="00C45E90">
        <w:rPr>
          <w:rFonts w:ascii="Times New Roman" w:eastAsia="Times New Roman" w:hAnsi="Times New Roman" w:cs="Times New Roman"/>
          <w:color w:val="000000"/>
          <w:sz w:val="27"/>
          <w:szCs w:val="27"/>
        </w:rPr>
        <w:t>A generic Abstract Window Toolkit(AWT) container object is a component that can contain other AWT components.</w:t>
      </w:r>
    </w:p>
    <w:p w:rsidR="00C45E90" w:rsidRPr="00C45E90" w:rsidRDefault="00C45E90" w:rsidP="00C45E90">
      <w:pPr>
        <w:spacing w:before="100" w:beforeAutospacing="1" w:after="100" w:afterAutospacing="1" w:line="240" w:lineRule="auto"/>
        <w:rPr>
          <w:rFonts w:ascii="Times New Roman" w:eastAsia="Times New Roman" w:hAnsi="Times New Roman" w:cs="Times New Roman"/>
          <w:color w:val="000000"/>
          <w:sz w:val="27"/>
          <w:szCs w:val="27"/>
        </w:rPr>
      </w:pPr>
      <w:r w:rsidRPr="00C45E90">
        <w:rPr>
          <w:rFonts w:ascii="Times New Roman" w:eastAsia="Times New Roman" w:hAnsi="Times New Roman" w:cs="Times New Roman"/>
          <w:color w:val="000000"/>
          <w:sz w:val="27"/>
          <w:szCs w:val="27"/>
        </w:rPr>
        <w:t>Components added to a container are tracked in a list. The order of the list will define the components' front-to-back stacking order within the container. If no index is specified when adding a component to a container, it will be added to the end of the list (and hence to the bottom of the stacking order).</w:t>
      </w:r>
    </w:p>
    <w:p w:rsidR="00020DCA" w:rsidRDefault="00020DCA" w:rsidP="00BF099C">
      <w:pPr>
        <w:rPr>
          <w:sz w:val="36"/>
          <w:szCs w:val="36"/>
        </w:rPr>
      </w:pPr>
    </w:p>
    <w:p w:rsidR="00020DCA" w:rsidRDefault="00020DCA" w:rsidP="00BF099C">
      <w:pPr>
        <w:rPr>
          <w:sz w:val="36"/>
          <w:szCs w:val="36"/>
        </w:rPr>
      </w:pPr>
      <w:proofErr w:type="spellStart"/>
      <w:r>
        <w:rPr>
          <w:sz w:val="36"/>
          <w:szCs w:val="36"/>
        </w:rPr>
        <w:t>javax.swing.JFrame</w:t>
      </w:r>
      <w:proofErr w:type="spellEnd"/>
    </w:p>
    <w:p w:rsidR="00F24D28" w:rsidRDefault="00F24D28" w:rsidP="00F24D28">
      <w:r>
        <w:rPr>
          <w:rFonts w:ascii="Arial" w:hAnsi="Arial" w:cs="Arial"/>
          <w:color w:val="353833"/>
          <w:sz w:val="18"/>
          <w:szCs w:val="18"/>
          <w:shd w:val="clear" w:color="auto" w:fill="FFFFFF"/>
        </w:rPr>
        <w:t>An extended version of</w:t>
      </w:r>
      <w:r>
        <w:rPr>
          <w:rStyle w:val="apple-converted-space"/>
          <w:rFonts w:ascii="Arial" w:hAnsi="Arial" w:cs="Arial"/>
          <w:color w:val="353833"/>
          <w:sz w:val="18"/>
          <w:szCs w:val="18"/>
          <w:shd w:val="clear" w:color="auto" w:fill="FFFFFF"/>
        </w:rPr>
        <w:t> </w:t>
      </w:r>
      <w:proofErr w:type="spellStart"/>
      <w:r>
        <w:rPr>
          <w:rStyle w:val="HTMLCode"/>
          <w:rFonts w:eastAsiaTheme="minorHAnsi"/>
          <w:color w:val="353833"/>
          <w:sz w:val="29"/>
          <w:szCs w:val="29"/>
          <w:shd w:val="clear" w:color="auto" w:fill="FFFFFF"/>
        </w:rPr>
        <w:t>java.awt.Frame</w:t>
      </w:r>
      <w:proofErr w:type="spellEnd"/>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that adds support for the JFC/Swing component architecture. You can find task-oriented documentation about using</w:t>
      </w:r>
      <w:r>
        <w:rPr>
          <w:rStyle w:val="apple-converted-space"/>
          <w:rFonts w:ascii="Arial" w:hAnsi="Arial" w:cs="Arial"/>
          <w:color w:val="353833"/>
          <w:sz w:val="18"/>
          <w:szCs w:val="18"/>
          <w:shd w:val="clear" w:color="auto" w:fill="FFFFFF"/>
        </w:rPr>
        <w:t> </w:t>
      </w:r>
      <w:proofErr w:type="spellStart"/>
      <w:r>
        <w:rPr>
          <w:rStyle w:val="HTMLCode"/>
          <w:rFonts w:eastAsiaTheme="minorHAnsi"/>
          <w:color w:val="353833"/>
          <w:sz w:val="29"/>
          <w:szCs w:val="29"/>
          <w:shd w:val="clear" w:color="auto" w:fill="FFFFFF"/>
        </w:rPr>
        <w:t>JFrame</w:t>
      </w:r>
      <w:proofErr w:type="spellEnd"/>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in</w:t>
      </w:r>
      <w:r>
        <w:rPr>
          <w:rStyle w:val="apple-converted-space"/>
          <w:rFonts w:ascii="Arial" w:hAnsi="Arial" w:cs="Arial"/>
          <w:color w:val="353833"/>
          <w:sz w:val="18"/>
          <w:szCs w:val="18"/>
          <w:shd w:val="clear" w:color="auto" w:fill="FFFFFF"/>
        </w:rPr>
        <w:t> </w:t>
      </w:r>
      <w:r>
        <w:rPr>
          <w:rStyle w:val="Emphasis"/>
          <w:rFonts w:ascii="Arial" w:hAnsi="Arial" w:cs="Arial"/>
          <w:color w:val="353833"/>
          <w:sz w:val="18"/>
          <w:szCs w:val="18"/>
          <w:shd w:val="clear" w:color="auto" w:fill="FFFFFF"/>
        </w:rPr>
        <w:t>The Java Tutorial</w:t>
      </w:r>
      <w:r>
        <w:rPr>
          <w:rFonts w:ascii="Arial" w:hAnsi="Arial" w:cs="Arial"/>
          <w:color w:val="353833"/>
          <w:sz w:val="18"/>
          <w:szCs w:val="18"/>
          <w:shd w:val="clear" w:color="auto" w:fill="FFFFFF"/>
        </w:rPr>
        <w:t>, in the section</w:t>
      </w:r>
      <w:r>
        <w:rPr>
          <w:rStyle w:val="apple-converted-space"/>
          <w:rFonts w:ascii="Arial" w:hAnsi="Arial" w:cs="Arial"/>
          <w:color w:val="353833"/>
          <w:sz w:val="18"/>
          <w:szCs w:val="18"/>
          <w:shd w:val="clear" w:color="auto" w:fill="FFFFFF"/>
        </w:rPr>
        <w:t> </w:t>
      </w:r>
      <w:hyperlink r:id="rId13" w:history="1">
        <w:r>
          <w:rPr>
            <w:rStyle w:val="Hyperlink"/>
            <w:rFonts w:ascii="Arial" w:hAnsi="Arial" w:cs="Arial"/>
            <w:color w:val="4C6B87"/>
            <w:sz w:val="18"/>
            <w:szCs w:val="18"/>
            <w:shd w:val="clear" w:color="auto" w:fill="FFFFFF"/>
          </w:rPr>
          <w:t>How to Make Frames</w:t>
        </w:r>
      </w:hyperlink>
      <w:r>
        <w:rPr>
          <w:rFonts w:ascii="Arial" w:hAnsi="Arial" w:cs="Arial"/>
          <w:color w:val="353833"/>
          <w:sz w:val="18"/>
          <w:szCs w:val="18"/>
          <w:shd w:val="clear" w:color="auto" w:fill="FFFFFF"/>
        </w:rPr>
        <w:t>.</w:t>
      </w:r>
    </w:p>
    <w:p w:rsidR="00F24D28" w:rsidRDefault="00F24D28" w:rsidP="00F24D28">
      <w:pPr>
        <w:pStyle w:val="NormalWeb"/>
        <w:shd w:val="clear" w:color="auto" w:fill="FFFFFF"/>
        <w:rPr>
          <w:rFonts w:ascii="Arial" w:hAnsi="Arial" w:cs="Arial"/>
          <w:color w:val="353833"/>
          <w:sz w:val="18"/>
          <w:szCs w:val="18"/>
        </w:rPr>
      </w:pPr>
      <w:r>
        <w:rPr>
          <w:rFonts w:ascii="Arial" w:hAnsi="Arial" w:cs="Arial"/>
          <w:color w:val="353833"/>
          <w:sz w:val="18"/>
          <w:szCs w:val="18"/>
        </w:rPr>
        <w:t>The</w:t>
      </w:r>
      <w:r>
        <w:rPr>
          <w:rStyle w:val="apple-converted-space"/>
          <w:rFonts w:ascii="Arial" w:hAnsi="Arial" w:cs="Arial"/>
          <w:color w:val="353833"/>
          <w:sz w:val="18"/>
          <w:szCs w:val="18"/>
        </w:rPr>
        <w:t> </w:t>
      </w:r>
      <w:proofErr w:type="spellStart"/>
      <w:r>
        <w:rPr>
          <w:rStyle w:val="HTMLCode"/>
          <w:color w:val="353833"/>
          <w:sz w:val="22"/>
          <w:szCs w:val="22"/>
        </w:rPr>
        <w:t>JFrame</w:t>
      </w:r>
      <w:proofErr w:type="spellEnd"/>
      <w:r>
        <w:rPr>
          <w:rStyle w:val="apple-converted-space"/>
          <w:rFonts w:ascii="Arial" w:hAnsi="Arial" w:cs="Arial"/>
          <w:color w:val="353833"/>
          <w:sz w:val="18"/>
          <w:szCs w:val="18"/>
        </w:rPr>
        <w:t> </w:t>
      </w:r>
      <w:r>
        <w:rPr>
          <w:rFonts w:ascii="Arial" w:hAnsi="Arial" w:cs="Arial"/>
          <w:color w:val="353833"/>
          <w:sz w:val="18"/>
          <w:szCs w:val="18"/>
        </w:rPr>
        <w:t>class is slightly incompatible with</w:t>
      </w:r>
      <w:r>
        <w:rPr>
          <w:rStyle w:val="apple-converted-space"/>
          <w:rFonts w:ascii="Arial" w:hAnsi="Arial" w:cs="Arial"/>
          <w:color w:val="353833"/>
          <w:sz w:val="18"/>
          <w:szCs w:val="18"/>
        </w:rPr>
        <w:t> </w:t>
      </w:r>
      <w:r>
        <w:rPr>
          <w:rStyle w:val="HTMLCode"/>
          <w:color w:val="353833"/>
          <w:sz w:val="22"/>
          <w:szCs w:val="22"/>
        </w:rPr>
        <w:t>Frame</w:t>
      </w:r>
      <w:r>
        <w:rPr>
          <w:rFonts w:ascii="Arial" w:hAnsi="Arial" w:cs="Arial"/>
          <w:color w:val="353833"/>
          <w:sz w:val="18"/>
          <w:szCs w:val="18"/>
        </w:rPr>
        <w:t>. Like all other JFC/Swing top-level containers, a</w:t>
      </w:r>
      <w:r>
        <w:rPr>
          <w:rStyle w:val="apple-converted-space"/>
          <w:rFonts w:ascii="Arial" w:hAnsi="Arial" w:cs="Arial"/>
          <w:color w:val="353833"/>
          <w:sz w:val="18"/>
          <w:szCs w:val="18"/>
        </w:rPr>
        <w:t> </w:t>
      </w:r>
      <w:proofErr w:type="spellStart"/>
      <w:r>
        <w:rPr>
          <w:rStyle w:val="HTMLCode"/>
          <w:color w:val="353833"/>
          <w:sz w:val="22"/>
          <w:szCs w:val="22"/>
        </w:rPr>
        <w:t>JFrame</w:t>
      </w:r>
      <w:proofErr w:type="spellEnd"/>
      <w:r>
        <w:rPr>
          <w:rStyle w:val="apple-converted-space"/>
          <w:rFonts w:ascii="Arial" w:hAnsi="Arial" w:cs="Arial"/>
          <w:color w:val="353833"/>
          <w:sz w:val="18"/>
          <w:szCs w:val="18"/>
        </w:rPr>
        <w:t> </w:t>
      </w:r>
      <w:r>
        <w:rPr>
          <w:rFonts w:ascii="Arial" w:hAnsi="Arial" w:cs="Arial"/>
          <w:color w:val="353833"/>
          <w:sz w:val="18"/>
          <w:szCs w:val="18"/>
        </w:rPr>
        <w:t>contains a</w:t>
      </w:r>
      <w:r>
        <w:rPr>
          <w:rStyle w:val="apple-converted-space"/>
          <w:rFonts w:ascii="Arial" w:hAnsi="Arial" w:cs="Arial"/>
          <w:color w:val="353833"/>
          <w:sz w:val="18"/>
          <w:szCs w:val="18"/>
        </w:rPr>
        <w:t> </w:t>
      </w:r>
      <w:proofErr w:type="spellStart"/>
      <w:r>
        <w:rPr>
          <w:rStyle w:val="HTMLCode"/>
          <w:color w:val="353833"/>
          <w:sz w:val="22"/>
          <w:szCs w:val="22"/>
        </w:rPr>
        <w:t>JRootPane</w:t>
      </w:r>
      <w:proofErr w:type="spellEnd"/>
      <w:r>
        <w:rPr>
          <w:rStyle w:val="apple-converted-space"/>
          <w:rFonts w:ascii="Arial" w:hAnsi="Arial" w:cs="Arial"/>
          <w:color w:val="353833"/>
          <w:sz w:val="18"/>
          <w:szCs w:val="18"/>
        </w:rPr>
        <w:t> </w:t>
      </w:r>
      <w:r>
        <w:rPr>
          <w:rFonts w:ascii="Arial" w:hAnsi="Arial" w:cs="Arial"/>
          <w:color w:val="353833"/>
          <w:sz w:val="18"/>
          <w:szCs w:val="18"/>
        </w:rPr>
        <w:t>as its only child. The</w:t>
      </w:r>
      <w:r>
        <w:rPr>
          <w:rStyle w:val="apple-converted-space"/>
          <w:rFonts w:ascii="Arial" w:hAnsi="Arial" w:cs="Arial"/>
          <w:color w:val="353833"/>
          <w:sz w:val="18"/>
          <w:szCs w:val="18"/>
        </w:rPr>
        <w:t> </w:t>
      </w:r>
      <w:r>
        <w:rPr>
          <w:rFonts w:ascii="Arial" w:hAnsi="Arial" w:cs="Arial"/>
          <w:b/>
          <w:bCs/>
          <w:color w:val="353833"/>
          <w:sz w:val="18"/>
          <w:szCs w:val="18"/>
        </w:rPr>
        <w:t>content pane</w:t>
      </w:r>
      <w:r>
        <w:rPr>
          <w:rStyle w:val="apple-converted-space"/>
          <w:rFonts w:ascii="Arial" w:hAnsi="Arial" w:cs="Arial"/>
          <w:color w:val="353833"/>
          <w:sz w:val="18"/>
          <w:szCs w:val="18"/>
        </w:rPr>
        <w:t> </w:t>
      </w:r>
      <w:r>
        <w:rPr>
          <w:rFonts w:ascii="Arial" w:hAnsi="Arial" w:cs="Arial"/>
          <w:color w:val="353833"/>
          <w:sz w:val="18"/>
          <w:szCs w:val="18"/>
        </w:rPr>
        <w:t>provided by the root pane should, as a rule, contain all the non-menu components displayed by the</w:t>
      </w:r>
      <w:r>
        <w:rPr>
          <w:rStyle w:val="apple-converted-space"/>
          <w:rFonts w:ascii="Arial" w:hAnsi="Arial" w:cs="Arial"/>
          <w:color w:val="353833"/>
          <w:sz w:val="18"/>
          <w:szCs w:val="18"/>
        </w:rPr>
        <w:t> </w:t>
      </w:r>
      <w:proofErr w:type="spellStart"/>
      <w:r>
        <w:rPr>
          <w:rStyle w:val="HTMLCode"/>
          <w:color w:val="353833"/>
          <w:sz w:val="22"/>
          <w:szCs w:val="22"/>
        </w:rPr>
        <w:t>JFrame</w:t>
      </w:r>
      <w:proofErr w:type="spellEnd"/>
      <w:r>
        <w:rPr>
          <w:rFonts w:ascii="Arial" w:hAnsi="Arial" w:cs="Arial"/>
          <w:color w:val="353833"/>
          <w:sz w:val="18"/>
          <w:szCs w:val="18"/>
        </w:rPr>
        <w:t>. This is different from the AWT</w:t>
      </w:r>
      <w:r>
        <w:rPr>
          <w:rStyle w:val="apple-converted-space"/>
          <w:rFonts w:ascii="Arial" w:hAnsi="Arial" w:cs="Arial"/>
          <w:color w:val="353833"/>
          <w:sz w:val="18"/>
          <w:szCs w:val="18"/>
        </w:rPr>
        <w:t> </w:t>
      </w:r>
      <w:r>
        <w:rPr>
          <w:rStyle w:val="HTMLCode"/>
          <w:color w:val="353833"/>
          <w:sz w:val="22"/>
          <w:szCs w:val="22"/>
        </w:rPr>
        <w:t>Frame</w:t>
      </w:r>
      <w:r>
        <w:rPr>
          <w:rStyle w:val="apple-converted-space"/>
          <w:rFonts w:ascii="Arial" w:hAnsi="Arial" w:cs="Arial"/>
          <w:color w:val="353833"/>
          <w:sz w:val="18"/>
          <w:szCs w:val="18"/>
        </w:rPr>
        <w:t> </w:t>
      </w:r>
      <w:r>
        <w:rPr>
          <w:rFonts w:ascii="Arial" w:hAnsi="Arial" w:cs="Arial"/>
          <w:color w:val="353833"/>
          <w:sz w:val="18"/>
          <w:szCs w:val="18"/>
        </w:rPr>
        <w:t xml:space="preserve">case. As a </w:t>
      </w:r>
      <w:proofErr w:type="spellStart"/>
      <w:r>
        <w:rPr>
          <w:rFonts w:ascii="Arial" w:hAnsi="Arial" w:cs="Arial"/>
          <w:color w:val="353833"/>
          <w:sz w:val="18"/>
          <w:szCs w:val="18"/>
        </w:rPr>
        <w:t>conveniance</w:t>
      </w:r>
      <w:proofErr w:type="spellEnd"/>
      <w:r>
        <w:rPr>
          <w:rStyle w:val="apple-converted-space"/>
          <w:rFonts w:ascii="Arial" w:hAnsi="Arial" w:cs="Arial"/>
          <w:color w:val="353833"/>
          <w:sz w:val="18"/>
          <w:szCs w:val="18"/>
        </w:rPr>
        <w:t> </w:t>
      </w:r>
      <w:r>
        <w:rPr>
          <w:rStyle w:val="HTMLCode"/>
          <w:color w:val="353833"/>
          <w:sz w:val="22"/>
          <w:szCs w:val="22"/>
        </w:rPr>
        <w:t>add</w:t>
      </w:r>
      <w:r>
        <w:rPr>
          <w:rStyle w:val="apple-converted-space"/>
          <w:rFonts w:ascii="Arial" w:hAnsi="Arial" w:cs="Arial"/>
          <w:color w:val="353833"/>
          <w:sz w:val="18"/>
          <w:szCs w:val="18"/>
        </w:rPr>
        <w:t> </w:t>
      </w:r>
      <w:r>
        <w:rPr>
          <w:rFonts w:ascii="Arial" w:hAnsi="Arial" w:cs="Arial"/>
          <w:color w:val="353833"/>
          <w:sz w:val="18"/>
          <w:szCs w:val="18"/>
        </w:rPr>
        <w:t>and its variants,</w:t>
      </w:r>
      <w:r>
        <w:rPr>
          <w:rStyle w:val="apple-converted-space"/>
          <w:rFonts w:ascii="Arial" w:hAnsi="Arial" w:cs="Arial"/>
          <w:color w:val="353833"/>
          <w:sz w:val="18"/>
          <w:szCs w:val="18"/>
        </w:rPr>
        <w:t> </w:t>
      </w:r>
      <w:r>
        <w:rPr>
          <w:rStyle w:val="HTMLCode"/>
          <w:color w:val="353833"/>
          <w:sz w:val="22"/>
          <w:szCs w:val="22"/>
        </w:rPr>
        <w:t>remove</w:t>
      </w:r>
      <w:r>
        <w:rPr>
          <w:rStyle w:val="apple-converted-space"/>
          <w:rFonts w:ascii="Arial" w:hAnsi="Arial" w:cs="Arial"/>
          <w:color w:val="353833"/>
          <w:sz w:val="18"/>
          <w:szCs w:val="18"/>
        </w:rPr>
        <w:t> </w:t>
      </w:r>
      <w:r>
        <w:rPr>
          <w:rFonts w:ascii="Arial" w:hAnsi="Arial" w:cs="Arial"/>
          <w:color w:val="353833"/>
          <w:sz w:val="18"/>
          <w:szCs w:val="18"/>
        </w:rPr>
        <w:t>and</w:t>
      </w:r>
      <w:r>
        <w:rPr>
          <w:rStyle w:val="apple-converted-space"/>
          <w:rFonts w:ascii="Arial" w:hAnsi="Arial" w:cs="Arial"/>
          <w:color w:val="353833"/>
          <w:sz w:val="18"/>
          <w:szCs w:val="18"/>
        </w:rPr>
        <w:t> </w:t>
      </w:r>
      <w:proofErr w:type="spellStart"/>
      <w:r>
        <w:rPr>
          <w:rStyle w:val="HTMLCode"/>
          <w:color w:val="353833"/>
          <w:sz w:val="22"/>
          <w:szCs w:val="22"/>
        </w:rPr>
        <w:t>setLayout</w:t>
      </w:r>
      <w:proofErr w:type="spellEnd"/>
      <w:r>
        <w:rPr>
          <w:rStyle w:val="apple-converted-space"/>
          <w:rFonts w:ascii="Arial" w:hAnsi="Arial" w:cs="Arial"/>
          <w:color w:val="353833"/>
          <w:sz w:val="18"/>
          <w:szCs w:val="18"/>
        </w:rPr>
        <w:t> </w:t>
      </w:r>
      <w:r>
        <w:rPr>
          <w:rFonts w:ascii="Arial" w:hAnsi="Arial" w:cs="Arial"/>
          <w:color w:val="353833"/>
          <w:sz w:val="18"/>
          <w:szCs w:val="18"/>
        </w:rPr>
        <w:t>have been overridden to forward to the</w:t>
      </w:r>
      <w:r>
        <w:rPr>
          <w:rStyle w:val="apple-converted-space"/>
          <w:rFonts w:ascii="Arial" w:hAnsi="Arial" w:cs="Arial"/>
          <w:color w:val="353833"/>
          <w:sz w:val="18"/>
          <w:szCs w:val="18"/>
        </w:rPr>
        <w:t> </w:t>
      </w:r>
      <w:proofErr w:type="spellStart"/>
      <w:r>
        <w:rPr>
          <w:rStyle w:val="HTMLCode"/>
          <w:color w:val="353833"/>
          <w:sz w:val="22"/>
          <w:szCs w:val="22"/>
        </w:rPr>
        <w:t>contentPane</w:t>
      </w:r>
      <w:proofErr w:type="spellEnd"/>
      <w:r>
        <w:rPr>
          <w:rStyle w:val="apple-converted-space"/>
          <w:rFonts w:ascii="Arial" w:hAnsi="Arial" w:cs="Arial"/>
          <w:color w:val="353833"/>
          <w:sz w:val="18"/>
          <w:szCs w:val="18"/>
        </w:rPr>
        <w:t> </w:t>
      </w:r>
      <w:r>
        <w:rPr>
          <w:rFonts w:ascii="Arial" w:hAnsi="Arial" w:cs="Arial"/>
          <w:color w:val="353833"/>
          <w:sz w:val="18"/>
          <w:szCs w:val="18"/>
        </w:rPr>
        <w:t>as necessary.</w:t>
      </w:r>
      <w:r>
        <w:rPr>
          <w:rStyle w:val="apple-converted-space"/>
          <w:rFonts w:ascii="Arial" w:hAnsi="Arial" w:cs="Arial"/>
          <w:color w:val="353833"/>
          <w:sz w:val="18"/>
          <w:szCs w:val="18"/>
        </w:rPr>
        <w:t> </w:t>
      </w:r>
    </w:p>
    <w:p w:rsidR="00F24D28" w:rsidRDefault="00F24D28" w:rsidP="00BF099C">
      <w:pPr>
        <w:rPr>
          <w:sz w:val="36"/>
          <w:szCs w:val="36"/>
        </w:rPr>
      </w:pPr>
    </w:p>
    <w:p w:rsidR="00020DCA" w:rsidRDefault="00020DCA" w:rsidP="00BF099C">
      <w:pPr>
        <w:rPr>
          <w:sz w:val="36"/>
          <w:szCs w:val="36"/>
        </w:rPr>
      </w:pPr>
      <w:proofErr w:type="spellStart"/>
      <w:r>
        <w:rPr>
          <w:sz w:val="36"/>
          <w:szCs w:val="36"/>
        </w:rPr>
        <w:t>javax.swing.JPanel</w:t>
      </w:r>
      <w:proofErr w:type="spellEnd"/>
    </w:p>
    <w:p w:rsidR="003F02E2" w:rsidRDefault="003F02E2" w:rsidP="00BF099C">
      <w:pPr>
        <w:rPr>
          <w:sz w:val="36"/>
          <w:szCs w:val="36"/>
        </w:rPr>
      </w:pPr>
      <w:proofErr w:type="spellStart"/>
      <w:r>
        <w:rPr>
          <w:rStyle w:val="HTMLCode"/>
          <w:rFonts w:eastAsiaTheme="minorHAnsi"/>
          <w:color w:val="353833"/>
          <w:sz w:val="29"/>
          <w:szCs w:val="29"/>
          <w:shd w:val="clear" w:color="auto" w:fill="FFFFFF"/>
        </w:rPr>
        <w:t>JPanel</w:t>
      </w:r>
      <w:proofErr w:type="spellEnd"/>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 xml:space="preserve">is a generic lightweight container. For examples and task-oriented documentation for </w:t>
      </w:r>
      <w:proofErr w:type="spellStart"/>
      <w:r>
        <w:rPr>
          <w:rFonts w:ascii="Arial" w:hAnsi="Arial" w:cs="Arial"/>
          <w:color w:val="353833"/>
          <w:sz w:val="18"/>
          <w:szCs w:val="18"/>
          <w:shd w:val="clear" w:color="auto" w:fill="FFFFFF"/>
        </w:rPr>
        <w:t>JPanel</w:t>
      </w:r>
      <w:proofErr w:type="spellEnd"/>
      <w:r>
        <w:rPr>
          <w:rFonts w:ascii="Arial" w:hAnsi="Arial" w:cs="Arial"/>
          <w:color w:val="353833"/>
          <w:sz w:val="18"/>
          <w:szCs w:val="18"/>
          <w:shd w:val="clear" w:color="auto" w:fill="FFFFFF"/>
        </w:rPr>
        <w:t>, see</w:t>
      </w:r>
      <w:r>
        <w:rPr>
          <w:rStyle w:val="apple-converted-space"/>
          <w:rFonts w:ascii="Arial" w:hAnsi="Arial" w:cs="Arial"/>
          <w:color w:val="353833"/>
          <w:sz w:val="18"/>
          <w:szCs w:val="18"/>
          <w:shd w:val="clear" w:color="auto" w:fill="FFFFFF"/>
        </w:rPr>
        <w:t> </w:t>
      </w:r>
      <w:hyperlink r:id="rId14" w:history="1">
        <w:r>
          <w:rPr>
            <w:rStyle w:val="Hyperlink"/>
            <w:rFonts w:ascii="Arial" w:hAnsi="Arial" w:cs="Arial"/>
            <w:color w:val="4C6B87"/>
            <w:sz w:val="18"/>
            <w:szCs w:val="18"/>
            <w:shd w:val="clear" w:color="auto" w:fill="FFFFFF"/>
          </w:rPr>
          <w:t>How to Use Panels</w:t>
        </w:r>
      </w:hyperlink>
      <w:r>
        <w:rPr>
          <w:rFonts w:ascii="Arial" w:hAnsi="Arial" w:cs="Arial"/>
          <w:color w:val="353833"/>
          <w:sz w:val="18"/>
          <w:szCs w:val="18"/>
          <w:shd w:val="clear" w:color="auto" w:fill="FFFFFF"/>
        </w:rPr>
        <w:t xml:space="preserve">, a section </w:t>
      </w:r>
      <w:proofErr w:type="spellStart"/>
      <w:r>
        <w:rPr>
          <w:rFonts w:ascii="Arial" w:hAnsi="Arial" w:cs="Arial"/>
          <w:color w:val="353833"/>
          <w:sz w:val="18"/>
          <w:szCs w:val="18"/>
          <w:shd w:val="clear" w:color="auto" w:fill="FFFFFF"/>
        </w:rPr>
        <w:t>in</w:t>
      </w:r>
      <w:r>
        <w:rPr>
          <w:rStyle w:val="Emphasis"/>
          <w:rFonts w:ascii="Arial" w:hAnsi="Arial" w:cs="Arial"/>
          <w:color w:val="353833"/>
          <w:sz w:val="18"/>
          <w:szCs w:val="18"/>
          <w:shd w:val="clear" w:color="auto" w:fill="FFFFFF"/>
        </w:rPr>
        <w:t>The</w:t>
      </w:r>
      <w:proofErr w:type="spellEnd"/>
      <w:r>
        <w:rPr>
          <w:rStyle w:val="Emphasis"/>
          <w:rFonts w:ascii="Arial" w:hAnsi="Arial" w:cs="Arial"/>
          <w:color w:val="353833"/>
          <w:sz w:val="18"/>
          <w:szCs w:val="18"/>
          <w:shd w:val="clear" w:color="auto" w:fill="FFFFFF"/>
        </w:rPr>
        <w:t xml:space="preserve"> Java Tutorial</w:t>
      </w:r>
      <w:r>
        <w:rPr>
          <w:rFonts w:ascii="Arial" w:hAnsi="Arial" w:cs="Arial"/>
          <w:color w:val="353833"/>
          <w:sz w:val="18"/>
          <w:szCs w:val="18"/>
          <w:shd w:val="clear" w:color="auto" w:fill="FFFFFF"/>
        </w:rPr>
        <w:t>.</w:t>
      </w:r>
    </w:p>
    <w:p w:rsidR="00020DCA" w:rsidRDefault="00020DCA" w:rsidP="00BF099C">
      <w:pPr>
        <w:rPr>
          <w:sz w:val="36"/>
          <w:szCs w:val="36"/>
        </w:rPr>
      </w:pPr>
      <w:proofErr w:type="spellStart"/>
      <w:r>
        <w:rPr>
          <w:sz w:val="36"/>
          <w:szCs w:val="36"/>
        </w:rPr>
        <w:t>javax.swing.JApplet</w:t>
      </w:r>
      <w:proofErr w:type="spellEnd"/>
    </w:p>
    <w:p w:rsidR="00020DCA" w:rsidRDefault="00020DCA" w:rsidP="00BF099C">
      <w:pPr>
        <w:rPr>
          <w:sz w:val="36"/>
          <w:szCs w:val="36"/>
        </w:rPr>
      </w:pPr>
      <w:proofErr w:type="spellStart"/>
      <w:r>
        <w:rPr>
          <w:sz w:val="36"/>
          <w:szCs w:val="36"/>
        </w:rPr>
        <w:lastRenderedPageBreak/>
        <w:t>javax.swing.JDialog</w:t>
      </w:r>
      <w:proofErr w:type="spellEnd"/>
    </w:p>
    <w:p w:rsidR="008B72FD" w:rsidRPr="008B72FD" w:rsidRDefault="008B72FD" w:rsidP="008B72FD">
      <w:pPr>
        <w:spacing w:after="0" w:line="240" w:lineRule="auto"/>
        <w:rPr>
          <w:rFonts w:ascii="Times New Roman" w:eastAsia="Times New Roman" w:hAnsi="Times New Roman" w:cs="Times New Roman"/>
          <w:sz w:val="24"/>
          <w:szCs w:val="24"/>
        </w:rPr>
      </w:pPr>
      <w:r w:rsidRPr="008B72FD">
        <w:rPr>
          <w:rFonts w:ascii="Arial" w:eastAsia="Times New Roman" w:hAnsi="Arial" w:cs="Arial"/>
          <w:color w:val="353833"/>
          <w:sz w:val="18"/>
          <w:szCs w:val="18"/>
          <w:shd w:val="clear" w:color="auto" w:fill="FFFFFF"/>
        </w:rPr>
        <w:t>An applet is a small program that is intended not to be run on its own, but rather to be embedded inside another application.</w:t>
      </w:r>
    </w:p>
    <w:p w:rsidR="008B72FD" w:rsidRPr="008B72FD" w:rsidRDefault="008B72FD" w:rsidP="008B72FD">
      <w:pPr>
        <w:shd w:val="clear" w:color="auto" w:fill="FFFFFF"/>
        <w:spacing w:before="100" w:beforeAutospacing="1" w:after="100" w:afterAutospacing="1" w:line="240" w:lineRule="auto"/>
        <w:rPr>
          <w:rFonts w:ascii="Arial" w:eastAsia="Times New Roman" w:hAnsi="Arial" w:cs="Arial"/>
          <w:color w:val="353833"/>
          <w:sz w:val="18"/>
          <w:szCs w:val="18"/>
        </w:rPr>
      </w:pPr>
      <w:r w:rsidRPr="008B72FD">
        <w:rPr>
          <w:rFonts w:ascii="Arial" w:eastAsia="Times New Roman" w:hAnsi="Arial" w:cs="Arial"/>
          <w:color w:val="353833"/>
          <w:sz w:val="18"/>
          <w:szCs w:val="18"/>
        </w:rPr>
        <w:t>The </w:t>
      </w:r>
      <w:r w:rsidRPr="008B72FD">
        <w:rPr>
          <w:rFonts w:ascii="Courier New" w:eastAsia="Times New Roman" w:hAnsi="Courier New" w:cs="Courier New"/>
          <w:color w:val="353833"/>
        </w:rPr>
        <w:t>Applet</w:t>
      </w:r>
      <w:r w:rsidRPr="008B72FD">
        <w:rPr>
          <w:rFonts w:ascii="Arial" w:eastAsia="Times New Roman" w:hAnsi="Arial" w:cs="Arial"/>
          <w:color w:val="353833"/>
          <w:sz w:val="18"/>
          <w:szCs w:val="18"/>
        </w:rPr>
        <w:t xml:space="preserve"> class must be the superclass of any applet that is to be embedded in a Web page or viewed by the Java Applet Viewer. </w:t>
      </w:r>
      <w:proofErr w:type="spellStart"/>
      <w:r w:rsidRPr="008B72FD">
        <w:rPr>
          <w:rFonts w:ascii="Arial" w:eastAsia="Times New Roman" w:hAnsi="Arial" w:cs="Arial"/>
          <w:color w:val="353833"/>
          <w:sz w:val="18"/>
          <w:szCs w:val="18"/>
        </w:rPr>
        <w:t>The</w:t>
      </w:r>
      <w:r w:rsidRPr="008B72FD">
        <w:rPr>
          <w:rFonts w:ascii="Courier New" w:eastAsia="Times New Roman" w:hAnsi="Courier New" w:cs="Courier New"/>
          <w:color w:val="353833"/>
        </w:rPr>
        <w:t>Applet</w:t>
      </w:r>
      <w:proofErr w:type="spellEnd"/>
      <w:r w:rsidRPr="008B72FD">
        <w:rPr>
          <w:rFonts w:ascii="Arial" w:eastAsia="Times New Roman" w:hAnsi="Arial" w:cs="Arial"/>
          <w:color w:val="353833"/>
          <w:sz w:val="18"/>
          <w:szCs w:val="18"/>
        </w:rPr>
        <w:t> class provides a standard interface between applets and their environment.</w:t>
      </w:r>
    </w:p>
    <w:p w:rsidR="008B72FD" w:rsidRDefault="008B72FD" w:rsidP="00BF099C">
      <w:pPr>
        <w:rPr>
          <w:sz w:val="36"/>
          <w:szCs w:val="36"/>
        </w:rPr>
      </w:pPr>
    </w:p>
    <w:p w:rsidR="00020DCA" w:rsidRDefault="003131BF" w:rsidP="00BF099C">
      <w:pPr>
        <w:rPr>
          <w:sz w:val="36"/>
          <w:szCs w:val="36"/>
        </w:rPr>
      </w:pPr>
      <w:proofErr w:type="spellStart"/>
      <w:r>
        <w:rPr>
          <w:sz w:val="36"/>
          <w:szCs w:val="36"/>
        </w:rPr>
        <w:t>java.awt.Graphics</w:t>
      </w:r>
      <w:proofErr w:type="spellEnd"/>
    </w:p>
    <w:p w:rsidR="00F76C96" w:rsidRPr="00F76C96" w:rsidRDefault="00F76C96" w:rsidP="00F76C96">
      <w:pPr>
        <w:spacing w:after="0" w:line="240" w:lineRule="auto"/>
        <w:rPr>
          <w:rFonts w:ascii="Times New Roman" w:eastAsia="Times New Roman" w:hAnsi="Times New Roman" w:cs="Times New Roman"/>
          <w:sz w:val="24"/>
          <w:szCs w:val="24"/>
        </w:rPr>
      </w:pPr>
      <w:r w:rsidRPr="00F76C96">
        <w:rPr>
          <w:rFonts w:ascii="Arial" w:eastAsia="Times New Roman" w:hAnsi="Arial" w:cs="Arial"/>
          <w:color w:val="353833"/>
          <w:sz w:val="18"/>
          <w:szCs w:val="18"/>
          <w:shd w:val="clear" w:color="auto" w:fill="FFFFFF"/>
        </w:rPr>
        <w:t>The </w:t>
      </w:r>
      <w:r w:rsidRPr="00F76C96">
        <w:rPr>
          <w:rFonts w:ascii="Courier New" w:eastAsia="Times New Roman" w:hAnsi="Courier New" w:cs="Courier New"/>
          <w:color w:val="353833"/>
          <w:sz w:val="29"/>
          <w:szCs w:val="29"/>
          <w:shd w:val="clear" w:color="auto" w:fill="FFFFFF"/>
        </w:rPr>
        <w:t>Graphics</w:t>
      </w:r>
      <w:r w:rsidRPr="00F76C96">
        <w:rPr>
          <w:rFonts w:ascii="Arial" w:eastAsia="Times New Roman" w:hAnsi="Arial" w:cs="Arial"/>
          <w:color w:val="353833"/>
          <w:sz w:val="18"/>
          <w:szCs w:val="18"/>
          <w:shd w:val="clear" w:color="auto" w:fill="FFFFFF"/>
        </w:rPr>
        <w:t> class is the abstract base class for all graphics contexts that allow an application to draw onto components that are realized on various devices, as well as onto off-screen images.</w:t>
      </w:r>
    </w:p>
    <w:p w:rsidR="00F76C96" w:rsidRPr="00F76C96" w:rsidRDefault="00F76C96" w:rsidP="00F76C96">
      <w:pPr>
        <w:shd w:val="clear" w:color="auto" w:fill="FFFFFF"/>
        <w:spacing w:before="100" w:beforeAutospacing="1" w:after="100" w:afterAutospacing="1" w:line="240" w:lineRule="auto"/>
        <w:rPr>
          <w:rFonts w:ascii="Arial" w:eastAsia="Times New Roman" w:hAnsi="Arial" w:cs="Arial"/>
          <w:color w:val="353833"/>
          <w:sz w:val="18"/>
          <w:szCs w:val="18"/>
        </w:rPr>
      </w:pPr>
      <w:r w:rsidRPr="00F76C96">
        <w:rPr>
          <w:rFonts w:ascii="Arial" w:eastAsia="Times New Roman" w:hAnsi="Arial" w:cs="Arial"/>
          <w:color w:val="353833"/>
          <w:sz w:val="18"/>
          <w:szCs w:val="18"/>
        </w:rPr>
        <w:t>A </w:t>
      </w:r>
      <w:r w:rsidRPr="00F76C96">
        <w:rPr>
          <w:rFonts w:ascii="Courier New" w:eastAsia="Times New Roman" w:hAnsi="Courier New" w:cs="Courier New"/>
          <w:color w:val="353833"/>
        </w:rPr>
        <w:t>Graphics</w:t>
      </w:r>
      <w:r w:rsidRPr="00F76C96">
        <w:rPr>
          <w:rFonts w:ascii="Arial" w:eastAsia="Times New Roman" w:hAnsi="Arial" w:cs="Arial"/>
          <w:color w:val="353833"/>
          <w:sz w:val="18"/>
          <w:szCs w:val="18"/>
        </w:rPr>
        <w:t> object encapsulates state information needed for the basic rendering operations that Java supports. This state information includes the following properties:</w:t>
      </w:r>
    </w:p>
    <w:p w:rsidR="00F76C96" w:rsidRDefault="00F76C96" w:rsidP="00BF099C">
      <w:pPr>
        <w:rPr>
          <w:sz w:val="36"/>
          <w:szCs w:val="36"/>
        </w:rPr>
      </w:pPr>
    </w:p>
    <w:p w:rsidR="003131BF" w:rsidRDefault="003131BF" w:rsidP="00BF099C">
      <w:pPr>
        <w:rPr>
          <w:sz w:val="36"/>
          <w:szCs w:val="36"/>
        </w:rPr>
      </w:pPr>
      <w:proofErr w:type="spellStart"/>
      <w:r>
        <w:rPr>
          <w:sz w:val="36"/>
          <w:szCs w:val="36"/>
        </w:rPr>
        <w:t>java.awt.Color</w:t>
      </w:r>
      <w:proofErr w:type="spellEnd"/>
    </w:p>
    <w:p w:rsidR="003628F4" w:rsidRDefault="003628F4" w:rsidP="00BF099C">
      <w:pPr>
        <w:rPr>
          <w:sz w:val="36"/>
          <w:szCs w:val="36"/>
        </w:rPr>
      </w:pPr>
      <w:r>
        <w:rPr>
          <w:rFonts w:ascii="Arial" w:hAnsi="Arial" w:cs="Arial"/>
          <w:color w:val="353833"/>
          <w:sz w:val="18"/>
          <w:szCs w:val="18"/>
          <w:shd w:val="clear" w:color="auto" w:fill="FFFFFF"/>
        </w:rPr>
        <w:t>The</w:t>
      </w:r>
      <w:r>
        <w:rPr>
          <w:rStyle w:val="apple-converted-space"/>
          <w:rFonts w:ascii="Arial" w:hAnsi="Arial" w:cs="Arial"/>
          <w:color w:val="353833"/>
          <w:sz w:val="18"/>
          <w:szCs w:val="18"/>
          <w:shd w:val="clear" w:color="auto" w:fill="FFFFFF"/>
        </w:rPr>
        <w:t> </w:t>
      </w:r>
      <w:r>
        <w:rPr>
          <w:rStyle w:val="HTMLCode"/>
          <w:rFonts w:eastAsiaTheme="minorHAnsi"/>
          <w:color w:val="353833"/>
          <w:sz w:val="29"/>
          <w:szCs w:val="29"/>
          <w:shd w:val="clear" w:color="auto" w:fill="FFFFFF"/>
        </w:rPr>
        <w:t>Color</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 xml:space="preserve">class is used to encapsulate colors in the default </w:t>
      </w:r>
      <w:proofErr w:type="spellStart"/>
      <w:r>
        <w:rPr>
          <w:rFonts w:ascii="Arial" w:hAnsi="Arial" w:cs="Arial"/>
          <w:color w:val="353833"/>
          <w:sz w:val="18"/>
          <w:szCs w:val="18"/>
          <w:shd w:val="clear" w:color="auto" w:fill="FFFFFF"/>
        </w:rPr>
        <w:t>sRGB</w:t>
      </w:r>
      <w:proofErr w:type="spellEnd"/>
      <w:r>
        <w:rPr>
          <w:rFonts w:ascii="Arial" w:hAnsi="Arial" w:cs="Arial"/>
          <w:color w:val="353833"/>
          <w:sz w:val="18"/>
          <w:szCs w:val="18"/>
          <w:shd w:val="clear" w:color="auto" w:fill="FFFFFF"/>
        </w:rPr>
        <w:t xml:space="preserve"> color space or colors in arbitrary color spaces identified by </w:t>
      </w:r>
      <w:proofErr w:type="spellStart"/>
      <w:r>
        <w:rPr>
          <w:rFonts w:ascii="Arial" w:hAnsi="Arial" w:cs="Arial"/>
          <w:color w:val="353833"/>
          <w:sz w:val="18"/>
          <w:szCs w:val="18"/>
          <w:shd w:val="clear" w:color="auto" w:fill="FFFFFF"/>
        </w:rPr>
        <w:t>a</w:t>
      </w:r>
      <w:hyperlink r:id="rId15" w:tooltip="class in java.awt.color" w:history="1">
        <w:r>
          <w:rPr>
            <w:rStyle w:val="HTMLCode"/>
            <w:rFonts w:eastAsiaTheme="minorHAnsi"/>
            <w:color w:val="4C6B87"/>
            <w:shd w:val="clear" w:color="auto" w:fill="FFFFFF"/>
          </w:rPr>
          <w:t>ColorSpace</w:t>
        </w:r>
        <w:proofErr w:type="spellEnd"/>
      </w:hyperlink>
      <w:r>
        <w:rPr>
          <w:rFonts w:ascii="Arial" w:hAnsi="Arial" w:cs="Arial"/>
          <w:color w:val="353833"/>
          <w:sz w:val="18"/>
          <w:szCs w:val="18"/>
          <w:shd w:val="clear" w:color="auto" w:fill="FFFFFF"/>
        </w:rPr>
        <w:t>. Every color has an implicit alpha value of 1.0 or an explicit one provided in the constructor. The alpha value defines the transparency of a color and can be represented by a float value in the range 0.0 - 1.0 or 0 - 255. An alpha value of 1.0 or 255 means that the color is completely opaque and an alpha value of 0 or 0.0 means that the color is completely transparent. When constructing a</w:t>
      </w:r>
      <w:r>
        <w:rPr>
          <w:rStyle w:val="apple-converted-space"/>
          <w:rFonts w:ascii="Arial" w:hAnsi="Arial" w:cs="Arial"/>
          <w:color w:val="353833"/>
          <w:sz w:val="18"/>
          <w:szCs w:val="18"/>
          <w:shd w:val="clear" w:color="auto" w:fill="FFFFFF"/>
        </w:rPr>
        <w:t> </w:t>
      </w:r>
      <w:proofErr w:type="spellStart"/>
      <w:r>
        <w:rPr>
          <w:rStyle w:val="HTMLCode"/>
          <w:rFonts w:eastAsiaTheme="minorHAnsi"/>
          <w:color w:val="353833"/>
          <w:sz w:val="29"/>
          <w:szCs w:val="29"/>
          <w:shd w:val="clear" w:color="auto" w:fill="FFFFFF"/>
        </w:rPr>
        <w:t>Color</w:t>
      </w:r>
      <w:r>
        <w:rPr>
          <w:rFonts w:ascii="Arial" w:hAnsi="Arial" w:cs="Arial"/>
          <w:color w:val="353833"/>
          <w:sz w:val="18"/>
          <w:szCs w:val="18"/>
          <w:shd w:val="clear" w:color="auto" w:fill="FFFFFF"/>
        </w:rPr>
        <w:t>with</w:t>
      </w:r>
      <w:proofErr w:type="spellEnd"/>
      <w:r>
        <w:rPr>
          <w:rFonts w:ascii="Arial" w:hAnsi="Arial" w:cs="Arial"/>
          <w:color w:val="353833"/>
          <w:sz w:val="18"/>
          <w:szCs w:val="18"/>
          <w:shd w:val="clear" w:color="auto" w:fill="FFFFFF"/>
        </w:rPr>
        <w:t xml:space="preserve"> an explicit alpha or getting the color/alpha components of a</w:t>
      </w:r>
      <w:r>
        <w:rPr>
          <w:rStyle w:val="apple-converted-space"/>
          <w:rFonts w:ascii="Arial" w:hAnsi="Arial" w:cs="Arial"/>
          <w:color w:val="353833"/>
          <w:sz w:val="18"/>
          <w:szCs w:val="18"/>
          <w:shd w:val="clear" w:color="auto" w:fill="FFFFFF"/>
        </w:rPr>
        <w:t> </w:t>
      </w:r>
      <w:r>
        <w:rPr>
          <w:rStyle w:val="HTMLCode"/>
          <w:rFonts w:eastAsiaTheme="minorHAnsi"/>
          <w:color w:val="353833"/>
          <w:sz w:val="29"/>
          <w:szCs w:val="29"/>
          <w:shd w:val="clear" w:color="auto" w:fill="FFFFFF"/>
        </w:rPr>
        <w:t>Color</w:t>
      </w:r>
      <w:r>
        <w:rPr>
          <w:rFonts w:ascii="Arial" w:hAnsi="Arial" w:cs="Arial"/>
          <w:color w:val="353833"/>
          <w:sz w:val="18"/>
          <w:szCs w:val="18"/>
          <w:shd w:val="clear" w:color="auto" w:fill="FFFFFF"/>
        </w:rPr>
        <w:t xml:space="preserve">, the color components are never </w:t>
      </w:r>
      <w:proofErr w:type="spellStart"/>
      <w:r>
        <w:rPr>
          <w:rFonts w:ascii="Arial" w:hAnsi="Arial" w:cs="Arial"/>
          <w:color w:val="353833"/>
          <w:sz w:val="18"/>
          <w:szCs w:val="18"/>
          <w:shd w:val="clear" w:color="auto" w:fill="FFFFFF"/>
        </w:rPr>
        <w:t>premultiplied</w:t>
      </w:r>
      <w:proofErr w:type="spellEnd"/>
      <w:r>
        <w:rPr>
          <w:rFonts w:ascii="Arial" w:hAnsi="Arial" w:cs="Arial"/>
          <w:color w:val="353833"/>
          <w:sz w:val="18"/>
          <w:szCs w:val="18"/>
          <w:shd w:val="clear" w:color="auto" w:fill="FFFFFF"/>
        </w:rPr>
        <w:t xml:space="preserve"> by the alpha component.</w:t>
      </w:r>
    </w:p>
    <w:p w:rsidR="003131BF" w:rsidRDefault="003131BF" w:rsidP="003131BF">
      <w:pPr>
        <w:rPr>
          <w:sz w:val="36"/>
          <w:szCs w:val="36"/>
        </w:rPr>
      </w:pPr>
      <w:proofErr w:type="spellStart"/>
      <w:r>
        <w:rPr>
          <w:sz w:val="36"/>
          <w:szCs w:val="36"/>
        </w:rPr>
        <w:t>java.awt.Font</w:t>
      </w:r>
      <w:proofErr w:type="spellEnd"/>
    </w:p>
    <w:p w:rsidR="00CC3808" w:rsidRDefault="00CC3808" w:rsidP="003131BF">
      <w:pPr>
        <w:rPr>
          <w:sz w:val="36"/>
          <w:szCs w:val="36"/>
        </w:rPr>
      </w:pPr>
      <w:r>
        <w:rPr>
          <w:rFonts w:ascii="Arial" w:hAnsi="Arial" w:cs="Arial"/>
          <w:color w:val="353833"/>
          <w:sz w:val="18"/>
          <w:szCs w:val="18"/>
          <w:shd w:val="clear" w:color="auto" w:fill="FFFFFF"/>
        </w:rPr>
        <w:t>The</w:t>
      </w:r>
      <w:r>
        <w:rPr>
          <w:rStyle w:val="apple-converted-space"/>
          <w:rFonts w:ascii="Arial" w:hAnsi="Arial" w:cs="Arial"/>
          <w:color w:val="353833"/>
          <w:sz w:val="18"/>
          <w:szCs w:val="18"/>
          <w:shd w:val="clear" w:color="auto" w:fill="FFFFFF"/>
        </w:rPr>
        <w:t> </w:t>
      </w:r>
      <w:r>
        <w:rPr>
          <w:rStyle w:val="HTMLCode"/>
          <w:rFonts w:eastAsiaTheme="minorHAnsi"/>
          <w:color w:val="353833"/>
          <w:sz w:val="29"/>
          <w:szCs w:val="29"/>
          <w:shd w:val="clear" w:color="auto" w:fill="FFFFFF"/>
        </w:rPr>
        <w:t>Font</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class represents fonts, which are used to render text in a visible way. A font provides the information needed to map sequences of</w:t>
      </w:r>
      <w:r>
        <w:rPr>
          <w:rStyle w:val="apple-converted-space"/>
          <w:rFonts w:ascii="Arial" w:hAnsi="Arial" w:cs="Arial"/>
          <w:color w:val="353833"/>
          <w:sz w:val="18"/>
          <w:szCs w:val="18"/>
          <w:shd w:val="clear" w:color="auto" w:fill="FFFFFF"/>
        </w:rPr>
        <w:t> </w:t>
      </w:r>
      <w:r>
        <w:rPr>
          <w:rStyle w:val="Emphasis"/>
          <w:rFonts w:ascii="Arial" w:hAnsi="Arial" w:cs="Arial"/>
          <w:color w:val="353833"/>
          <w:sz w:val="18"/>
          <w:szCs w:val="18"/>
          <w:shd w:val="clear" w:color="auto" w:fill="FFFFFF"/>
        </w:rPr>
        <w:t>characters</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to sequences of</w:t>
      </w:r>
      <w:r>
        <w:rPr>
          <w:rStyle w:val="apple-converted-space"/>
          <w:rFonts w:ascii="Arial" w:hAnsi="Arial" w:cs="Arial"/>
          <w:color w:val="353833"/>
          <w:sz w:val="18"/>
          <w:szCs w:val="18"/>
          <w:shd w:val="clear" w:color="auto" w:fill="FFFFFF"/>
        </w:rPr>
        <w:t> </w:t>
      </w:r>
      <w:r>
        <w:rPr>
          <w:rStyle w:val="Emphasis"/>
          <w:rFonts w:ascii="Arial" w:hAnsi="Arial" w:cs="Arial"/>
          <w:color w:val="353833"/>
          <w:sz w:val="18"/>
          <w:szCs w:val="18"/>
          <w:shd w:val="clear" w:color="auto" w:fill="FFFFFF"/>
        </w:rPr>
        <w:t>glyphs</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and to render sequences of glyphs on</w:t>
      </w:r>
      <w:r>
        <w:rPr>
          <w:rStyle w:val="apple-converted-space"/>
          <w:rFonts w:ascii="Arial" w:hAnsi="Arial" w:cs="Arial"/>
          <w:color w:val="353833"/>
          <w:sz w:val="18"/>
          <w:szCs w:val="18"/>
          <w:shd w:val="clear" w:color="auto" w:fill="FFFFFF"/>
        </w:rPr>
        <w:t> </w:t>
      </w:r>
      <w:r>
        <w:rPr>
          <w:rStyle w:val="HTMLCode"/>
          <w:rFonts w:eastAsiaTheme="minorHAnsi"/>
          <w:color w:val="353833"/>
          <w:sz w:val="29"/>
          <w:szCs w:val="29"/>
          <w:shd w:val="clear" w:color="auto" w:fill="FFFFFF"/>
        </w:rPr>
        <w:t>Graphics</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and</w:t>
      </w:r>
      <w:r>
        <w:rPr>
          <w:rStyle w:val="apple-converted-space"/>
          <w:rFonts w:ascii="Arial" w:hAnsi="Arial" w:cs="Arial"/>
          <w:color w:val="353833"/>
          <w:sz w:val="18"/>
          <w:szCs w:val="18"/>
          <w:shd w:val="clear" w:color="auto" w:fill="FFFFFF"/>
        </w:rPr>
        <w:t> </w:t>
      </w:r>
      <w:r>
        <w:rPr>
          <w:rStyle w:val="HTMLCode"/>
          <w:rFonts w:eastAsiaTheme="minorHAnsi"/>
          <w:color w:val="353833"/>
          <w:sz w:val="29"/>
          <w:szCs w:val="29"/>
          <w:shd w:val="clear" w:color="auto" w:fill="FFFFFF"/>
        </w:rPr>
        <w:t>Component</w:t>
      </w:r>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objects.</w:t>
      </w:r>
    </w:p>
    <w:p w:rsidR="003131BF" w:rsidRDefault="003131BF" w:rsidP="003131BF">
      <w:pPr>
        <w:rPr>
          <w:sz w:val="36"/>
          <w:szCs w:val="36"/>
        </w:rPr>
      </w:pPr>
      <w:proofErr w:type="spellStart"/>
      <w:r>
        <w:rPr>
          <w:sz w:val="36"/>
          <w:szCs w:val="36"/>
        </w:rPr>
        <w:t>java.awt.FontMetrics</w:t>
      </w:r>
      <w:proofErr w:type="spellEnd"/>
    </w:p>
    <w:p w:rsidR="00DD6A0A" w:rsidRDefault="00DD6A0A" w:rsidP="003131BF">
      <w:pPr>
        <w:rPr>
          <w:sz w:val="36"/>
          <w:szCs w:val="36"/>
        </w:rPr>
      </w:pPr>
      <w:r>
        <w:rPr>
          <w:rFonts w:ascii="Arial" w:hAnsi="Arial" w:cs="Arial"/>
          <w:color w:val="353833"/>
          <w:sz w:val="18"/>
          <w:szCs w:val="18"/>
          <w:shd w:val="clear" w:color="auto" w:fill="FFFFFF"/>
        </w:rPr>
        <w:t>The</w:t>
      </w:r>
      <w:r>
        <w:rPr>
          <w:rStyle w:val="apple-converted-space"/>
          <w:rFonts w:ascii="Arial" w:hAnsi="Arial" w:cs="Arial"/>
          <w:color w:val="353833"/>
          <w:sz w:val="18"/>
          <w:szCs w:val="18"/>
          <w:shd w:val="clear" w:color="auto" w:fill="FFFFFF"/>
        </w:rPr>
        <w:t> </w:t>
      </w:r>
      <w:proofErr w:type="spellStart"/>
      <w:r>
        <w:rPr>
          <w:rStyle w:val="HTMLCode"/>
          <w:rFonts w:eastAsiaTheme="minorHAnsi"/>
          <w:color w:val="353833"/>
          <w:sz w:val="29"/>
          <w:szCs w:val="29"/>
          <w:shd w:val="clear" w:color="auto" w:fill="FFFFFF"/>
        </w:rPr>
        <w:t>FontMetrics</w:t>
      </w:r>
      <w:proofErr w:type="spellEnd"/>
      <w:r>
        <w:rPr>
          <w:rStyle w:val="apple-converted-space"/>
          <w:rFonts w:ascii="Arial" w:hAnsi="Arial" w:cs="Arial"/>
          <w:color w:val="353833"/>
          <w:sz w:val="18"/>
          <w:szCs w:val="18"/>
          <w:shd w:val="clear" w:color="auto" w:fill="FFFFFF"/>
        </w:rPr>
        <w:t> </w:t>
      </w:r>
      <w:r>
        <w:rPr>
          <w:rFonts w:ascii="Arial" w:hAnsi="Arial" w:cs="Arial"/>
          <w:color w:val="353833"/>
          <w:sz w:val="18"/>
          <w:szCs w:val="18"/>
          <w:shd w:val="clear" w:color="auto" w:fill="FFFFFF"/>
        </w:rPr>
        <w:t>class defines a font metrics object, which encapsulates information about the rendering of a particular font on a particular screen.</w:t>
      </w:r>
    </w:p>
    <w:p w:rsidR="003131BF" w:rsidRDefault="003131BF" w:rsidP="003131BF">
      <w:pPr>
        <w:rPr>
          <w:sz w:val="36"/>
          <w:szCs w:val="36"/>
        </w:rPr>
      </w:pPr>
      <w:proofErr w:type="spellStart"/>
      <w:r>
        <w:rPr>
          <w:sz w:val="36"/>
          <w:szCs w:val="36"/>
        </w:rPr>
        <w:t>java.awt.Dimension</w:t>
      </w:r>
      <w:proofErr w:type="spellEnd"/>
    </w:p>
    <w:p w:rsidR="00F77652" w:rsidRPr="00F77652" w:rsidRDefault="00F77652" w:rsidP="00F77652">
      <w:pPr>
        <w:spacing w:after="0" w:line="240" w:lineRule="auto"/>
        <w:rPr>
          <w:rFonts w:ascii="Times New Roman" w:eastAsia="Times New Roman" w:hAnsi="Times New Roman" w:cs="Times New Roman"/>
          <w:sz w:val="24"/>
          <w:szCs w:val="24"/>
        </w:rPr>
      </w:pPr>
      <w:r w:rsidRPr="00F77652">
        <w:rPr>
          <w:rFonts w:ascii="Arial" w:eastAsia="Times New Roman" w:hAnsi="Arial" w:cs="Arial"/>
          <w:color w:val="353833"/>
          <w:sz w:val="18"/>
          <w:szCs w:val="18"/>
          <w:shd w:val="clear" w:color="auto" w:fill="FFFFFF"/>
        </w:rPr>
        <w:t>The </w:t>
      </w:r>
      <w:r w:rsidRPr="00F77652">
        <w:rPr>
          <w:rFonts w:ascii="Courier New" w:eastAsia="Times New Roman" w:hAnsi="Courier New" w:cs="Courier New"/>
          <w:color w:val="353833"/>
          <w:sz w:val="29"/>
          <w:szCs w:val="29"/>
          <w:shd w:val="clear" w:color="auto" w:fill="FFFFFF"/>
        </w:rPr>
        <w:t>Dimension</w:t>
      </w:r>
      <w:r w:rsidRPr="00F77652">
        <w:rPr>
          <w:rFonts w:ascii="Arial" w:eastAsia="Times New Roman" w:hAnsi="Arial" w:cs="Arial"/>
          <w:color w:val="353833"/>
          <w:sz w:val="18"/>
          <w:szCs w:val="18"/>
          <w:shd w:val="clear" w:color="auto" w:fill="FFFFFF"/>
        </w:rPr>
        <w:t> class encapsulates the width and height of a component (in integer precision) in a single object. The class is associated with certain properties of components. Several methods defined by the </w:t>
      </w:r>
      <w:r w:rsidRPr="00F77652">
        <w:rPr>
          <w:rFonts w:ascii="Courier New" w:eastAsia="Times New Roman" w:hAnsi="Courier New" w:cs="Courier New"/>
          <w:color w:val="353833"/>
          <w:sz w:val="29"/>
          <w:szCs w:val="29"/>
          <w:shd w:val="clear" w:color="auto" w:fill="FFFFFF"/>
        </w:rPr>
        <w:t>Component</w:t>
      </w:r>
      <w:r w:rsidRPr="00F77652">
        <w:rPr>
          <w:rFonts w:ascii="Arial" w:eastAsia="Times New Roman" w:hAnsi="Arial" w:cs="Arial"/>
          <w:color w:val="353833"/>
          <w:sz w:val="18"/>
          <w:szCs w:val="18"/>
          <w:shd w:val="clear" w:color="auto" w:fill="FFFFFF"/>
        </w:rPr>
        <w:t> class and the </w:t>
      </w:r>
      <w:proofErr w:type="spellStart"/>
      <w:r w:rsidRPr="00F77652">
        <w:rPr>
          <w:rFonts w:ascii="Courier New" w:eastAsia="Times New Roman" w:hAnsi="Courier New" w:cs="Courier New"/>
          <w:color w:val="353833"/>
          <w:sz w:val="29"/>
          <w:szCs w:val="29"/>
          <w:shd w:val="clear" w:color="auto" w:fill="FFFFFF"/>
        </w:rPr>
        <w:t>LayoutManager</w:t>
      </w:r>
      <w:proofErr w:type="spellEnd"/>
      <w:r w:rsidRPr="00F77652">
        <w:rPr>
          <w:rFonts w:ascii="Arial" w:eastAsia="Times New Roman" w:hAnsi="Arial" w:cs="Arial"/>
          <w:color w:val="353833"/>
          <w:sz w:val="18"/>
          <w:szCs w:val="18"/>
          <w:shd w:val="clear" w:color="auto" w:fill="FFFFFF"/>
        </w:rPr>
        <w:t xml:space="preserve"> interface return </w:t>
      </w:r>
      <w:proofErr w:type="spellStart"/>
      <w:r w:rsidRPr="00F77652">
        <w:rPr>
          <w:rFonts w:ascii="Arial" w:eastAsia="Times New Roman" w:hAnsi="Arial" w:cs="Arial"/>
          <w:color w:val="353833"/>
          <w:sz w:val="18"/>
          <w:szCs w:val="18"/>
          <w:shd w:val="clear" w:color="auto" w:fill="FFFFFF"/>
        </w:rPr>
        <w:t>a</w:t>
      </w:r>
      <w:r w:rsidRPr="00F77652">
        <w:rPr>
          <w:rFonts w:ascii="Courier New" w:eastAsia="Times New Roman" w:hAnsi="Courier New" w:cs="Courier New"/>
          <w:color w:val="353833"/>
          <w:sz w:val="29"/>
          <w:szCs w:val="29"/>
          <w:shd w:val="clear" w:color="auto" w:fill="FFFFFF"/>
        </w:rPr>
        <w:t>Dimension</w:t>
      </w:r>
      <w:proofErr w:type="spellEnd"/>
      <w:r w:rsidRPr="00F77652">
        <w:rPr>
          <w:rFonts w:ascii="Arial" w:eastAsia="Times New Roman" w:hAnsi="Arial" w:cs="Arial"/>
          <w:color w:val="353833"/>
          <w:sz w:val="18"/>
          <w:szCs w:val="18"/>
          <w:shd w:val="clear" w:color="auto" w:fill="FFFFFF"/>
        </w:rPr>
        <w:t> object.</w:t>
      </w:r>
    </w:p>
    <w:p w:rsidR="00F77652" w:rsidRPr="00F77652" w:rsidRDefault="00F77652" w:rsidP="00F77652">
      <w:pPr>
        <w:shd w:val="clear" w:color="auto" w:fill="FFFFFF"/>
        <w:spacing w:before="100" w:beforeAutospacing="1" w:after="100" w:afterAutospacing="1" w:line="240" w:lineRule="auto"/>
        <w:rPr>
          <w:rFonts w:ascii="Arial" w:eastAsia="Times New Roman" w:hAnsi="Arial" w:cs="Arial"/>
          <w:color w:val="353833"/>
          <w:sz w:val="18"/>
          <w:szCs w:val="18"/>
        </w:rPr>
      </w:pPr>
      <w:r w:rsidRPr="00F77652">
        <w:rPr>
          <w:rFonts w:ascii="Arial" w:eastAsia="Times New Roman" w:hAnsi="Arial" w:cs="Arial"/>
          <w:color w:val="353833"/>
          <w:sz w:val="18"/>
          <w:szCs w:val="18"/>
        </w:rPr>
        <w:lastRenderedPageBreak/>
        <w:t>Normally the values of </w:t>
      </w:r>
      <w:r w:rsidRPr="00F77652">
        <w:rPr>
          <w:rFonts w:ascii="Courier New" w:eastAsia="Times New Roman" w:hAnsi="Courier New" w:cs="Courier New"/>
          <w:color w:val="353833"/>
        </w:rPr>
        <w:t>width</w:t>
      </w:r>
      <w:r w:rsidRPr="00F77652">
        <w:rPr>
          <w:rFonts w:ascii="Arial" w:eastAsia="Times New Roman" w:hAnsi="Arial" w:cs="Arial"/>
          <w:color w:val="353833"/>
          <w:sz w:val="18"/>
          <w:szCs w:val="18"/>
        </w:rPr>
        <w:t> and </w:t>
      </w:r>
      <w:r w:rsidRPr="00F77652">
        <w:rPr>
          <w:rFonts w:ascii="Courier New" w:eastAsia="Times New Roman" w:hAnsi="Courier New" w:cs="Courier New"/>
          <w:color w:val="353833"/>
        </w:rPr>
        <w:t>height</w:t>
      </w:r>
      <w:r w:rsidRPr="00F77652">
        <w:rPr>
          <w:rFonts w:ascii="Arial" w:eastAsia="Times New Roman" w:hAnsi="Arial" w:cs="Arial"/>
          <w:color w:val="353833"/>
          <w:sz w:val="18"/>
          <w:szCs w:val="18"/>
        </w:rPr>
        <w:t> are non-negative integers. The constructors that allow you to create a dimension do not prevent you from setting a negative value for these properties. If the value of </w:t>
      </w:r>
      <w:r w:rsidRPr="00F77652">
        <w:rPr>
          <w:rFonts w:ascii="Courier New" w:eastAsia="Times New Roman" w:hAnsi="Courier New" w:cs="Courier New"/>
          <w:color w:val="353833"/>
        </w:rPr>
        <w:t>width</w:t>
      </w:r>
      <w:r w:rsidRPr="00F77652">
        <w:rPr>
          <w:rFonts w:ascii="Arial" w:eastAsia="Times New Roman" w:hAnsi="Arial" w:cs="Arial"/>
          <w:color w:val="353833"/>
          <w:sz w:val="18"/>
          <w:szCs w:val="18"/>
        </w:rPr>
        <w:t> or </w:t>
      </w:r>
      <w:r w:rsidRPr="00F77652">
        <w:rPr>
          <w:rFonts w:ascii="Courier New" w:eastAsia="Times New Roman" w:hAnsi="Courier New" w:cs="Courier New"/>
          <w:color w:val="353833"/>
        </w:rPr>
        <w:t>height</w:t>
      </w:r>
      <w:r w:rsidRPr="00F77652">
        <w:rPr>
          <w:rFonts w:ascii="Arial" w:eastAsia="Times New Roman" w:hAnsi="Arial" w:cs="Arial"/>
          <w:color w:val="353833"/>
          <w:sz w:val="18"/>
          <w:szCs w:val="18"/>
        </w:rPr>
        <w:t> is negative, the behavior of some methods defined by other objects is undefined.</w:t>
      </w:r>
    </w:p>
    <w:p w:rsidR="00F77652" w:rsidRDefault="00F77652" w:rsidP="003131BF">
      <w:pPr>
        <w:rPr>
          <w:sz w:val="36"/>
          <w:szCs w:val="36"/>
        </w:rPr>
      </w:pPr>
    </w:p>
    <w:p w:rsidR="003131BF" w:rsidRDefault="003131BF" w:rsidP="003131BF">
      <w:pPr>
        <w:rPr>
          <w:sz w:val="36"/>
          <w:szCs w:val="36"/>
        </w:rPr>
      </w:pPr>
      <w:proofErr w:type="spellStart"/>
      <w:r>
        <w:rPr>
          <w:sz w:val="36"/>
          <w:szCs w:val="36"/>
        </w:rPr>
        <w:t>java.awt.LayoutManager</w:t>
      </w:r>
      <w:proofErr w:type="spellEnd"/>
    </w:p>
    <w:p w:rsidR="000F7FB3" w:rsidRPr="000F7FB3" w:rsidRDefault="000F7FB3" w:rsidP="000F7FB3">
      <w:pPr>
        <w:spacing w:after="0" w:line="240" w:lineRule="auto"/>
        <w:rPr>
          <w:rFonts w:ascii="Times New Roman" w:eastAsia="Times New Roman" w:hAnsi="Times New Roman" w:cs="Times New Roman"/>
          <w:sz w:val="24"/>
          <w:szCs w:val="24"/>
        </w:rPr>
      </w:pPr>
      <w:r w:rsidRPr="000F7FB3">
        <w:rPr>
          <w:rFonts w:ascii="Arial" w:eastAsia="Times New Roman" w:hAnsi="Arial" w:cs="Arial"/>
          <w:color w:val="353833"/>
          <w:sz w:val="18"/>
          <w:szCs w:val="18"/>
          <w:shd w:val="clear" w:color="auto" w:fill="FFFFFF"/>
        </w:rPr>
        <w:t>Defines the interface for classes that know how to lay out </w:t>
      </w:r>
      <w:r w:rsidRPr="000F7FB3">
        <w:rPr>
          <w:rFonts w:ascii="Courier New" w:eastAsia="Times New Roman" w:hAnsi="Courier New" w:cs="Courier New"/>
          <w:color w:val="353833"/>
          <w:sz w:val="29"/>
          <w:szCs w:val="29"/>
          <w:shd w:val="clear" w:color="auto" w:fill="FFFFFF"/>
        </w:rPr>
        <w:t>Container</w:t>
      </w:r>
      <w:r w:rsidRPr="000F7FB3">
        <w:rPr>
          <w:rFonts w:ascii="Arial" w:eastAsia="Times New Roman" w:hAnsi="Arial" w:cs="Arial"/>
          <w:color w:val="353833"/>
          <w:sz w:val="18"/>
          <w:szCs w:val="18"/>
          <w:shd w:val="clear" w:color="auto" w:fill="FFFFFF"/>
        </w:rPr>
        <w:t>s.</w:t>
      </w:r>
    </w:p>
    <w:p w:rsidR="000F7FB3" w:rsidRPr="000F7FB3" w:rsidRDefault="000F7FB3" w:rsidP="000F7FB3">
      <w:pPr>
        <w:shd w:val="clear" w:color="auto" w:fill="FFFFFF"/>
        <w:spacing w:before="100" w:beforeAutospacing="1" w:after="100" w:afterAutospacing="1" w:line="240" w:lineRule="auto"/>
        <w:rPr>
          <w:rFonts w:ascii="Arial" w:eastAsia="Times New Roman" w:hAnsi="Arial" w:cs="Arial"/>
          <w:color w:val="353833"/>
          <w:sz w:val="18"/>
          <w:szCs w:val="18"/>
        </w:rPr>
      </w:pPr>
      <w:r w:rsidRPr="000F7FB3">
        <w:rPr>
          <w:rFonts w:ascii="Arial" w:eastAsia="Times New Roman" w:hAnsi="Arial" w:cs="Arial"/>
          <w:color w:val="353833"/>
          <w:sz w:val="18"/>
          <w:szCs w:val="18"/>
        </w:rPr>
        <w:t>Swing's painting architecture assumes the children of a </w:t>
      </w:r>
      <w:proofErr w:type="spellStart"/>
      <w:r w:rsidRPr="000F7FB3">
        <w:rPr>
          <w:rFonts w:ascii="Courier New" w:eastAsia="Times New Roman" w:hAnsi="Courier New" w:cs="Courier New"/>
          <w:color w:val="353833"/>
        </w:rPr>
        <w:t>JComponent</w:t>
      </w:r>
      <w:proofErr w:type="spellEnd"/>
      <w:r w:rsidRPr="000F7FB3">
        <w:rPr>
          <w:rFonts w:ascii="Arial" w:eastAsia="Times New Roman" w:hAnsi="Arial" w:cs="Arial"/>
          <w:color w:val="353833"/>
          <w:sz w:val="18"/>
          <w:szCs w:val="18"/>
        </w:rPr>
        <w:t> do not overlap. If a </w:t>
      </w:r>
      <w:proofErr w:type="spellStart"/>
      <w:r w:rsidRPr="000F7FB3">
        <w:rPr>
          <w:rFonts w:ascii="Courier New" w:eastAsia="Times New Roman" w:hAnsi="Courier New" w:cs="Courier New"/>
          <w:color w:val="353833"/>
        </w:rPr>
        <w:t>JComponent</w:t>
      </w:r>
      <w:r w:rsidRPr="000F7FB3">
        <w:rPr>
          <w:rFonts w:ascii="Arial" w:eastAsia="Times New Roman" w:hAnsi="Arial" w:cs="Arial"/>
          <w:color w:val="353833"/>
          <w:sz w:val="18"/>
          <w:szCs w:val="18"/>
        </w:rPr>
        <w:t>'s</w:t>
      </w:r>
      <w:proofErr w:type="spellEnd"/>
      <w:r w:rsidRPr="000F7FB3">
        <w:rPr>
          <w:rFonts w:ascii="Arial" w:eastAsia="Times New Roman" w:hAnsi="Arial" w:cs="Arial"/>
          <w:color w:val="353833"/>
          <w:sz w:val="18"/>
          <w:szCs w:val="18"/>
        </w:rPr>
        <w:t> </w:t>
      </w:r>
      <w:proofErr w:type="spellStart"/>
      <w:r w:rsidRPr="000F7FB3">
        <w:rPr>
          <w:rFonts w:ascii="Courier New" w:eastAsia="Times New Roman" w:hAnsi="Courier New" w:cs="Courier New"/>
          <w:color w:val="353833"/>
        </w:rPr>
        <w:t>LayoutManager</w:t>
      </w:r>
      <w:proofErr w:type="spellEnd"/>
      <w:r w:rsidRPr="000F7FB3">
        <w:rPr>
          <w:rFonts w:ascii="Arial" w:eastAsia="Times New Roman" w:hAnsi="Arial" w:cs="Arial"/>
          <w:color w:val="353833"/>
          <w:sz w:val="18"/>
          <w:szCs w:val="18"/>
        </w:rPr>
        <w:t> allows children to overlap, the </w:t>
      </w:r>
      <w:proofErr w:type="spellStart"/>
      <w:r w:rsidRPr="000F7FB3">
        <w:rPr>
          <w:rFonts w:ascii="Courier New" w:eastAsia="Times New Roman" w:hAnsi="Courier New" w:cs="Courier New"/>
          <w:color w:val="353833"/>
        </w:rPr>
        <w:t>JComponent</w:t>
      </w:r>
      <w:proofErr w:type="spellEnd"/>
      <w:r w:rsidRPr="000F7FB3">
        <w:rPr>
          <w:rFonts w:ascii="Arial" w:eastAsia="Times New Roman" w:hAnsi="Arial" w:cs="Arial"/>
          <w:color w:val="353833"/>
          <w:sz w:val="18"/>
          <w:szCs w:val="18"/>
        </w:rPr>
        <w:t> must override </w:t>
      </w:r>
      <w:proofErr w:type="spellStart"/>
      <w:r w:rsidRPr="000F7FB3">
        <w:rPr>
          <w:rFonts w:ascii="Courier New" w:eastAsia="Times New Roman" w:hAnsi="Courier New" w:cs="Courier New"/>
          <w:color w:val="353833"/>
        </w:rPr>
        <w:t>isOptimizedDrawingEnabled</w:t>
      </w:r>
      <w:proofErr w:type="spellEnd"/>
      <w:r w:rsidRPr="000F7FB3">
        <w:rPr>
          <w:rFonts w:ascii="Arial" w:eastAsia="Times New Roman" w:hAnsi="Arial" w:cs="Arial"/>
          <w:color w:val="353833"/>
          <w:sz w:val="18"/>
          <w:szCs w:val="18"/>
        </w:rPr>
        <w:t> to return false.</w:t>
      </w:r>
    </w:p>
    <w:p w:rsidR="003131BF" w:rsidRDefault="003131BF" w:rsidP="003131BF">
      <w:pPr>
        <w:rPr>
          <w:sz w:val="36"/>
          <w:szCs w:val="36"/>
        </w:rPr>
      </w:pPr>
    </w:p>
    <w:p w:rsidR="00C23780" w:rsidRDefault="00C23780" w:rsidP="003131BF">
      <w:pPr>
        <w:rPr>
          <w:sz w:val="36"/>
          <w:szCs w:val="36"/>
        </w:rPr>
      </w:pPr>
      <w:r>
        <w:rPr>
          <w:sz w:val="36"/>
          <w:szCs w:val="36"/>
        </w:rPr>
        <w:t>Layout Managers-</w:t>
      </w:r>
    </w:p>
    <w:p w:rsidR="003131BF" w:rsidRDefault="006B4E8B" w:rsidP="003131BF">
      <w:pPr>
        <w:rPr>
          <w:sz w:val="36"/>
          <w:szCs w:val="36"/>
        </w:rPr>
      </w:pPr>
      <w:r>
        <w:rPr>
          <w:rFonts w:ascii="Trebuchet MS" w:hAnsi="Trebuchet MS"/>
          <w:color w:val="000000"/>
          <w:sz w:val="26"/>
          <w:szCs w:val="26"/>
          <w:shd w:val="clear" w:color="auto" w:fill="FFFFFF"/>
        </w:rPr>
        <w:t>A layout manager is an object that controls the size and the position of components in a container. Every</w:t>
      </w:r>
      <w:r>
        <w:rPr>
          <w:rStyle w:val="apple-converted-space"/>
          <w:rFonts w:ascii="Trebuchet MS" w:hAnsi="Trebuchet MS"/>
          <w:color w:val="000000"/>
          <w:sz w:val="26"/>
          <w:szCs w:val="26"/>
          <w:shd w:val="clear" w:color="auto" w:fill="FFFFFF"/>
        </w:rPr>
        <w:t> </w:t>
      </w:r>
      <w:r>
        <w:rPr>
          <w:rStyle w:val="HTMLCode"/>
          <w:rFonts w:ascii="Courier" w:eastAsiaTheme="minorHAnsi" w:hAnsi="Courier"/>
          <w:color w:val="000000"/>
          <w:sz w:val="26"/>
          <w:szCs w:val="26"/>
          <w:shd w:val="clear" w:color="auto" w:fill="FFFFFF"/>
        </w:rPr>
        <w:t>Container</w:t>
      </w:r>
      <w:r>
        <w:rPr>
          <w:rStyle w:val="apple-converted-space"/>
          <w:rFonts w:ascii="Trebuchet MS" w:hAnsi="Trebuchet MS"/>
          <w:color w:val="000000"/>
          <w:sz w:val="26"/>
          <w:szCs w:val="26"/>
          <w:shd w:val="clear" w:color="auto" w:fill="FFFFFF"/>
        </w:rPr>
        <w:t> </w:t>
      </w:r>
      <w:r>
        <w:rPr>
          <w:rFonts w:ascii="Trebuchet MS" w:hAnsi="Trebuchet MS"/>
          <w:color w:val="000000"/>
          <w:sz w:val="26"/>
          <w:szCs w:val="26"/>
          <w:shd w:val="clear" w:color="auto" w:fill="FFFFFF"/>
        </w:rPr>
        <w:t>object has a</w:t>
      </w:r>
      <w:r>
        <w:rPr>
          <w:rStyle w:val="apple-converted-space"/>
          <w:rFonts w:ascii="Trebuchet MS" w:hAnsi="Trebuchet MS"/>
          <w:color w:val="000000"/>
          <w:sz w:val="26"/>
          <w:szCs w:val="26"/>
          <w:shd w:val="clear" w:color="auto" w:fill="FFFFFF"/>
        </w:rPr>
        <w:t> </w:t>
      </w:r>
      <w:proofErr w:type="spellStart"/>
      <w:r>
        <w:rPr>
          <w:rStyle w:val="HTMLCode"/>
          <w:rFonts w:ascii="Courier" w:eastAsiaTheme="minorHAnsi" w:hAnsi="Courier"/>
          <w:color w:val="000000"/>
          <w:sz w:val="26"/>
          <w:szCs w:val="26"/>
          <w:shd w:val="clear" w:color="auto" w:fill="FFFFFF"/>
        </w:rPr>
        <w:t>LayoutManager</w:t>
      </w:r>
      <w:proofErr w:type="spellEnd"/>
      <w:r>
        <w:rPr>
          <w:rStyle w:val="apple-converted-space"/>
          <w:rFonts w:ascii="Trebuchet MS" w:hAnsi="Trebuchet MS"/>
          <w:color w:val="000000"/>
          <w:sz w:val="26"/>
          <w:szCs w:val="26"/>
          <w:shd w:val="clear" w:color="auto" w:fill="FFFFFF"/>
        </w:rPr>
        <w:t> </w:t>
      </w:r>
      <w:r>
        <w:rPr>
          <w:rFonts w:ascii="Trebuchet MS" w:hAnsi="Trebuchet MS"/>
          <w:color w:val="000000"/>
          <w:sz w:val="26"/>
          <w:szCs w:val="26"/>
          <w:shd w:val="clear" w:color="auto" w:fill="FFFFFF"/>
        </w:rPr>
        <w:t>object that controls its layout.</w:t>
      </w:r>
      <w:bookmarkStart w:id="0" w:name="_GoBack"/>
      <w:bookmarkEnd w:id="0"/>
    </w:p>
    <w:p w:rsidR="003131BF" w:rsidRDefault="003131BF" w:rsidP="003131BF">
      <w:pPr>
        <w:rPr>
          <w:sz w:val="36"/>
          <w:szCs w:val="36"/>
        </w:rPr>
      </w:pPr>
    </w:p>
    <w:p w:rsidR="003131BF" w:rsidRPr="00020DCA" w:rsidRDefault="003131BF" w:rsidP="00BF099C">
      <w:pPr>
        <w:rPr>
          <w:sz w:val="36"/>
          <w:szCs w:val="36"/>
        </w:rPr>
      </w:pPr>
    </w:p>
    <w:p w:rsidR="006D0B17" w:rsidRDefault="006D0B17" w:rsidP="00BF099C">
      <w:pPr>
        <w:rPr>
          <w:sz w:val="36"/>
          <w:szCs w:val="36"/>
          <w:u w:val="single"/>
        </w:rPr>
      </w:pPr>
    </w:p>
    <w:p w:rsidR="009B5EE2" w:rsidRDefault="009B5EE2" w:rsidP="00BF099C">
      <w:pPr>
        <w:rPr>
          <w:sz w:val="36"/>
          <w:szCs w:val="36"/>
          <w:u w:val="single"/>
        </w:rPr>
      </w:pPr>
    </w:p>
    <w:p w:rsidR="00570BFD" w:rsidRDefault="00570BFD" w:rsidP="00037D0B">
      <w:pPr>
        <w:rPr>
          <w:sz w:val="48"/>
        </w:rPr>
      </w:pPr>
    </w:p>
    <w:p w:rsidR="00754D8D" w:rsidRDefault="00754D8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F821A1" w:rsidRDefault="00F821A1" w:rsidP="00F821A1">
      <w:pPr>
        <w:jc w:val="both"/>
        <w:rPr>
          <w:sz w:val="32"/>
          <w:szCs w:val="32"/>
          <w:u w:val="single"/>
        </w:rPr>
      </w:pPr>
    </w:p>
    <w:p w:rsidR="00EB2062" w:rsidRDefault="00EB2062" w:rsidP="00F821A1">
      <w:pPr>
        <w:jc w:val="both"/>
        <w:rPr>
          <w:sz w:val="32"/>
          <w:szCs w:val="32"/>
          <w:u w:val="single"/>
        </w:rPr>
      </w:pPr>
    </w:p>
    <w:p w:rsidR="00EB2062" w:rsidRDefault="00EB2062" w:rsidP="00F821A1">
      <w:pPr>
        <w:jc w:val="both"/>
        <w:rPr>
          <w:sz w:val="32"/>
          <w:szCs w:val="32"/>
          <w:u w:val="single"/>
        </w:rPr>
      </w:pPr>
    </w:p>
    <w:p w:rsidR="0009304B" w:rsidRDefault="0009304B" w:rsidP="00F821A1">
      <w:pPr>
        <w:jc w:val="both"/>
        <w:rPr>
          <w:sz w:val="32"/>
          <w:szCs w:val="32"/>
          <w:u w:val="single"/>
        </w:rPr>
      </w:pPr>
    </w:p>
    <w:p w:rsidR="0009304B" w:rsidRDefault="0009304B" w:rsidP="00F821A1">
      <w:pPr>
        <w:jc w:val="both"/>
        <w:rPr>
          <w:sz w:val="32"/>
          <w:szCs w:val="32"/>
          <w:u w:val="single"/>
        </w:rPr>
      </w:pPr>
    </w:p>
    <w:p w:rsidR="00D84486" w:rsidRDefault="00D84486" w:rsidP="00F821A1">
      <w:pPr>
        <w:jc w:val="both"/>
        <w:rPr>
          <w:b/>
          <w:sz w:val="40"/>
          <w:szCs w:val="32"/>
          <w:u w:val="single"/>
        </w:rPr>
      </w:pPr>
    </w:p>
    <w:p w:rsidR="00D84486" w:rsidRDefault="00D84486" w:rsidP="00F821A1">
      <w:pPr>
        <w:jc w:val="both"/>
        <w:rPr>
          <w:b/>
          <w:sz w:val="40"/>
          <w:szCs w:val="32"/>
          <w:u w:val="single"/>
        </w:rPr>
      </w:pPr>
    </w:p>
    <w:p w:rsidR="00D84486" w:rsidRDefault="00D84486" w:rsidP="00F821A1">
      <w:pPr>
        <w:jc w:val="both"/>
        <w:rPr>
          <w:b/>
          <w:sz w:val="40"/>
          <w:szCs w:val="32"/>
          <w:u w:val="single"/>
        </w:rPr>
      </w:pPr>
    </w:p>
    <w:p w:rsidR="00B666F0" w:rsidRDefault="004A4939" w:rsidP="00B666F0">
      <w:pPr>
        <w:tabs>
          <w:tab w:val="left" w:pos="1149"/>
        </w:tabs>
        <w:rPr>
          <w:sz w:val="36"/>
          <w:u w:val="single"/>
        </w:rPr>
      </w:pPr>
      <w:r>
        <w:rPr>
          <w:sz w:val="36"/>
          <w:u w:val="single"/>
        </w:rPr>
        <w:t>Task 1</w:t>
      </w:r>
      <w:r w:rsidRPr="008711D5">
        <w:rPr>
          <w:sz w:val="36"/>
          <w:u w:val="single"/>
        </w:rPr>
        <w:t>:</w:t>
      </w:r>
    </w:p>
    <w:p w:rsidR="00B666F0" w:rsidRDefault="00B666F0" w:rsidP="00B666F0">
      <w:pPr>
        <w:tabs>
          <w:tab w:val="left" w:pos="1149"/>
        </w:tabs>
        <w:rPr>
          <w:sz w:val="36"/>
        </w:rPr>
      </w:pPr>
      <w:r>
        <w:rPr>
          <w:sz w:val="36"/>
        </w:rPr>
        <w:t>NO PROGRAMMING TASK.</w:t>
      </w:r>
    </w:p>
    <w:p w:rsidR="00E1231E" w:rsidRPr="00B666F0" w:rsidRDefault="00B666F0" w:rsidP="00B666F0">
      <w:pPr>
        <w:tabs>
          <w:tab w:val="left" w:pos="1149"/>
        </w:tabs>
        <w:rPr>
          <w:i/>
          <w:sz w:val="28"/>
          <w:szCs w:val="32"/>
        </w:rPr>
      </w:pPr>
      <w:r>
        <w:rPr>
          <w:sz w:val="36"/>
        </w:rPr>
        <w:t>COME UP WITH PROJECT IDEA. COMPLETE ALL PREVIOUS ASSIGNMENTS AND PROGRAMMING TASKS.</w:t>
      </w:r>
    </w:p>
    <w:p w:rsidR="0094396D" w:rsidRPr="00D716FC" w:rsidRDefault="0094396D" w:rsidP="00B54007">
      <w:pPr>
        <w:tabs>
          <w:tab w:val="left" w:pos="1149"/>
        </w:tabs>
        <w:rPr>
          <w:sz w:val="36"/>
        </w:rPr>
      </w:pPr>
    </w:p>
    <w:sectPr w:rsidR="0094396D" w:rsidRPr="00D716FC" w:rsidSect="00D91C76">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314" w:rsidRDefault="00DA4314" w:rsidP="00D91C76">
      <w:pPr>
        <w:spacing w:after="0" w:line="240" w:lineRule="auto"/>
      </w:pPr>
      <w:r>
        <w:separator/>
      </w:r>
    </w:p>
  </w:endnote>
  <w:endnote w:type="continuationSeparator" w:id="0">
    <w:p w:rsidR="00DA4314" w:rsidRDefault="00DA4314"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314" w:rsidRDefault="00DA4314" w:rsidP="00D91C76">
      <w:pPr>
        <w:spacing w:after="0" w:line="240" w:lineRule="auto"/>
      </w:pPr>
      <w:r>
        <w:separator/>
      </w:r>
    </w:p>
  </w:footnote>
  <w:footnote w:type="continuationSeparator" w:id="0">
    <w:p w:rsidR="00DA4314" w:rsidRDefault="00DA4314"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D5736F">
    <w:pPr>
      <w:pStyle w:val="Header"/>
      <w:rPr>
        <w:b/>
      </w:rPr>
    </w:pPr>
    <w:r>
      <w:t xml:space="preserve">CIS 36B – </w:t>
    </w:r>
    <w:r w:rsidR="00CE6491">
      <w:t>1</w:t>
    </w:r>
    <w:r w:rsidR="00786F68">
      <w:t>5</w:t>
    </w:r>
    <w:r w:rsidR="00300E8F" w:rsidRPr="00300E8F">
      <w:rPr>
        <w:vertAlign w:val="superscript"/>
      </w:rPr>
      <w:t>th</w:t>
    </w:r>
    <w:r w:rsidR="00300E8F">
      <w:t xml:space="preserve"> </w:t>
    </w:r>
    <w:r w:rsidR="004712BC">
      <w:t xml:space="preserve">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300E8F">
      <w:rPr>
        <w:b/>
      </w:rPr>
      <w:t>-</w:t>
    </w:r>
    <w:r w:rsidR="00921F4A">
      <w:rPr>
        <w:b/>
      </w:rPr>
      <w:t xml:space="preserve"> </w:t>
    </w:r>
  </w:p>
  <w:p w:rsidR="004712BC" w:rsidRPr="00D91C76" w:rsidRDefault="004712BC">
    <w:pPr>
      <w:pStyle w:val="Header"/>
      <w:rPr>
        <w:u w:val="single"/>
      </w:rPr>
    </w:pPr>
    <w:r>
      <w:rPr>
        <w:b/>
      </w:rPr>
      <w:t>Student Name</w:t>
    </w:r>
    <w:r>
      <w:rPr>
        <w:b/>
        <w:u w:val="single"/>
      </w:rPr>
      <w:t xml:space="preserve">                                                         Student ID                                                         Point Total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625A01"/>
    <w:multiLevelType w:val="multilevel"/>
    <w:tmpl w:val="475E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3"/>
  </w:num>
  <w:num w:numId="6">
    <w:abstractNumId w:val="5"/>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C76"/>
    <w:rsid w:val="0000059E"/>
    <w:rsid w:val="00000A56"/>
    <w:rsid w:val="00002001"/>
    <w:rsid w:val="0000261D"/>
    <w:rsid w:val="000050D9"/>
    <w:rsid w:val="00005BCF"/>
    <w:rsid w:val="00020DCA"/>
    <w:rsid w:val="000257D3"/>
    <w:rsid w:val="00027220"/>
    <w:rsid w:val="00030238"/>
    <w:rsid w:val="00030BA2"/>
    <w:rsid w:val="00032B3B"/>
    <w:rsid w:val="000340BB"/>
    <w:rsid w:val="00037D0B"/>
    <w:rsid w:val="00042128"/>
    <w:rsid w:val="00042278"/>
    <w:rsid w:val="00042A18"/>
    <w:rsid w:val="000432AC"/>
    <w:rsid w:val="00057FF7"/>
    <w:rsid w:val="00064036"/>
    <w:rsid w:val="00071A0C"/>
    <w:rsid w:val="00077806"/>
    <w:rsid w:val="00082E09"/>
    <w:rsid w:val="00091900"/>
    <w:rsid w:val="0009304B"/>
    <w:rsid w:val="00093BA1"/>
    <w:rsid w:val="000A3138"/>
    <w:rsid w:val="000B27F6"/>
    <w:rsid w:val="000D17BE"/>
    <w:rsid w:val="000D2FB4"/>
    <w:rsid w:val="000D37CD"/>
    <w:rsid w:val="000D4B35"/>
    <w:rsid w:val="000D4C17"/>
    <w:rsid w:val="000D7AD7"/>
    <w:rsid w:val="000E00D2"/>
    <w:rsid w:val="000E08FB"/>
    <w:rsid w:val="000E24AF"/>
    <w:rsid w:val="000E6E0C"/>
    <w:rsid w:val="000E79FC"/>
    <w:rsid w:val="000F7FB3"/>
    <w:rsid w:val="001008B2"/>
    <w:rsid w:val="00103BB3"/>
    <w:rsid w:val="00115153"/>
    <w:rsid w:val="001206B9"/>
    <w:rsid w:val="00121BC9"/>
    <w:rsid w:val="00121CB2"/>
    <w:rsid w:val="00124219"/>
    <w:rsid w:val="0013038B"/>
    <w:rsid w:val="00132094"/>
    <w:rsid w:val="00140984"/>
    <w:rsid w:val="00141B3C"/>
    <w:rsid w:val="00143338"/>
    <w:rsid w:val="001453EC"/>
    <w:rsid w:val="00145679"/>
    <w:rsid w:val="001517A1"/>
    <w:rsid w:val="00154DA6"/>
    <w:rsid w:val="00163A01"/>
    <w:rsid w:val="00164CCC"/>
    <w:rsid w:val="001666C1"/>
    <w:rsid w:val="001720B5"/>
    <w:rsid w:val="00172746"/>
    <w:rsid w:val="00176116"/>
    <w:rsid w:val="00177851"/>
    <w:rsid w:val="001778C0"/>
    <w:rsid w:val="0018009D"/>
    <w:rsid w:val="0018034F"/>
    <w:rsid w:val="00183D72"/>
    <w:rsid w:val="00186589"/>
    <w:rsid w:val="001874AD"/>
    <w:rsid w:val="001877B5"/>
    <w:rsid w:val="00191DEE"/>
    <w:rsid w:val="00195DEC"/>
    <w:rsid w:val="001A26BB"/>
    <w:rsid w:val="001A39FF"/>
    <w:rsid w:val="001B78A5"/>
    <w:rsid w:val="001C7F6F"/>
    <w:rsid w:val="001D2026"/>
    <w:rsid w:val="001D4E42"/>
    <w:rsid w:val="001E24DB"/>
    <w:rsid w:val="001F1275"/>
    <w:rsid w:val="001F51E2"/>
    <w:rsid w:val="00201A0E"/>
    <w:rsid w:val="00205F45"/>
    <w:rsid w:val="0020658C"/>
    <w:rsid w:val="00206E2E"/>
    <w:rsid w:val="00207F0A"/>
    <w:rsid w:val="002168B6"/>
    <w:rsid w:val="002201F3"/>
    <w:rsid w:val="00223045"/>
    <w:rsid w:val="00223F6D"/>
    <w:rsid w:val="0022425A"/>
    <w:rsid w:val="002319E4"/>
    <w:rsid w:val="00233688"/>
    <w:rsid w:val="0024128F"/>
    <w:rsid w:val="00241358"/>
    <w:rsid w:val="00243943"/>
    <w:rsid w:val="00246A86"/>
    <w:rsid w:val="0025062A"/>
    <w:rsid w:val="002545AD"/>
    <w:rsid w:val="0025560E"/>
    <w:rsid w:val="0026177F"/>
    <w:rsid w:val="00264796"/>
    <w:rsid w:val="00265DF9"/>
    <w:rsid w:val="00276454"/>
    <w:rsid w:val="00276FEE"/>
    <w:rsid w:val="002843CD"/>
    <w:rsid w:val="0028738F"/>
    <w:rsid w:val="00294E41"/>
    <w:rsid w:val="002A109C"/>
    <w:rsid w:val="002A42D8"/>
    <w:rsid w:val="002A550B"/>
    <w:rsid w:val="002B347A"/>
    <w:rsid w:val="002B4551"/>
    <w:rsid w:val="002B48B7"/>
    <w:rsid w:val="002B55AA"/>
    <w:rsid w:val="002D2C98"/>
    <w:rsid w:val="002D4759"/>
    <w:rsid w:val="002E1705"/>
    <w:rsid w:val="002E2ECD"/>
    <w:rsid w:val="002E4991"/>
    <w:rsid w:val="002E527C"/>
    <w:rsid w:val="002F337E"/>
    <w:rsid w:val="00300E8F"/>
    <w:rsid w:val="00311C0E"/>
    <w:rsid w:val="003131BF"/>
    <w:rsid w:val="00313636"/>
    <w:rsid w:val="00314ED8"/>
    <w:rsid w:val="00314FCC"/>
    <w:rsid w:val="003171D2"/>
    <w:rsid w:val="00317C42"/>
    <w:rsid w:val="00325D16"/>
    <w:rsid w:val="00327314"/>
    <w:rsid w:val="003310E7"/>
    <w:rsid w:val="003319A8"/>
    <w:rsid w:val="00335B62"/>
    <w:rsid w:val="00337FE1"/>
    <w:rsid w:val="00351960"/>
    <w:rsid w:val="00351FBB"/>
    <w:rsid w:val="00355439"/>
    <w:rsid w:val="003628F4"/>
    <w:rsid w:val="00364477"/>
    <w:rsid w:val="00373BAD"/>
    <w:rsid w:val="00377D6E"/>
    <w:rsid w:val="00380938"/>
    <w:rsid w:val="003859C5"/>
    <w:rsid w:val="003860D8"/>
    <w:rsid w:val="003A4F15"/>
    <w:rsid w:val="003B54F5"/>
    <w:rsid w:val="003C24F4"/>
    <w:rsid w:val="003C740B"/>
    <w:rsid w:val="003D764E"/>
    <w:rsid w:val="003E3A2A"/>
    <w:rsid w:val="003E787C"/>
    <w:rsid w:val="003F02E2"/>
    <w:rsid w:val="003F2EF8"/>
    <w:rsid w:val="003F3857"/>
    <w:rsid w:val="003F6983"/>
    <w:rsid w:val="003F6CCC"/>
    <w:rsid w:val="00402C04"/>
    <w:rsid w:val="00414065"/>
    <w:rsid w:val="004175BC"/>
    <w:rsid w:val="00420894"/>
    <w:rsid w:val="004312B1"/>
    <w:rsid w:val="0044138A"/>
    <w:rsid w:val="00441F25"/>
    <w:rsid w:val="00450003"/>
    <w:rsid w:val="00451538"/>
    <w:rsid w:val="004532E9"/>
    <w:rsid w:val="004546CC"/>
    <w:rsid w:val="004569C0"/>
    <w:rsid w:val="00457CC8"/>
    <w:rsid w:val="00462386"/>
    <w:rsid w:val="004712BC"/>
    <w:rsid w:val="0047155B"/>
    <w:rsid w:val="00473224"/>
    <w:rsid w:val="00481DDF"/>
    <w:rsid w:val="00483C83"/>
    <w:rsid w:val="00492014"/>
    <w:rsid w:val="0049202D"/>
    <w:rsid w:val="004A22D8"/>
    <w:rsid w:val="004A42DE"/>
    <w:rsid w:val="004A4939"/>
    <w:rsid w:val="004A763D"/>
    <w:rsid w:val="004B2204"/>
    <w:rsid w:val="004B32D2"/>
    <w:rsid w:val="004B6418"/>
    <w:rsid w:val="004B6E85"/>
    <w:rsid w:val="004C6860"/>
    <w:rsid w:val="004C7BD2"/>
    <w:rsid w:val="004D1A4B"/>
    <w:rsid w:val="004D49D6"/>
    <w:rsid w:val="004D57B4"/>
    <w:rsid w:val="004D7B54"/>
    <w:rsid w:val="004E3498"/>
    <w:rsid w:val="004F2CC2"/>
    <w:rsid w:val="004F5154"/>
    <w:rsid w:val="004F6F29"/>
    <w:rsid w:val="004F7D16"/>
    <w:rsid w:val="00502A63"/>
    <w:rsid w:val="00512609"/>
    <w:rsid w:val="00512C04"/>
    <w:rsid w:val="0052250D"/>
    <w:rsid w:val="005244B7"/>
    <w:rsid w:val="0052488B"/>
    <w:rsid w:val="00526995"/>
    <w:rsid w:val="00527962"/>
    <w:rsid w:val="00540A30"/>
    <w:rsid w:val="00543DD1"/>
    <w:rsid w:val="00551F1E"/>
    <w:rsid w:val="005559C5"/>
    <w:rsid w:val="00556577"/>
    <w:rsid w:val="005578F2"/>
    <w:rsid w:val="005619E6"/>
    <w:rsid w:val="00565FA6"/>
    <w:rsid w:val="00566135"/>
    <w:rsid w:val="00570BFD"/>
    <w:rsid w:val="00575D38"/>
    <w:rsid w:val="0057744C"/>
    <w:rsid w:val="0058260E"/>
    <w:rsid w:val="0058318A"/>
    <w:rsid w:val="005926CD"/>
    <w:rsid w:val="00592A74"/>
    <w:rsid w:val="0059446C"/>
    <w:rsid w:val="00596777"/>
    <w:rsid w:val="005975BD"/>
    <w:rsid w:val="005A70F6"/>
    <w:rsid w:val="005B453A"/>
    <w:rsid w:val="005B6B32"/>
    <w:rsid w:val="005B7750"/>
    <w:rsid w:val="005C0A9F"/>
    <w:rsid w:val="005C31FE"/>
    <w:rsid w:val="005D0112"/>
    <w:rsid w:val="005D5865"/>
    <w:rsid w:val="005E16A0"/>
    <w:rsid w:val="005E3C8C"/>
    <w:rsid w:val="005F17CD"/>
    <w:rsid w:val="005F4000"/>
    <w:rsid w:val="005F53F5"/>
    <w:rsid w:val="00603A21"/>
    <w:rsid w:val="0060548C"/>
    <w:rsid w:val="00605F8B"/>
    <w:rsid w:val="00612C6C"/>
    <w:rsid w:val="00612F6B"/>
    <w:rsid w:val="006142DA"/>
    <w:rsid w:val="00616697"/>
    <w:rsid w:val="00622270"/>
    <w:rsid w:val="00632218"/>
    <w:rsid w:val="00635AB3"/>
    <w:rsid w:val="0064374E"/>
    <w:rsid w:val="00646197"/>
    <w:rsid w:val="006477BB"/>
    <w:rsid w:val="00660644"/>
    <w:rsid w:val="00660B4F"/>
    <w:rsid w:val="00662C6B"/>
    <w:rsid w:val="0066372F"/>
    <w:rsid w:val="006659AF"/>
    <w:rsid w:val="006666BB"/>
    <w:rsid w:val="00666DA8"/>
    <w:rsid w:val="006712ED"/>
    <w:rsid w:val="00671A2B"/>
    <w:rsid w:val="006809E9"/>
    <w:rsid w:val="00693791"/>
    <w:rsid w:val="00694826"/>
    <w:rsid w:val="00696A1E"/>
    <w:rsid w:val="006A02C6"/>
    <w:rsid w:val="006A6F8B"/>
    <w:rsid w:val="006A79B7"/>
    <w:rsid w:val="006B4E8B"/>
    <w:rsid w:val="006B61C5"/>
    <w:rsid w:val="006C1D14"/>
    <w:rsid w:val="006C6C9B"/>
    <w:rsid w:val="006D0B17"/>
    <w:rsid w:val="006D0C9D"/>
    <w:rsid w:val="006D3831"/>
    <w:rsid w:val="006E3730"/>
    <w:rsid w:val="006E4E39"/>
    <w:rsid w:val="006F0F16"/>
    <w:rsid w:val="006F25A9"/>
    <w:rsid w:val="006F72A8"/>
    <w:rsid w:val="00700270"/>
    <w:rsid w:val="00700648"/>
    <w:rsid w:val="0070656F"/>
    <w:rsid w:val="007069A5"/>
    <w:rsid w:val="00710BBC"/>
    <w:rsid w:val="00711AD8"/>
    <w:rsid w:val="00713811"/>
    <w:rsid w:val="00713D2E"/>
    <w:rsid w:val="007215C8"/>
    <w:rsid w:val="0072285F"/>
    <w:rsid w:val="00736E83"/>
    <w:rsid w:val="007406E5"/>
    <w:rsid w:val="00740E90"/>
    <w:rsid w:val="00744366"/>
    <w:rsid w:val="00751BC0"/>
    <w:rsid w:val="007529A9"/>
    <w:rsid w:val="00752FDE"/>
    <w:rsid w:val="00754D8D"/>
    <w:rsid w:val="007560B1"/>
    <w:rsid w:val="0075658C"/>
    <w:rsid w:val="007571F8"/>
    <w:rsid w:val="00763593"/>
    <w:rsid w:val="007660D8"/>
    <w:rsid w:val="00770535"/>
    <w:rsid w:val="00774CD4"/>
    <w:rsid w:val="00783E76"/>
    <w:rsid w:val="00786F68"/>
    <w:rsid w:val="0079006A"/>
    <w:rsid w:val="007910B6"/>
    <w:rsid w:val="00791407"/>
    <w:rsid w:val="0079141B"/>
    <w:rsid w:val="007A6F94"/>
    <w:rsid w:val="007B0C3B"/>
    <w:rsid w:val="007B2C60"/>
    <w:rsid w:val="007C5B20"/>
    <w:rsid w:val="007D4298"/>
    <w:rsid w:val="007D5AA1"/>
    <w:rsid w:val="007D66F1"/>
    <w:rsid w:val="007E1BFB"/>
    <w:rsid w:val="007E350D"/>
    <w:rsid w:val="007E46E8"/>
    <w:rsid w:val="007F228E"/>
    <w:rsid w:val="007F4A62"/>
    <w:rsid w:val="007F4FE7"/>
    <w:rsid w:val="00806F53"/>
    <w:rsid w:val="008134FF"/>
    <w:rsid w:val="00814621"/>
    <w:rsid w:val="0081491A"/>
    <w:rsid w:val="00815815"/>
    <w:rsid w:val="00817537"/>
    <w:rsid w:val="008323AF"/>
    <w:rsid w:val="00835829"/>
    <w:rsid w:val="00835ED9"/>
    <w:rsid w:val="0083721E"/>
    <w:rsid w:val="00846CAF"/>
    <w:rsid w:val="008477AD"/>
    <w:rsid w:val="00857EEC"/>
    <w:rsid w:val="008602E0"/>
    <w:rsid w:val="00861662"/>
    <w:rsid w:val="00862B54"/>
    <w:rsid w:val="008660E5"/>
    <w:rsid w:val="008703CF"/>
    <w:rsid w:val="008704ED"/>
    <w:rsid w:val="00874F53"/>
    <w:rsid w:val="00883B67"/>
    <w:rsid w:val="008944FF"/>
    <w:rsid w:val="008A1A8E"/>
    <w:rsid w:val="008A68DC"/>
    <w:rsid w:val="008B4867"/>
    <w:rsid w:val="008B4BA1"/>
    <w:rsid w:val="008B72FD"/>
    <w:rsid w:val="008C0189"/>
    <w:rsid w:val="008C0831"/>
    <w:rsid w:val="008C0CD6"/>
    <w:rsid w:val="008C1467"/>
    <w:rsid w:val="008C2CD0"/>
    <w:rsid w:val="008C7804"/>
    <w:rsid w:val="008D40EC"/>
    <w:rsid w:val="008D47E8"/>
    <w:rsid w:val="008E3BF9"/>
    <w:rsid w:val="008F2747"/>
    <w:rsid w:val="008F2F62"/>
    <w:rsid w:val="008F41E2"/>
    <w:rsid w:val="008F5A01"/>
    <w:rsid w:val="00900673"/>
    <w:rsid w:val="00900A9D"/>
    <w:rsid w:val="00904E77"/>
    <w:rsid w:val="00921F4A"/>
    <w:rsid w:val="00922F7E"/>
    <w:rsid w:val="00925D01"/>
    <w:rsid w:val="00930187"/>
    <w:rsid w:val="009308F6"/>
    <w:rsid w:val="00931BF1"/>
    <w:rsid w:val="00932F89"/>
    <w:rsid w:val="00933D79"/>
    <w:rsid w:val="0094396D"/>
    <w:rsid w:val="009514B9"/>
    <w:rsid w:val="009550AA"/>
    <w:rsid w:val="00955BCA"/>
    <w:rsid w:val="00957B62"/>
    <w:rsid w:val="00967F92"/>
    <w:rsid w:val="009703FA"/>
    <w:rsid w:val="00970CC7"/>
    <w:rsid w:val="0097480D"/>
    <w:rsid w:val="0098313F"/>
    <w:rsid w:val="00985472"/>
    <w:rsid w:val="00985644"/>
    <w:rsid w:val="009863F8"/>
    <w:rsid w:val="00987578"/>
    <w:rsid w:val="00990565"/>
    <w:rsid w:val="009931C9"/>
    <w:rsid w:val="009977DC"/>
    <w:rsid w:val="009A2525"/>
    <w:rsid w:val="009A7585"/>
    <w:rsid w:val="009A7FB5"/>
    <w:rsid w:val="009B5EE2"/>
    <w:rsid w:val="009C2AF1"/>
    <w:rsid w:val="009C411C"/>
    <w:rsid w:val="009C531D"/>
    <w:rsid w:val="009D1F79"/>
    <w:rsid w:val="009D2AF6"/>
    <w:rsid w:val="009D3C14"/>
    <w:rsid w:val="009D5520"/>
    <w:rsid w:val="009D7214"/>
    <w:rsid w:val="009D7878"/>
    <w:rsid w:val="009E595C"/>
    <w:rsid w:val="009F70D1"/>
    <w:rsid w:val="009F735B"/>
    <w:rsid w:val="00A003BC"/>
    <w:rsid w:val="00A03991"/>
    <w:rsid w:val="00A15024"/>
    <w:rsid w:val="00A1635E"/>
    <w:rsid w:val="00A2499B"/>
    <w:rsid w:val="00A317CC"/>
    <w:rsid w:val="00A345AE"/>
    <w:rsid w:val="00A34DAD"/>
    <w:rsid w:val="00A37FC3"/>
    <w:rsid w:val="00A41B06"/>
    <w:rsid w:val="00A41F2B"/>
    <w:rsid w:val="00A5077F"/>
    <w:rsid w:val="00A5706D"/>
    <w:rsid w:val="00A74945"/>
    <w:rsid w:val="00A77812"/>
    <w:rsid w:val="00A84A4C"/>
    <w:rsid w:val="00A87097"/>
    <w:rsid w:val="00A873A8"/>
    <w:rsid w:val="00A92E16"/>
    <w:rsid w:val="00AA6177"/>
    <w:rsid w:val="00AB1E73"/>
    <w:rsid w:val="00AB2436"/>
    <w:rsid w:val="00AB53D5"/>
    <w:rsid w:val="00AC1400"/>
    <w:rsid w:val="00AD45CE"/>
    <w:rsid w:val="00AD506C"/>
    <w:rsid w:val="00AF3170"/>
    <w:rsid w:val="00B0365E"/>
    <w:rsid w:val="00B1022E"/>
    <w:rsid w:val="00B2487C"/>
    <w:rsid w:val="00B260BC"/>
    <w:rsid w:val="00B313E7"/>
    <w:rsid w:val="00B32C60"/>
    <w:rsid w:val="00B33055"/>
    <w:rsid w:val="00B40DF3"/>
    <w:rsid w:val="00B44D62"/>
    <w:rsid w:val="00B54007"/>
    <w:rsid w:val="00B55A33"/>
    <w:rsid w:val="00B5634D"/>
    <w:rsid w:val="00B57B6B"/>
    <w:rsid w:val="00B57DD2"/>
    <w:rsid w:val="00B614CB"/>
    <w:rsid w:val="00B662CC"/>
    <w:rsid w:val="00B666F0"/>
    <w:rsid w:val="00B66BA3"/>
    <w:rsid w:val="00B72E61"/>
    <w:rsid w:val="00B7603D"/>
    <w:rsid w:val="00B77D74"/>
    <w:rsid w:val="00B80533"/>
    <w:rsid w:val="00B84782"/>
    <w:rsid w:val="00B87815"/>
    <w:rsid w:val="00B903BB"/>
    <w:rsid w:val="00B960B9"/>
    <w:rsid w:val="00B96D4F"/>
    <w:rsid w:val="00BA077B"/>
    <w:rsid w:val="00BA6853"/>
    <w:rsid w:val="00BB3646"/>
    <w:rsid w:val="00BB5A51"/>
    <w:rsid w:val="00BD11B2"/>
    <w:rsid w:val="00BD3EAA"/>
    <w:rsid w:val="00BD7A1B"/>
    <w:rsid w:val="00BF099C"/>
    <w:rsid w:val="00C016EB"/>
    <w:rsid w:val="00C02078"/>
    <w:rsid w:val="00C17C99"/>
    <w:rsid w:val="00C20398"/>
    <w:rsid w:val="00C20779"/>
    <w:rsid w:val="00C23780"/>
    <w:rsid w:val="00C26A71"/>
    <w:rsid w:val="00C27A05"/>
    <w:rsid w:val="00C3769F"/>
    <w:rsid w:val="00C4042B"/>
    <w:rsid w:val="00C45E90"/>
    <w:rsid w:val="00C46D8E"/>
    <w:rsid w:val="00C47ACC"/>
    <w:rsid w:val="00C5472E"/>
    <w:rsid w:val="00C55B9B"/>
    <w:rsid w:val="00C67C73"/>
    <w:rsid w:val="00C739CA"/>
    <w:rsid w:val="00C82FFE"/>
    <w:rsid w:val="00C84153"/>
    <w:rsid w:val="00C84993"/>
    <w:rsid w:val="00C86463"/>
    <w:rsid w:val="00C91090"/>
    <w:rsid w:val="00C92F59"/>
    <w:rsid w:val="00C931C4"/>
    <w:rsid w:val="00C94500"/>
    <w:rsid w:val="00C96C11"/>
    <w:rsid w:val="00CA4159"/>
    <w:rsid w:val="00CC3808"/>
    <w:rsid w:val="00CC59A8"/>
    <w:rsid w:val="00CD25B7"/>
    <w:rsid w:val="00CD3309"/>
    <w:rsid w:val="00CE38E6"/>
    <w:rsid w:val="00CE6491"/>
    <w:rsid w:val="00CE7775"/>
    <w:rsid w:val="00CF09B1"/>
    <w:rsid w:val="00CF2FAC"/>
    <w:rsid w:val="00CF3792"/>
    <w:rsid w:val="00CF3A37"/>
    <w:rsid w:val="00CF5224"/>
    <w:rsid w:val="00CF5DB6"/>
    <w:rsid w:val="00D1386B"/>
    <w:rsid w:val="00D1696A"/>
    <w:rsid w:val="00D21AD0"/>
    <w:rsid w:val="00D21AD4"/>
    <w:rsid w:val="00D221E1"/>
    <w:rsid w:val="00D23D61"/>
    <w:rsid w:val="00D25C5B"/>
    <w:rsid w:val="00D3517E"/>
    <w:rsid w:val="00D40465"/>
    <w:rsid w:val="00D4135C"/>
    <w:rsid w:val="00D413E7"/>
    <w:rsid w:val="00D41798"/>
    <w:rsid w:val="00D46CA4"/>
    <w:rsid w:val="00D553E3"/>
    <w:rsid w:val="00D5736F"/>
    <w:rsid w:val="00D63681"/>
    <w:rsid w:val="00D6454C"/>
    <w:rsid w:val="00D66FDD"/>
    <w:rsid w:val="00D70223"/>
    <w:rsid w:val="00D716FC"/>
    <w:rsid w:val="00D76D67"/>
    <w:rsid w:val="00D81959"/>
    <w:rsid w:val="00D83CEF"/>
    <w:rsid w:val="00D84486"/>
    <w:rsid w:val="00D91C76"/>
    <w:rsid w:val="00D924DD"/>
    <w:rsid w:val="00DA4314"/>
    <w:rsid w:val="00DB3A70"/>
    <w:rsid w:val="00DB4B8A"/>
    <w:rsid w:val="00DB522B"/>
    <w:rsid w:val="00DB5AB1"/>
    <w:rsid w:val="00DB747D"/>
    <w:rsid w:val="00DC09C2"/>
    <w:rsid w:val="00DC1315"/>
    <w:rsid w:val="00DC18C9"/>
    <w:rsid w:val="00DD4650"/>
    <w:rsid w:val="00DD6A0A"/>
    <w:rsid w:val="00DE1356"/>
    <w:rsid w:val="00DF0137"/>
    <w:rsid w:val="00DF28F7"/>
    <w:rsid w:val="00E03B83"/>
    <w:rsid w:val="00E10E70"/>
    <w:rsid w:val="00E1231E"/>
    <w:rsid w:val="00E13A09"/>
    <w:rsid w:val="00E15563"/>
    <w:rsid w:val="00E22AED"/>
    <w:rsid w:val="00E22EA0"/>
    <w:rsid w:val="00E25042"/>
    <w:rsid w:val="00E255FC"/>
    <w:rsid w:val="00E265F3"/>
    <w:rsid w:val="00E2667F"/>
    <w:rsid w:val="00E26E9B"/>
    <w:rsid w:val="00E30854"/>
    <w:rsid w:val="00E36B48"/>
    <w:rsid w:val="00E37E8C"/>
    <w:rsid w:val="00E46D2F"/>
    <w:rsid w:val="00E47093"/>
    <w:rsid w:val="00E47375"/>
    <w:rsid w:val="00E50FEE"/>
    <w:rsid w:val="00E6017B"/>
    <w:rsid w:val="00E609E2"/>
    <w:rsid w:val="00E708FA"/>
    <w:rsid w:val="00E70D29"/>
    <w:rsid w:val="00E7278A"/>
    <w:rsid w:val="00E77B14"/>
    <w:rsid w:val="00E824F3"/>
    <w:rsid w:val="00E85E40"/>
    <w:rsid w:val="00E949F5"/>
    <w:rsid w:val="00EA0030"/>
    <w:rsid w:val="00EA284B"/>
    <w:rsid w:val="00EA5577"/>
    <w:rsid w:val="00EB2062"/>
    <w:rsid w:val="00EB2DFF"/>
    <w:rsid w:val="00EB52C9"/>
    <w:rsid w:val="00EB6558"/>
    <w:rsid w:val="00EB69C3"/>
    <w:rsid w:val="00EC123B"/>
    <w:rsid w:val="00EC3DF9"/>
    <w:rsid w:val="00EC5355"/>
    <w:rsid w:val="00EC7FB5"/>
    <w:rsid w:val="00ED16CB"/>
    <w:rsid w:val="00EE039A"/>
    <w:rsid w:val="00EE4F83"/>
    <w:rsid w:val="00EF0427"/>
    <w:rsid w:val="00EF71FD"/>
    <w:rsid w:val="00F067BD"/>
    <w:rsid w:val="00F104B9"/>
    <w:rsid w:val="00F2413A"/>
    <w:rsid w:val="00F24D28"/>
    <w:rsid w:val="00F25DDE"/>
    <w:rsid w:val="00F27350"/>
    <w:rsid w:val="00F30995"/>
    <w:rsid w:val="00F43392"/>
    <w:rsid w:val="00F44935"/>
    <w:rsid w:val="00F6105C"/>
    <w:rsid w:val="00F66E10"/>
    <w:rsid w:val="00F67C49"/>
    <w:rsid w:val="00F76C96"/>
    <w:rsid w:val="00F77652"/>
    <w:rsid w:val="00F77789"/>
    <w:rsid w:val="00F821A1"/>
    <w:rsid w:val="00F82658"/>
    <w:rsid w:val="00F828B0"/>
    <w:rsid w:val="00F83B02"/>
    <w:rsid w:val="00F83F07"/>
    <w:rsid w:val="00F8473D"/>
    <w:rsid w:val="00F87879"/>
    <w:rsid w:val="00FB17D3"/>
    <w:rsid w:val="00FB199D"/>
    <w:rsid w:val="00FB3C7B"/>
    <w:rsid w:val="00FC0B63"/>
    <w:rsid w:val="00FC79FA"/>
    <w:rsid w:val="00FD7731"/>
    <w:rsid w:val="00FE3F35"/>
    <w:rsid w:val="00FE6F5C"/>
    <w:rsid w:val="00FF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A9C252-7415-442C-A783-07FE8C33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1C76"/>
  </w:style>
  <w:style w:type="paragraph" w:styleId="Footer">
    <w:name w:val="footer"/>
    <w:basedOn w:val="Normal"/>
    <w:link w:val="FooterChar"/>
    <w:uiPriority w:val="99"/>
    <w:semiHidden/>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 w:type="character" w:customStyle="1" w:styleId="apple-converted-space">
    <w:name w:val="apple-converted-space"/>
    <w:basedOn w:val="DefaultParagraphFont"/>
    <w:rsid w:val="00E708FA"/>
  </w:style>
  <w:style w:type="character" w:styleId="HTMLCode">
    <w:name w:val="HTML Code"/>
    <w:basedOn w:val="DefaultParagraphFont"/>
    <w:uiPriority w:val="99"/>
    <w:semiHidden/>
    <w:unhideWhenUsed/>
    <w:rsid w:val="00C47ACC"/>
    <w:rPr>
      <w:rFonts w:ascii="Courier New" w:eastAsia="Times New Roman" w:hAnsi="Courier New" w:cs="Courier New"/>
      <w:sz w:val="20"/>
      <w:szCs w:val="20"/>
    </w:rPr>
  </w:style>
  <w:style w:type="paragraph" w:styleId="NormalWeb">
    <w:name w:val="Normal (Web)"/>
    <w:basedOn w:val="Normal"/>
    <w:uiPriority w:val="99"/>
    <w:semiHidden/>
    <w:unhideWhenUsed/>
    <w:rsid w:val="00EE4F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4D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32782">
      <w:bodyDiv w:val="1"/>
      <w:marLeft w:val="0"/>
      <w:marRight w:val="0"/>
      <w:marTop w:val="0"/>
      <w:marBottom w:val="0"/>
      <w:divBdr>
        <w:top w:val="none" w:sz="0" w:space="0" w:color="auto"/>
        <w:left w:val="none" w:sz="0" w:space="0" w:color="auto"/>
        <w:bottom w:val="none" w:sz="0" w:space="0" w:color="auto"/>
        <w:right w:val="none" w:sz="0" w:space="0" w:color="auto"/>
      </w:divBdr>
    </w:div>
    <w:div w:id="493495640">
      <w:bodyDiv w:val="1"/>
      <w:marLeft w:val="0"/>
      <w:marRight w:val="0"/>
      <w:marTop w:val="0"/>
      <w:marBottom w:val="0"/>
      <w:divBdr>
        <w:top w:val="none" w:sz="0" w:space="0" w:color="auto"/>
        <w:left w:val="none" w:sz="0" w:space="0" w:color="auto"/>
        <w:bottom w:val="none" w:sz="0" w:space="0" w:color="auto"/>
        <w:right w:val="none" w:sz="0" w:space="0" w:color="auto"/>
      </w:divBdr>
    </w:div>
    <w:div w:id="551429975">
      <w:bodyDiv w:val="1"/>
      <w:marLeft w:val="0"/>
      <w:marRight w:val="0"/>
      <w:marTop w:val="0"/>
      <w:marBottom w:val="0"/>
      <w:divBdr>
        <w:top w:val="none" w:sz="0" w:space="0" w:color="auto"/>
        <w:left w:val="none" w:sz="0" w:space="0" w:color="auto"/>
        <w:bottom w:val="none" w:sz="0" w:space="0" w:color="auto"/>
        <w:right w:val="none" w:sz="0" w:space="0" w:color="auto"/>
      </w:divBdr>
    </w:div>
    <w:div w:id="787968007">
      <w:bodyDiv w:val="1"/>
      <w:marLeft w:val="0"/>
      <w:marRight w:val="0"/>
      <w:marTop w:val="0"/>
      <w:marBottom w:val="0"/>
      <w:divBdr>
        <w:top w:val="none" w:sz="0" w:space="0" w:color="auto"/>
        <w:left w:val="none" w:sz="0" w:space="0" w:color="auto"/>
        <w:bottom w:val="none" w:sz="0" w:space="0" w:color="auto"/>
        <w:right w:val="none" w:sz="0" w:space="0" w:color="auto"/>
      </w:divBdr>
    </w:div>
    <w:div w:id="1340739659">
      <w:bodyDiv w:val="1"/>
      <w:marLeft w:val="0"/>
      <w:marRight w:val="0"/>
      <w:marTop w:val="0"/>
      <w:marBottom w:val="0"/>
      <w:divBdr>
        <w:top w:val="none" w:sz="0" w:space="0" w:color="auto"/>
        <w:left w:val="none" w:sz="0" w:space="0" w:color="auto"/>
        <w:bottom w:val="none" w:sz="0" w:space="0" w:color="auto"/>
        <w:right w:val="none" w:sz="0" w:space="0" w:color="auto"/>
      </w:divBdr>
    </w:div>
    <w:div w:id="1343313710">
      <w:bodyDiv w:val="1"/>
      <w:marLeft w:val="0"/>
      <w:marRight w:val="0"/>
      <w:marTop w:val="0"/>
      <w:marBottom w:val="0"/>
      <w:divBdr>
        <w:top w:val="none" w:sz="0" w:space="0" w:color="auto"/>
        <w:left w:val="none" w:sz="0" w:space="0" w:color="auto"/>
        <w:bottom w:val="none" w:sz="0" w:space="0" w:color="auto"/>
        <w:right w:val="none" w:sz="0" w:space="0" w:color="auto"/>
      </w:divBdr>
    </w:div>
    <w:div w:id="1344670469">
      <w:bodyDiv w:val="1"/>
      <w:marLeft w:val="0"/>
      <w:marRight w:val="0"/>
      <w:marTop w:val="0"/>
      <w:marBottom w:val="0"/>
      <w:divBdr>
        <w:top w:val="none" w:sz="0" w:space="0" w:color="auto"/>
        <w:left w:val="none" w:sz="0" w:space="0" w:color="auto"/>
        <w:bottom w:val="none" w:sz="0" w:space="0" w:color="auto"/>
        <w:right w:val="none" w:sz="0" w:space="0" w:color="auto"/>
      </w:divBdr>
    </w:div>
    <w:div w:id="1632514889">
      <w:bodyDiv w:val="1"/>
      <w:marLeft w:val="0"/>
      <w:marRight w:val="0"/>
      <w:marTop w:val="0"/>
      <w:marBottom w:val="0"/>
      <w:divBdr>
        <w:top w:val="none" w:sz="0" w:space="0" w:color="auto"/>
        <w:left w:val="none" w:sz="0" w:space="0" w:color="auto"/>
        <w:bottom w:val="none" w:sz="0" w:space="0" w:color="auto"/>
        <w:right w:val="none" w:sz="0" w:space="0" w:color="auto"/>
      </w:divBdr>
    </w:div>
    <w:div w:id="212900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development.techtarget.com/definition/browser" TargetMode="External"/><Relationship Id="rId13" Type="http://schemas.openxmlformats.org/officeDocument/2006/relationships/hyperlink" Target="http://java.sun.com/docs/books/tutorial/uiswing/components/fram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uiswing/components/frame.html" TargetMode="External"/><Relationship Id="rId12" Type="http://schemas.openxmlformats.org/officeDocument/2006/relationships/hyperlink" Target="https://en.wikipedia.org/wiki/Utility_cla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legation_pattern" TargetMode="External"/><Relationship Id="rId5" Type="http://schemas.openxmlformats.org/officeDocument/2006/relationships/footnotes" Target="footnotes.xml"/><Relationship Id="rId15" Type="http://schemas.openxmlformats.org/officeDocument/2006/relationships/hyperlink" Target="http://docs.oracle.com/javase/7/docs/api/java/awt/color/ColorSpace.html" TargetMode="External"/><Relationship Id="rId10" Type="http://schemas.openxmlformats.org/officeDocument/2006/relationships/hyperlink" Target="http://searchexchange.techtarget.com/definition/mouse" TargetMode="External"/><Relationship Id="rId4" Type="http://schemas.openxmlformats.org/officeDocument/2006/relationships/webSettings" Target="webSettings.xml"/><Relationship Id="rId9" Type="http://schemas.openxmlformats.org/officeDocument/2006/relationships/hyperlink" Target="http://searchsecurity.techtarget.com/definition/DOS" TargetMode="External"/><Relationship Id="rId14" Type="http://schemas.openxmlformats.org/officeDocument/2006/relationships/hyperlink" Target="http://java.sun.com/docs/books/tutorial/uiswing/components/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27</cp:revision>
  <dcterms:created xsi:type="dcterms:W3CDTF">2015-07-09T12:17:00Z</dcterms:created>
  <dcterms:modified xsi:type="dcterms:W3CDTF">2015-07-14T21:26:00Z</dcterms:modified>
</cp:coreProperties>
</file>