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2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LodopDown</w:t>
      </w:r>
      <w:r>
        <w:rPr>
          <w:rFonts w:hint="eastAsia"/>
          <w:lang w:val="en-US" w:eastAsia="zh-CN"/>
        </w:rPr>
        <w:t xml:space="preserve"> 任意文件读取</w:t>
      </w:r>
      <w:r>
        <w:rPr>
          <w:rFonts w:hint="eastAsia"/>
        </w:rPr>
        <w:t>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5B918EB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/file/LodopDown.jsp?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sFile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../../WEB-INF/web.xml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0D1880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D85758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26720C6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195428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6C3DC66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DA736E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B0B5C"/>
    <w:rsid w:val="17310B8A"/>
    <w:rsid w:val="470248F0"/>
    <w:rsid w:val="4E3B7B85"/>
    <w:rsid w:val="624B51DE"/>
    <w:rsid w:val="6B283E1C"/>
    <w:rsid w:val="727D56F2"/>
    <w:rsid w:val="79A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448</Characters>
  <Lines>0</Lines>
  <Paragraphs>0</Paragraphs>
  <TotalTime>0</TotalTime>
  <ScaleCrop>false</ScaleCrop>
  <LinksUpToDate>false</LinksUpToDate>
  <CharactersWithSpaces>470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