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7B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B2E2D2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B455E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7C4F461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FF643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7140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E28000D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2F96AC58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425E7998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3D6B9CF4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64710339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5E957F97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«Профессиональная практика программной инженерии»</w:t>
      </w:r>
    </w:p>
    <w:p w14:paraId="284CB48D" w14:textId="417D0EF1" w:rsidR="009B286E" w:rsidRPr="00BE09D5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  <w:lang w:val="en-US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E534E1">
        <w:rPr>
          <w:rFonts w:eastAsia="MS Mincho" w:cs="Times New Roman"/>
          <w:bCs/>
          <w:color w:val="000000" w:themeColor="text1"/>
          <w:szCs w:val="28"/>
          <w:lang w:val="en-US"/>
        </w:rPr>
        <w:t>6</w:t>
      </w:r>
    </w:p>
    <w:p w14:paraId="21B73FE5" w14:textId="5C275356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 w:rsidR="0027192B">
        <w:rPr>
          <w:rFonts w:eastAsia="MS Mincho" w:cs="Times New Roman"/>
          <w:bCs/>
          <w:color w:val="000000" w:themeColor="text1"/>
          <w:szCs w:val="28"/>
        </w:rPr>
        <w:t>5</w:t>
      </w:r>
    </w:p>
    <w:p w14:paraId="0E1AF04A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80EDEC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34428F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b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9B286E" w:rsidRPr="00A1578E" w14:paraId="13B6C1C8" w14:textId="77777777" w:rsidTr="00B344F0">
        <w:tc>
          <w:tcPr>
            <w:tcW w:w="6096" w:type="dxa"/>
          </w:tcPr>
          <w:p w14:paraId="12EA6143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44A1FDD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1592F06D" w14:textId="77777777" w:rsidR="009B286E" w:rsidRPr="00A1578E" w:rsidRDefault="009B286E" w:rsidP="00B344F0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411E5399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4379F1CB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383DD11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68B18C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11415CD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393447A" w14:textId="1B281972" w:rsidR="009B286E" w:rsidRPr="00A1578E" w:rsidRDefault="006A10B6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Дорошенко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.</w:t>
            </w:r>
          </w:p>
        </w:tc>
      </w:tr>
    </w:tbl>
    <w:p w14:paraId="6534D7B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74575C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EC53B3F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F7ED0CD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6F1D3E7B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4FF2F82F" w14:textId="77777777" w:rsidR="009B286E" w:rsidRDefault="009B286E" w:rsidP="009B286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2024</w:t>
      </w:r>
    </w:p>
    <w:p w14:paraId="08DFD6DF" w14:textId="775C2005" w:rsidR="00B07C70" w:rsidRDefault="00B07C70" w:rsidP="00B07C70">
      <w:pPr>
        <w:pStyle w:val="a0"/>
      </w:pPr>
      <w:r>
        <w:lastRenderedPageBreak/>
        <w:t xml:space="preserve">Тема: </w:t>
      </w:r>
      <w:r w:rsidR="00E534E1" w:rsidRPr="00E534E1">
        <w:t>Веб-сайт из репозитория</w:t>
      </w:r>
      <w:r w:rsidR="00454E35">
        <w:t>.</w:t>
      </w:r>
    </w:p>
    <w:p w14:paraId="63A19162" w14:textId="28183EF3" w:rsidR="00454E35" w:rsidRPr="00BC324B" w:rsidRDefault="00B07C70" w:rsidP="0046182C">
      <w:pPr>
        <w:pStyle w:val="a0"/>
      </w:pPr>
      <w:r>
        <w:t>Цель:</w:t>
      </w:r>
      <w:r w:rsidR="00454E35">
        <w:t xml:space="preserve"> </w:t>
      </w:r>
      <w:r w:rsidR="0046182C">
        <w:t>получить практические навыки в создании веб-сайтов на основе репозитория</w:t>
      </w:r>
      <w:r w:rsidR="00796F65">
        <w:t>.</w:t>
      </w:r>
    </w:p>
    <w:p w14:paraId="3622B84F" w14:textId="75E169B7" w:rsidR="00B07C70" w:rsidRDefault="00B07C70" w:rsidP="00B07C70">
      <w:pPr>
        <w:pStyle w:val="a0"/>
      </w:pPr>
      <w:r>
        <w:t>Вариант:</w:t>
      </w:r>
    </w:p>
    <w:p w14:paraId="669026A3" w14:textId="77777777" w:rsidR="00865D13" w:rsidRDefault="00865D13" w:rsidP="00B07C70">
      <w:pPr>
        <w:pStyle w:val="a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</w:t>
      </w:r>
    </w:p>
    <w:p w14:paraId="639DC599" w14:textId="55A7434E" w:rsidR="004A3E96" w:rsidRDefault="00B07C70" w:rsidP="004A3E96">
      <w:pPr>
        <w:pStyle w:val="a0"/>
      </w:pPr>
      <w:r>
        <w:t xml:space="preserve">Данные созданного аккаунта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4A3E96" w:rsidRPr="00A605EB">
          <w:rPr>
            <w:rStyle w:val="ac"/>
          </w:rPr>
          <w:t>https://github.com/KaMZeSs</w:t>
        </w:r>
      </w:hyperlink>
    </w:p>
    <w:p w14:paraId="2FF07EC5" w14:textId="3F46C25F" w:rsidR="00382A2F" w:rsidRDefault="00B07C70" w:rsidP="005A2AA8">
      <w:pPr>
        <w:pStyle w:val="a0"/>
      </w:pPr>
      <w:r>
        <w:t xml:space="preserve">Созданный репозиторий </w:t>
      </w:r>
      <w:r w:rsidR="00132241">
        <w:rPr>
          <w:lang w:val="en-US"/>
        </w:rPr>
        <w:t>PPPO</w:t>
      </w:r>
      <w:r>
        <w:t xml:space="preserve">: </w:t>
      </w:r>
      <w:bookmarkStart w:id="0" w:name="_Hlk158420773"/>
      <w:r w:rsidR="004A3E96">
        <w:fldChar w:fldCharType="begin"/>
      </w:r>
      <w:r w:rsidR="004A3E96">
        <w:instrText>HYPERLINK "</w:instrText>
      </w:r>
      <w:r w:rsidR="004A3E96" w:rsidRPr="00865D13">
        <w:instrText>https://github.com/KaMZeSs/PPPO</w:instrText>
      </w:r>
      <w:r w:rsidR="004A3E96">
        <w:instrText>"</w:instrText>
      </w:r>
      <w:r w:rsidR="004A3E96">
        <w:fldChar w:fldCharType="separate"/>
      </w:r>
      <w:r w:rsidR="004A3E96" w:rsidRPr="00A605EB">
        <w:rPr>
          <w:rStyle w:val="ac"/>
        </w:rPr>
        <w:t>https://github.com/KaMZeSs/PPPO</w:t>
      </w:r>
      <w:bookmarkEnd w:id="0"/>
      <w:r w:rsidR="004A3E96">
        <w:fldChar w:fldCharType="end"/>
      </w:r>
    </w:p>
    <w:p w14:paraId="3B3A7687" w14:textId="77777777" w:rsidR="003C7440" w:rsidRDefault="003C7440" w:rsidP="005A2AA8">
      <w:pPr>
        <w:pStyle w:val="a0"/>
        <w:rPr>
          <w:lang w:val="en-US"/>
        </w:rPr>
      </w:pPr>
    </w:p>
    <w:p w14:paraId="40029436" w14:textId="4E02479C" w:rsidR="00EC1E32" w:rsidRDefault="00EC1E32" w:rsidP="005A2AA8">
      <w:pPr>
        <w:pStyle w:val="a0"/>
      </w:pPr>
      <w:r>
        <w:t>В  рамках данной лабораторной работы был создан одностраничный сайт. Для этого, в корне репозитория был создан файл</w:t>
      </w:r>
      <w:r w:rsidRPr="00EC1E32">
        <w:t xml:space="preserve"> </w:t>
      </w:r>
      <w:r>
        <w:rPr>
          <w:lang w:val="en-US"/>
        </w:rPr>
        <w:t>index</w:t>
      </w:r>
      <w:r w:rsidRPr="00EC1E32">
        <w:t>.</w:t>
      </w:r>
      <w:r>
        <w:rPr>
          <w:lang w:val="en-US"/>
        </w:rPr>
        <w:t>html</w:t>
      </w:r>
      <w:r>
        <w:t>, содержащий информацию о развертке и стилях страницы.</w:t>
      </w:r>
      <w:r w:rsidR="00954516" w:rsidRPr="00954516">
        <w:t xml:space="preserve"> </w:t>
      </w:r>
      <w:r w:rsidR="00954516">
        <w:t>Содержимое корня репозитория показано на рис. 1.</w:t>
      </w:r>
    </w:p>
    <w:p w14:paraId="524F29D3" w14:textId="77777777" w:rsidR="000D1660" w:rsidRDefault="000D1660" w:rsidP="005A2AA8">
      <w:pPr>
        <w:pStyle w:val="a0"/>
      </w:pPr>
    </w:p>
    <w:p w14:paraId="3B8687D4" w14:textId="60A6DCA4" w:rsidR="000D1660" w:rsidRDefault="000D1660" w:rsidP="00E87D05">
      <w:pPr>
        <w:pStyle w:val="a6"/>
      </w:pPr>
      <w:r w:rsidRPr="000D1660">
        <w:drawing>
          <wp:inline distT="0" distB="0" distL="0" distR="0" wp14:anchorId="7C6B66E7" wp14:editId="55769E41">
            <wp:extent cx="5940425" cy="1461770"/>
            <wp:effectExtent l="0" t="0" r="3175" b="5080"/>
            <wp:docPr id="135538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8D01" w14:textId="5879B05C" w:rsidR="00D60E51" w:rsidRDefault="00D60E51" w:rsidP="00E87D05">
      <w:pPr>
        <w:pStyle w:val="a6"/>
      </w:pPr>
      <w:r>
        <w:t>Рисунок 1 – Корень репозитория</w:t>
      </w:r>
    </w:p>
    <w:p w14:paraId="07123BC6" w14:textId="77777777" w:rsidR="00E87D05" w:rsidRPr="00954516" w:rsidRDefault="00E87D05" w:rsidP="005A2AA8">
      <w:pPr>
        <w:pStyle w:val="a0"/>
      </w:pPr>
    </w:p>
    <w:p w14:paraId="5240DDB1" w14:textId="1EBAE6FF" w:rsidR="00954516" w:rsidRDefault="00954516" w:rsidP="005A2AA8">
      <w:pPr>
        <w:pStyle w:val="a0"/>
        <w:rPr>
          <w:lang w:val="en-US"/>
        </w:rPr>
      </w:pPr>
      <w:r>
        <w:t>Далее</w:t>
      </w:r>
      <w:r w:rsidR="001B33F9">
        <w:t xml:space="preserve"> необходимо в настройках репозитория на </w:t>
      </w:r>
      <w:r w:rsidR="001B33F9">
        <w:rPr>
          <w:lang w:val="en-US"/>
        </w:rPr>
        <w:t>GitHub</w:t>
      </w:r>
      <w:r w:rsidR="001B33F9" w:rsidRPr="001B33F9">
        <w:t xml:space="preserve"> </w:t>
      </w:r>
      <w:r w:rsidR="001B33F9">
        <w:t>перейти во вкладку «</w:t>
      </w:r>
      <w:r w:rsidR="001B33F9">
        <w:rPr>
          <w:lang w:val="en-US"/>
        </w:rPr>
        <w:t>Pages</w:t>
      </w:r>
      <w:r w:rsidR="001B33F9">
        <w:t>»</w:t>
      </w:r>
      <w:r w:rsidR="001B33F9" w:rsidRPr="001B33F9">
        <w:t xml:space="preserve">, </w:t>
      </w:r>
      <w:r w:rsidR="001B33F9">
        <w:t>содержащую информацию о странице из репозитория. Эта вкладка показана на рис. 2.</w:t>
      </w:r>
    </w:p>
    <w:p w14:paraId="3194D609" w14:textId="77777777" w:rsidR="001455C4" w:rsidRPr="001455C4" w:rsidRDefault="001455C4" w:rsidP="005A2AA8">
      <w:pPr>
        <w:pStyle w:val="a0"/>
        <w:rPr>
          <w:lang w:val="en-US"/>
        </w:rPr>
      </w:pPr>
    </w:p>
    <w:p w14:paraId="679E15A8" w14:textId="134A4E15" w:rsidR="007448D2" w:rsidRDefault="007448D2" w:rsidP="007448D2">
      <w:pPr>
        <w:pStyle w:val="a6"/>
      </w:pPr>
      <w:r w:rsidRPr="007448D2">
        <w:lastRenderedPageBreak/>
        <w:drawing>
          <wp:inline distT="0" distB="0" distL="0" distR="0" wp14:anchorId="24A2327A" wp14:editId="6CDC3C16">
            <wp:extent cx="5940425" cy="3164205"/>
            <wp:effectExtent l="0" t="0" r="3175" b="0"/>
            <wp:docPr id="48209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9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715A" w14:textId="07C48627" w:rsidR="00BF172B" w:rsidRDefault="007448D2" w:rsidP="00F1201C">
      <w:pPr>
        <w:pStyle w:val="a6"/>
      </w:pPr>
      <w:r>
        <w:t>Рисунок 2 – Вкладка «</w:t>
      </w:r>
      <w:r>
        <w:rPr>
          <w:lang w:val="en-US"/>
        </w:rPr>
        <w:t>Pages</w:t>
      </w:r>
      <w:r>
        <w:t>»</w:t>
      </w:r>
    </w:p>
    <w:p w14:paraId="5A9A0DCE" w14:textId="77777777" w:rsidR="00F1201C" w:rsidRDefault="00F1201C" w:rsidP="00F1201C">
      <w:pPr>
        <w:pStyle w:val="a0"/>
      </w:pPr>
    </w:p>
    <w:p w14:paraId="08954F25" w14:textId="0CF2321C" w:rsidR="00F1201C" w:rsidRDefault="00F1201C" w:rsidP="00F1201C">
      <w:pPr>
        <w:pStyle w:val="a0"/>
      </w:pPr>
      <w:r>
        <w:t>На данной вкладке необходимо выб</w:t>
      </w:r>
      <w:r w:rsidR="00B13D28">
        <w:t>рать ветку, из которой будет подгружаться сайт</w:t>
      </w:r>
      <w:r w:rsidR="003D0B15">
        <w:t xml:space="preserve">. После нажатия на кнопку </w:t>
      </w:r>
      <w:r w:rsidR="003D0B15">
        <w:rPr>
          <w:lang w:val="en-US"/>
        </w:rPr>
        <w:t>Save</w:t>
      </w:r>
      <w:r w:rsidR="003D0B15" w:rsidRPr="003D0B15">
        <w:t xml:space="preserve"> </w:t>
      </w:r>
      <w:r w:rsidR="003D0B15">
        <w:t>будет начата работа по созданию страницы из репозитория.</w:t>
      </w:r>
    </w:p>
    <w:p w14:paraId="3A6E1890" w14:textId="199376C8" w:rsidR="00051171" w:rsidRDefault="00051171" w:rsidP="00F1201C">
      <w:pPr>
        <w:pStyle w:val="a0"/>
      </w:pPr>
      <w:r>
        <w:t xml:space="preserve">Информацию о развертывании сайта будет показана во вкладке </w:t>
      </w:r>
      <w:r>
        <w:rPr>
          <w:lang w:val="en-US"/>
        </w:rPr>
        <w:t>Actions</w:t>
      </w:r>
      <w:r w:rsidRPr="00051171">
        <w:t>.</w:t>
      </w:r>
      <w:r w:rsidR="00690E36" w:rsidRPr="00690E36">
        <w:t xml:space="preserve"> </w:t>
      </w:r>
      <w:r w:rsidR="00690E36">
        <w:t>Данная вкладка показана на рис. 3.</w:t>
      </w:r>
    </w:p>
    <w:p w14:paraId="13A4A570" w14:textId="77777777" w:rsidR="00C93E12" w:rsidRDefault="00C93E12" w:rsidP="00F1201C">
      <w:pPr>
        <w:pStyle w:val="a0"/>
      </w:pPr>
    </w:p>
    <w:p w14:paraId="6C0821C1" w14:textId="52E500D4" w:rsidR="00C93E12" w:rsidRDefault="002C56E2" w:rsidP="00842C69">
      <w:pPr>
        <w:pStyle w:val="a6"/>
      </w:pPr>
      <w:r w:rsidRPr="002C56E2">
        <w:lastRenderedPageBreak/>
        <w:drawing>
          <wp:inline distT="0" distB="0" distL="0" distR="0" wp14:anchorId="365D96B0" wp14:editId="2C116959">
            <wp:extent cx="5940425" cy="4893310"/>
            <wp:effectExtent l="0" t="0" r="3175" b="2540"/>
            <wp:docPr id="113925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57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B4F4" w14:textId="7AFFCDBA" w:rsidR="00842C69" w:rsidRDefault="008A0208" w:rsidP="00842C69">
      <w:pPr>
        <w:pStyle w:val="a6"/>
        <w:rPr>
          <w:lang w:val="en-US"/>
        </w:rPr>
      </w:pPr>
      <w:r>
        <w:t>Рисунок 3 – Страница «</w:t>
      </w:r>
      <w:r>
        <w:rPr>
          <w:lang w:val="en-US"/>
        </w:rPr>
        <w:t>Actions</w:t>
      </w:r>
      <w:r>
        <w:t>»</w:t>
      </w:r>
    </w:p>
    <w:p w14:paraId="44B707DF" w14:textId="77777777" w:rsidR="0045217F" w:rsidRDefault="0045217F" w:rsidP="0045217F">
      <w:pPr>
        <w:pStyle w:val="a0"/>
        <w:rPr>
          <w:lang w:val="en-US"/>
        </w:rPr>
      </w:pPr>
    </w:p>
    <w:p w14:paraId="26106E93" w14:textId="31B7F0C0" w:rsidR="0045217F" w:rsidRDefault="0045217F" w:rsidP="0045217F">
      <w:pPr>
        <w:pStyle w:val="a0"/>
      </w:pPr>
      <w:r>
        <w:t>На рис. 3 видна информация о проведении развёртывания: начале обработки, развертывании и завершении развертывания. Также, тут показана ссылка для доступа к созданному веб-сайту.</w:t>
      </w:r>
    </w:p>
    <w:p w14:paraId="6937E57D" w14:textId="25F96B99" w:rsidR="000161BF" w:rsidRDefault="000161BF" w:rsidP="0045217F">
      <w:pPr>
        <w:pStyle w:val="a0"/>
      </w:pPr>
      <w:r>
        <w:t>В результате имеется доступ к веб-сайту, показанном на рис. 4.</w:t>
      </w:r>
    </w:p>
    <w:p w14:paraId="50B5087E" w14:textId="77777777" w:rsidR="00FF6336" w:rsidRDefault="00FF6336" w:rsidP="0045217F">
      <w:pPr>
        <w:pStyle w:val="a0"/>
      </w:pPr>
    </w:p>
    <w:p w14:paraId="2B444F82" w14:textId="313DBFEB" w:rsidR="00FF6336" w:rsidRDefault="00FF6336" w:rsidP="009C2BE0">
      <w:pPr>
        <w:pStyle w:val="a6"/>
      </w:pPr>
      <w:r w:rsidRPr="00FF6336">
        <w:lastRenderedPageBreak/>
        <w:drawing>
          <wp:inline distT="0" distB="0" distL="0" distR="0" wp14:anchorId="28F854F7" wp14:editId="6FAE17E9">
            <wp:extent cx="5940425" cy="5356860"/>
            <wp:effectExtent l="0" t="0" r="3175" b="0"/>
            <wp:docPr id="57110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04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9D01" w14:textId="01F9AFB2" w:rsidR="00D11650" w:rsidRDefault="00D11650" w:rsidP="009C2BE0">
      <w:pPr>
        <w:pStyle w:val="a6"/>
      </w:pPr>
      <w:r>
        <w:t>Рисунок 4 – Развернутый сайт из репозитория</w:t>
      </w:r>
    </w:p>
    <w:p w14:paraId="050B14FA" w14:textId="77777777" w:rsidR="001D5FA9" w:rsidRDefault="001D5FA9" w:rsidP="001D5FA9">
      <w:pPr>
        <w:pStyle w:val="a0"/>
      </w:pPr>
    </w:p>
    <w:p w14:paraId="066BEC36" w14:textId="755180A5" w:rsidR="00A557E4" w:rsidRDefault="001D5FA9" w:rsidP="00A557E4">
      <w:pPr>
        <w:pStyle w:val="a0"/>
      </w:pPr>
      <w:r>
        <w:t xml:space="preserve">Данный сайт представляет информацию в виде развертываемых карточек. Содержаться ссылки на все отчеты по лабораторным работам. Также содержаться ссылки на руководства программиста и пользователя (из </w:t>
      </w:r>
      <w:proofErr w:type="spellStart"/>
      <w:r>
        <w:t>л.р</w:t>
      </w:r>
      <w:proofErr w:type="spellEnd"/>
      <w:r>
        <w:t xml:space="preserve">. №4 и </w:t>
      </w:r>
      <w:proofErr w:type="spellStart"/>
      <w:r>
        <w:t>л.р</w:t>
      </w:r>
      <w:proofErr w:type="spellEnd"/>
      <w:r>
        <w:t>. №5)</w:t>
      </w:r>
      <w:r w:rsidR="00D132F7">
        <w:t>.</w:t>
      </w:r>
    </w:p>
    <w:p w14:paraId="725B90D1" w14:textId="5AAC17FC" w:rsidR="007215C5" w:rsidRDefault="007215C5" w:rsidP="00A557E4">
      <w:pPr>
        <w:pStyle w:val="a0"/>
      </w:pPr>
      <w:r>
        <w:t xml:space="preserve">При выборе ссылки на отчёт по лабораторной работе – документ будет автоматически загружен на ПК. При нажатии на одно из руководств – будет открыта </w:t>
      </w:r>
      <w:r w:rsidR="009F3220">
        <w:t>соответствующая</w:t>
      </w:r>
      <w:r>
        <w:t xml:space="preserve"> страница, созданная в рамках двух прошлых лабораторных работ</w:t>
      </w:r>
      <w:r w:rsidR="00827AE9">
        <w:t>.</w:t>
      </w:r>
    </w:p>
    <w:p w14:paraId="4C9DF835" w14:textId="50E1B920" w:rsidR="00F55A0E" w:rsidRDefault="00F55A0E" w:rsidP="00A557E4">
      <w:pPr>
        <w:pStyle w:val="a0"/>
      </w:pPr>
      <w:r>
        <w:t>Также содержится информация о модулях и плане разработке в виде текста. Пример показан на рис. 5 – 6.</w:t>
      </w:r>
    </w:p>
    <w:p w14:paraId="0E7CB894" w14:textId="5D552DCC" w:rsidR="006D41F2" w:rsidRDefault="006D41F2" w:rsidP="00C447BD">
      <w:pPr>
        <w:pStyle w:val="a6"/>
      </w:pPr>
      <w:r w:rsidRPr="006D41F2">
        <w:lastRenderedPageBreak/>
        <w:drawing>
          <wp:inline distT="0" distB="0" distL="0" distR="0" wp14:anchorId="27CAD044" wp14:editId="7ADBE6CD">
            <wp:extent cx="5940425" cy="5173345"/>
            <wp:effectExtent l="0" t="0" r="3175" b="8255"/>
            <wp:docPr id="3358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8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398" w14:textId="4C78351D" w:rsidR="006D41F2" w:rsidRDefault="006D41F2" w:rsidP="00C447BD">
      <w:pPr>
        <w:pStyle w:val="a6"/>
      </w:pPr>
      <w:r>
        <w:t>Рисунок 5 – Пример описания модулей</w:t>
      </w:r>
    </w:p>
    <w:p w14:paraId="49C800E6" w14:textId="1A0E17CC" w:rsidR="00C447BD" w:rsidRDefault="001122A4" w:rsidP="009C75C3">
      <w:pPr>
        <w:pStyle w:val="a6"/>
      </w:pPr>
      <w:r w:rsidRPr="001122A4">
        <w:lastRenderedPageBreak/>
        <w:drawing>
          <wp:inline distT="0" distB="0" distL="0" distR="0" wp14:anchorId="29B3A994" wp14:editId="7ABE974E">
            <wp:extent cx="5940425" cy="4554855"/>
            <wp:effectExtent l="0" t="0" r="3175" b="0"/>
            <wp:docPr id="160863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2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9B5" w14:textId="58032431" w:rsidR="001122A4" w:rsidRDefault="001122A4" w:rsidP="009C75C3">
      <w:pPr>
        <w:pStyle w:val="a6"/>
      </w:pPr>
      <w:r>
        <w:t>Рисунок 6 – Пример плана разработки</w:t>
      </w:r>
    </w:p>
    <w:p w14:paraId="5FCF029E" w14:textId="77777777" w:rsidR="007215C5" w:rsidRPr="007215C5" w:rsidRDefault="007215C5" w:rsidP="007215C5">
      <w:pPr>
        <w:pStyle w:val="a0"/>
      </w:pPr>
    </w:p>
    <w:sectPr w:rsidR="007215C5" w:rsidRPr="00721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5DE"/>
    <w:multiLevelType w:val="multilevel"/>
    <w:tmpl w:val="0FE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F7B"/>
    <w:multiLevelType w:val="hybridMultilevel"/>
    <w:tmpl w:val="35B4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FF3"/>
    <w:multiLevelType w:val="multilevel"/>
    <w:tmpl w:val="1DC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290B"/>
    <w:multiLevelType w:val="hybridMultilevel"/>
    <w:tmpl w:val="9678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8702BE"/>
    <w:multiLevelType w:val="hybridMultilevel"/>
    <w:tmpl w:val="D90AD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E8342B"/>
    <w:multiLevelType w:val="multilevel"/>
    <w:tmpl w:val="1F3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370CF"/>
    <w:multiLevelType w:val="multilevel"/>
    <w:tmpl w:val="E59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11FCA"/>
    <w:multiLevelType w:val="multilevel"/>
    <w:tmpl w:val="9D2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03B11"/>
    <w:multiLevelType w:val="multilevel"/>
    <w:tmpl w:val="354AE0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8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1" w:hanging="7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769D3DFF"/>
    <w:multiLevelType w:val="hybridMultilevel"/>
    <w:tmpl w:val="3C9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991199">
    <w:abstractNumId w:val="1"/>
  </w:num>
  <w:num w:numId="2" w16cid:durableId="1990593215">
    <w:abstractNumId w:val="8"/>
  </w:num>
  <w:num w:numId="3" w16cid:durableId="180247024">
    <w:abstractNumId w:val="7"/>
  </w:num>
  <w:num w:numId="4" w16cid:durableId="1984118933">
    <w:abstractNumId w:val="0"/>
  </w:num>
  <w:num w:numId="5" w16cid:durableId="812410038">
    <w:abstractNumId w:val="5"/>
  </w:num>
  <w:num w:numId="6" w16cid:durableId="1390566754">
    <w:abstractNumId w:val="6"/>
  </w:num>
  <w:num w:numId="7" w16cid:durableId="1811707617">
    <w:abstractNumId w:val="2"/>
  </w:num>
  <w:num w:numId="8" w16cid:durableId="204176741">
    <w:abstractNumId w:val="3"/>
  </w:num>
  <w:num w:numId="9" w16cid:durableId="1797865949">
    <w:abstractNumId w:val="9"/>
  </w:num>
  <w:num w:numId="10" w16cid:durableId="383797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F"/>
    <w:rsid w:val="000161BF"/>
    <w:rsid w:val="00040173"/>
    <w:rsid w:val="00051171"/>
    <w:rsid w:val="00060771"/>
    <w:rsid w:val="00073418"/>
    <w:rsid w:val="000D1660"/>
    <w:rsid w:val="0010580C"/>
    <w:rsid w:val="001122A4"/>
    <w:rsid w:val="001169A5"/>
    <w:rsid w:val="00126F87"/>
    <w:rsid w:val="00132241"/>
    <w:rsid w:val="001455C4"/>
    <w:rsid w:val="001A23C2"/>
    <w:rsid w:val="001B33F9"/>
    <w:rsid w:val="001D5FA9"/>
    <w:rsid w:val="001E22AC"/>
    <w:rsid w:val="001F150C"/>
    <w:rsid w:val="00205F2F"/>
    <w:rsid w:val="0024356E"/>
    <w:rsid w:val="00246BC5"/>
    <w:rsid w:val="0027192B"/>
    <w:rsid w:val="0029459A"/>
    <w:rsid w:val="002A267E"/>
    <w:rsid w:val="002A3251"/>
    <w:rsid w:val="002C2B3C"/>
    <w:rsid w:val="002C56E2"/>
    <w:rsid w:val="002C5EF5"/>
    <w:rsid w:val="002C7E6F"/>
    <w:rsid w:val="002E6B42"/>
    <w:rsid w:val="0031245D"/>
    <w:rsid w:val="00347309"/>
    <w:rsid w:val="00352516"/>
    <w:rsid w:val="003822F3"/>
    <w:rsid w:val="0038237F"/>
    <w:rsid w:val="00382A2F"/>
    <w:rsid w:val="003B5FF7"/>
    <w:rsid w:val="003C3902"/>
    <w:rsid w:val="003C7440"/>
    <w:rsid w:val="003D0B15"/>
    <w:rsid w:val="003F3D36"/>
    <w:rsid w:val="003F6B9C"/>
    <w:rsid w:val="004277C5"/>
    <w:rsid w:val="00432B85"/>
    <w:rsid w:val="00445157"/>
    <w:rsid w:val="0045217F"/>
    <w:rsid w:val="00454E35"/>
    <w:rsid w:val="0046182C"/>
    <w:rsid w:val="00471A20"/>
    <w:rsid w:val="00481E66"/>
    <w:rsid w:val="0049156F"/>
    <w:rsid w:val="00493C61"/>
    <w:rsid w:val="004A3E96"/>
    <w:rsid w:val="004C0AD9"/>
    <w:rsid w:val="004C730F"/>
    <w:rsid w:val="004E2BD9"/>
    <w:rsid w:val="004E42D9"/>
    <w:rsid w:val="004F14F7"/>
    <w:rsid w:val="00505606"/>
    <w:rsid w:val="00521692"/>
    <w:rsid w:val="005221D1"/>
    <w:rsid w:val="00527504"/>
    <w:rsid w:val="005451EF"/>
    <w:rsid w:val="00584DC7"/>
    <w:rsid w:val="00587C36"/>
    <w:rsid w:val="005A0DD5"/>
    <w:rsid w:val="005A2AA8"/>
    <w:rsid w:val="005B01A0"/>
    <w:rsid w:val="005B6B57"/>
    <w:rsid w:val="005C598E"/>
    <w:rsid w:val="005C77EE"/>
    <w:rsid w:val="005D2B58"/>
    <w:rsid w:val="00661A37"/>
    <w:rsid w:val="00690E36"/>
    <w:rsid w:val="006949B3"/>
    <w:rsid w:val="006A10B6"/>
    <w:rsid w:val="006C41F3"/>
    <w:rsid w:val="006D41F2"/>
    <w:rsid w:val="006E322C"/>
    <w:rsid w:val="006F020F"/>
    <w:rsid w:val="007034E1"/>
    <w:rsid w:val="007215C5"/>
    <w:rsid w:val="00726469"/>
    <w:rsid w:val="007448D2"/>
    <w:rsid w:val="007729CC"/>
    <w:rsid w:val="00781818"/>
    <w:rsid w:val="00796F65"/>
    <w:rsid w:val="007D3164"/>
    <w:rsid w:val="007E3B67"/>
    <w:rsid w:val="00814A56"/>
    <w:rsid w:val="008210DC"/>
    <w:rsid w:val="00827AE9"/>
    <w:rsid w:val="00832A62"/>
    <w:rsid w:val="00842C69"/>
    <w:rsid w:val="00842EBC"/>
    <w:rsid w:val="00865978"/>
    <w:rsid w:val="00865D13"/>
    <w:rsid w:val="00867328"/>
    <w:rsid w:val="008725DB"/>
    <w:rsid w:val="0087425A"/>
    <w:rsid w:val="008A0208"/>
    <w:rsid w:val="008B1459"/>
    <w:rsid w:val="008B2405"/>
    <w:rsid w:val="008B3FAD"/>
    <w:rsid w:val="008F4BC1"/>
    <w:rsid w:val="00941D1E"/>
    <w:rsid w:val="00954516"/>
    <w:rsid w:val="00954D1C"/>
    <w:rsid w:val="00956163"/>
    <w:rsid w:val="00965F2C"/>
    <w:rsid w:val="009B286E"/>
    <w:rsid w:val="009C2BE0"/>
    <w:rsid w:val="009C75C3"/>
    <w:rsid w:val="009F3220"/>
    <w:rsid w:val="00A34F4A"/>
    <w:rsid w:val="00A42E0B"/>
    <w:rsid w:val="00A557E4"/>
    <w:rsid w:val="00A7375B"/>
    <w:rsid w:val="00A84E3F"/>
    <w:rsid w:val="00AB1B4C"/>
    <w:rsid w:val="00AC1297"/>
    <w:rsid w:val="00AD6714"/>
    <w:rsid w:val="00AE182C"/>
    <w:rsid w:val="00AE40F5"/>
    <w:rsid w:val="00AE6832"/>
    <w:rsid w:val="00AF57A1"/>
    <w:rsid w:val="00B07C70"/>
    <w:rsid w:val="00B12FBC"/>
    <w:rsid w:val="00B13D28"/>
    <w:rsid w:val="00B17385"/>
    <w:rsid w:val="00B4208B"/>
    <w:rsid w:val="00B8687B"/>
    <w:rsid w:val="00BC324B"/>
    <w:rsid w:val="00BC7DF9"/>
    <w:rsid w:val="00BE09D5"/>
    <w:rsid w:val="00BF172B"/>
    <w:rsid w:val="00C16A94"/>
    <w:rsid w:val="00C173B4"/>
    <w:rsid w:val="00C17D1A"/>
    <w:rsid w:val="00C3077F"/>
    <w:rsid w:val="00C447BD"/>
    <w:rsid w:val="00C67347"/>
    <w:rsid w:val="00C85AEF"/>
    <w:rsid w:val="00C923CC"/>
    <w:rsid w:val="00C93E12"/>
    <w:rsid w:val="00CD4BB7"/>
    <w:rsid w:val="00CD6E94"/>
    <w:rsid w:val="00D11650"/>
    <w:rsid w:val="00D132F7"/>
    <w:rsid w:val="00D27FF7"/>
    <w:rsid w:val="00D33199"/>
    <w:rsid w:val="00D432C4"/>
    <w:rsid w:val="00D60E51"/>
    <w:rsid w:val="00D73058"/>
    <w:rsid w:val="00D86E24"/>
    <w:rsid w:val="00DB367E"/>
    <w:rsid w:val="00E156B9"/>
    <w:rsid w:val="00E16662"/>
    <w:rsid w:val="00E534E1"/>
    <w:rsid w:val="00E87420"/>
    <w:rsid w:val="00E87D05"/>
    <w:rsid w:val="00EB5CF7"/>
    <w:rsid w:val="00EC1E32"/>
    <w:rsid w:val="00EC44C7"/>
    <w:rsid w:val="00F1201C"/>
    <w:rsid w:val="00F145F5"/>
    <w:rsid w:val="00F30213"/>
    <w:rsid w:val="00F43220"/>
    <w:rsid w:val="00F55A0E"/>
    <w:rsid w:val="00F57657"/>
    <w:rsid w:val="00FC1FD8"/>
    <w:rsid w:val="00FC54B5"/>
    <w:rsid w:val="00FD58D9"/>
    <w:rsid w:val="00FE5573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921"/>
  <w15:chartTrackingRefBased/>
  <w15:docId w15:val="{4645E9F3-1E16-400E-BC5D-93881BE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6E"/>
    <w:rPr>
      <w:kern w:val="0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52516"/>
    <w:pPr>
      <w:spacing w:after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52516"/>
    <w:pPr>
      <w:keepNext/>
      <w:keepLines/>
      <w:widowControl w:val="0"/>
      <w:suppressAutoHyphens/>
      <w:spacing w:after="48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вне содержания"/>
    <w:link w:val="a5"/>
    <w:qFormat/>
    <w:rsid w:val="00352516"/>
    <w:pPr>
      <w:spacing w:after="0" w:line="720" w:lineRule="auto"/>
      <w:jc w:val="center"/>
    </w:pPr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character" w:customStyle="1" w:styleId="a5">
    <w:name w:val="Заголовок вне содержания Знак"/>
    <w:basedOn w:val="a1"/>
    <w:link w:val="a4"/>
    <w:rsid w:val="00352516"/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paragraph" w:customStyle="1" w:styleId="a6">
    <w:name w:val="Рисунки"/>
    <w:basedOn w:val="a"/>
    <w:next w:val="a0"/>
    <w:link w:val="a7"/>
    <w:autoRedefine/>
    <w:qFormat/>
    <w:rsid w:val="00352516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Рисунки Знак"/>
    <w:basedOn w:val="a1"/>
    <w:link w:val="a6"/>
    <w:rsid w:val="00352516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0">
    <w:name w:val="Основной"/>
    <w:basedOn w:val="a8"/>
    <w:link w:val="a9"/>
    <w:qFormat/>
    <w:rsid w:val="003525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Знак"/>
    <w:basedOn w:val="aa"/>
    <w:link w:val="a0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352516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352516"/>
  </w:style>
  <w:style w:type="character" w:customStyle="1" w:styleId="20">
    <w:name w:val="Заголовок 2 Знак"/>
    <w:basedOn w:val="a1"/>
    <w:link w:val="2"/>
    <w:uiPriority w:val="9"/>
    <w:rsid w:val="00352516"/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  <w14:ligatures w14:val="none"/>
    </w:rPr>
  </w:style>
  <w:style w:type="table" w:styleId="ab">
    <w:name w:val="Table Grid"/>
    <w:basedOn w:val="a2"/>
    <w:uiPriority w:val="39"/>
    <w:rsid w:val="009B28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9B286E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  <w14:ligatures w14:val="none"/>
    </w:rPr>
  </w:style>
  <w:style w:type="character" w:styleId="ac">
    <w:name w:val="Hyperlink"/>
    <w:basedOn w:val="a1"/>
    <w:uiPriority w:val="99"/>
    <w:unhideWhenUsed/>
    <w:rsid w:val="004A3E9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A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MZ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Дорошенко</dc:creator>
  <cp:keywords/>
  <dc:description/>
  <cp:lastModifiedBy>Владислав Дорошенко</cp:lastModifiedBy>
  <cp:revision>171</cp:revision>
  <dcterms:created xsi:type="dcterms:W3CDTF">2024-02-09T22:24:00Z</dcterms:created>
  <dcterms:modified xsi:type="dcterms:W3CDTF">2024-02-25T18:46:00Z</dcterms:modified>
</cp:coreProperties>
</file>