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AC" w:rsidRDefault="00277DAC">
      <w:r>
        <w:rPr>
          <w:noProof/>
        </w:rPr>
        <w:drawing>
          <wp:inline distT="0" distB="0" distL="0" distR="0" wp14:anchorId="6345A50C">
            <wp:extent cx="6675755" cy="217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7DAC" w:rsidRDefault="00277DAC"/>
    <w:p w:rsidR="00277DAC" w:rsidRDefault="00277DAC">
      <w:pPr>
        <w:rPr>
          <w:rFonts w:asciiTheme="majorHAnsi" w:hAnsiTheme="majorHAnsi"/>
          <w:sz w:val="52"/>
          <w:szCs w:val="52"/>
        </w:rPr>
      </w:pPr>
      <w:r>
        <w:rPr>
          <w:rFonts w:asciiTheme="majorHAnsi" w:hAnsiTheme="majorHAnsi"/>
          <w:sz w:val="52"/>
          <w:szCs w:val="52"/>
        </w:rPr>
        <w:t>Checklist to prepare for OneGeology web service registration</w:t>
      </w:r>
    </w:p>
    <w:p w:rsidR="00277DAC" w:rsidRDefault="00277DAC">
      <w:pPr>
        <w:rPr>
          <w:rFonts w:asciiTheme="majorHAnsi" w:hAnsiTheme="majorHAnsi"/>
          <w:i/>
          <w:sz w:val="32"/>
          <w:szCs w:val="32"/>
        </w:rPr>
      </w:pPr>
    </w:p>
    <w:p w:rsidR="00277DAC" w:rsidRDefault="00277DAC">
      <w:pPr>
        <w:rPr>
          <w:rFonts w:asciiTheme="majorHAnsi" w:hAnsiTheme="majorHAnsi"/>
          <w:i/>
          <w:sz w:val="32"/>
          <w:szCs w:val="32"/>
        </w:rPr>
      </w:pPr>
      <w:r>
        <w:rPr>
          <w:rFonts w:asciiTheme="majorHAnsi" w:hAnsiTheme="majorHAnsi"/>
          <w:i/>
          <w:sz w:val="32"/>
          <w:szCs w:val="32"/>
        </w:rPr>
        <w:t>Based on August 2013 OneGeology published</w:t>
      </w:r>
      <w:r w:rsidR="00A548C1">
        <w:rPr>
          <w:rFonts w:asciiTheme="majorHAnsi" w:hAnsiTheme="majorHAnsi"/>
          <w:i/>
          <w:sz w:val="32"/>
          <w:szCs w:val="32"/>
        </w:rPr>
        <w:t xml:space="preserve"> specification</w:t>
      </w:r>
      <w:r>
        <w:rPr>
          <w:rFonts w:asciiTheme="majorHAnsi" w:hAnsiTheme="majorHAnsi"/>
          <w:i/>
          <w:sz w:val="32"/>
          <w:szCs w:val="32"/>
        </w:rPr>
        <w:t xml:space="preserve"> requirements and GeoScimML-Portrayal version 2</w:t>
      </w:r>
    </w:p>
    <w:p w:rsidR="00277DAC" w:rsidRDefault="00277DAC">
      <w:pPr>
        <w:rPr>
          <w:rFonts w:asciiTheme="majorHAnsi" w:hAnsiTheme="majorHAnsi"/>
          <w:i/>
          <w:sz w:val="32"/>
          <w:szCs w:val="32"/>
        </w:rPr>
      </w:pPr>
    </w:p>
    <w:p w:rsidR="00277DAC" w:rsidRDefault="00971502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2014-10-27</w:t>
      </w:r>
    </w:p>
    <w:p w:rsidR="002D2D0C" w:rsidRPr="00277DAC" w:rsidRDefault="002D2D0C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version 1.2</w:t>
      </w:r>
    </w:p>
    <w:p w:rsidR="00277DAC" w:rsidRDefault="00277DAC">
      <w:pPr>
        <w:rPr>
          <w:rFonts w:asciiTheme="majorHAnsi" w:hAnsiTheme="majorHAnsi"/>
          <w:sz w:val="52"/>
          <w:szCs w:val="52"/>
        </w:rPr>
      </w:pPr>
    </w:p>
    <w:p w:rsidR="00277DAC" w:rsidRPr="00277DAC" w:rsidRDefault="00277DAC">
      <w:pPr>
        <w:rPr>
          <w:rFonts w:asciiTheme="majorHAnsi" w:hAnsiTheme="majorHAnsi"/>
          <w:sz w:val="52"/>
          <w:szCs w:val="52"/>
        </w:rPr>
      </w:pPr>
    </w:p>
    <w:p w:rsidR="00277DAC" w:rsidRDefault="00277DAC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Default="00456277"/>
    <w:p w:rsidR="00456277" w:rsidRPr="00456277" w:rsidRDefault="00456277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A product of Arizona Geological Survey</w:t>
      </w:r>
    </w:p>
    <w:p w:rsidR="000723B5" w:rsidRDefault="000723B5">
      <w:r>
        <w:lastRenderedPageBreak/>
        <w:t>This document provides a checklist for use prior to registering web services with OneGeology.</w:t>
      </w:r>
      <w:r w:rsidR="007D6620">
        <w:t xml:space="preserve"> It assumes that </w:t>
      </w:r>
      <w:r>
        <w:t>data has been transformed into the GeoSciML-Portayal information exchange formats</w:t>
      </w:r>
      <w:r w:rsidR="007D6620">
        <w:t xml:space="preserve">, with </w:t>
      </w:r>
      <w:r w:rsidR="00B14361">
        <w:t>appropriate</w:t>
      </w:r>
      <w:r w:rsidR="007D6620">
        <w:t xml:space="preserve"> CGI vocabularies and symbologies,</w:t>
      </w:r>
      <w:r>
        <w:t xml:space="preserve"> and are available online as web services.</w:t>
      </w:r>
      <w:r w:rsidR="0092491A">
        <w:t xml:space="preserve"> The f</w:t>
      </w:r>
      <w:r w:rsidR="0092491A">
        <w:t xml:space="preserve">ollowing </w:t>
      </w:r>
      <w:r w:rsidR="0092491A">
        <w:t xml:space="preserve">represents </w:t>
      </w:r>
      <w:r w:rsidR="0092491A">
        <w:t>the minimum requirements in the current OneGeolo</w:t>
      </w:r>
      <w:r w:rsidR="00A20A54">
        <w:t xml:space="preserve">gy cookbook for setting up </w:t>
      </w:r>
      <w:r w:rsidR="00A20A54">
        <w:t>2</w:t>
      </w:r>
      <w:r w:rsidR="00A20A54">
        <w:t>, 3, or 4</w:t>
      </w:r>
      <w:bookmarkStart w:id="0" w:name="_GoBack"/>
      <w:bookmarkEnd w:id="0"/>
      <w:r w:rsidR="00A20A54">
        <w:t xml:space="preserve">-star </w:t>
      </w:r>
      <w:r w:rsidR="00A20A54">
        <w:t>services</w:t>
      </w:r>
      <w:r w:rsidR="0092491A">
        <w:t>, though any such</w:t>
      </w:r>
      <w:r w:rsidR="00A20A54">
        <w:t xml:space="preserve"> rating needs to </w:t>
      </w:r>
      <w:r w:rsidR="0092491A">
        <w:t>be applied for</w:t>
      </w:r>
      <w:r w:rsidR="0092491A">
        <w:t xml:space="preserve"> through OneGeology.</w:t>
      </w:r>
      <w:r w:rsidR="0092491A">
        <w:t xml:space="preserve"> Older </w:t>
      </w:r>
      <w:r w:rsidR="0092491A">
        <w:t>services (</w:t>
      </w:r>
      <w:r w:rsidR="0092491A">
        <w:t>i.e. thos</w:t>
      </w:r>
      <w:r w:rsidR="0092491A">
        <w:t>e that followed older versions of the cookbook)</w:t>
      </w:r>
      <w:r w:rsidR="0092491A">
        <w:t xml:space="preserve"> </w:t>
      </w:r>
      <w:r w:rsidR="0092491A">
        <w:t>will receive a 1-star rating;</w:t>
      </w:r>
      <w:r w:rsidR="0092491A">
        <w:t xml:space="preserve"> this is the level of accreditation that is currently automatically awarded.  </w:t>
      </w:r>
    </w:p>
    <w:p w:rsidR="007D6620" w:rsidRDefault="007D6620" w:rsidP="007D6620"/>
    <w:p w:rsidR="000723B5" w:rsidRDefault="007D6620" w:rsidP="007D6620">
      <w:r>
        <w:t xml:space="preserve">For detailed information how to </w:t>
      </w:r>
      <w:r w:rsidR="00B14361">
        <w:t>transform</w:t>
      </w:r>
      <w:r>
        <w:t xml:space="preserve"> data and prepare maps for OneGeology WMS and WFS, see the OneGeology technical details page </w:t>
      </w:r>
      <w:hyperlink r:id="rId8" w:history="1">
        <w:r w:rsidRPr="00177CAD">
          <w:rPr>
            <w:rStyle w:val="Hyperlink"/>
          </w:rPr>
          <w:t>Cookbook for preparing map services for OneGeology registration</w:t>
        </w:r>
      </w:hyperlink>
      <w:r>
        <w:t>. Sections 1-6 concern WMS-only</w:t>
      </w:r>
      <w:r w:rsidR="00EE1BE0">
        <w:t xml:space="preserve"> and</w:t>
      </w:r>
      <w:r w:rsidR="00132B1F">
        <w:t xml:space="preserve"> </w:t>
      </w:r>
      <w:r w:rsidR="00EE1BE0">
        <w:t>section 7 covers</w:t>
      </w:r>
      <w:r>
        <w:t xml:space="preserve"> WFS</w:t>
      </w:r>
      <w:r w:rsidR="00EE1BE0">
        <w:t>, while</w:t>
      </w:r>
      <w:r w:rsidR="00132B1F">
        <w:t xml:space="preserve"> </w:t>
      </w:r>
      <w:r>
        <w:t xml:space="preserve">Appendices K and L </w:t>
      </w:r>
      <w:r w:rsidR="00EE1BE0">
        <w:t>describe</w:t>
      </w:r>
      <w:r>
        <w:t xml:space="preserve"> serving WMS/WFS with GeoServer and ArcGIS, respectively.</w:t>
      </w:r>
      <w:r w:rsidR="00211601">
        <w:t xml:space="preserve">  A PDF version of a similar cookbook is also provided by USGIN at the </w:t>
      </w:r>
      <w:hyperlink r:id="rId9" w:history="1">
        <w:r w:rsidR="00211601" w:rsidRPr="00211601">
          <w:rPr>
            <w:rStyle w:val="Hyperlink"/>
          </w:rPr>
          <w:t xml:space="preserve">USGIN </w:t>
        </w:r>
        <w:r w:rsidR="00211601" w:rsidRPr="00211601">
          <w:rPr>
            <w:rStyle w:val="Hyperlink"/>
          </w:rPr>
          <w:t>T</w:t>
        </w:r>
        <w:r w:rsidR="00211601" w:rsidRPr="00211601">
          <w:rPr>
            <w:rStyle w:val="Hyperlink"/>
          </w:rPr>
          <w:t>utorials GitHub repository.</w:t>
        </w:r>
      </w:hyperlink>
    </w:p>
    <w:p w:rsidR="007D6620" w:rsidRDefault="007D6620"/>
    <w:p w:rsidR="00177CAD" w:rsidRPr="00E97560" w:rsidRDefault="00316B7B">
      <w:r>
        <w:t xml:space="preserve">Once the data is conformant to the </w:t>
      </w:r>
      <w:hyperlink r:id="rId10" w:history="1">
        <w:r w:rsidRPr="00316B7B">
          <w:rPr>
            <w:rStyle w:val="Hyperlink"/>
          </w:rPr>
          <w:t>schema</w:t>
        </w:r>
      </w:hyperlink>
      <w:r>
        <w:t>, the web services are published, and the checklist below is completed, contact OneGeology to register your services. First, you will r</w:t>
      </w:r>
      <w:r w:rsidR="00177CAD">
        <w:t>egister your data for the OneGeology portal at:</w:t>
      </w:r>
      <w:r>
        <w:t xml:space="preserve"> </w:t>
      </w:r>
      <w:hyperlink r:id="rId11" w:history="1">
        <w:r w:rsidR="00177CAD" w:rsidRPr="0016100C">
          <w:rPr>
            <w:rStyle w:val="Hyperlink"/>
          </w:rPr>
          <w:t>http://onegeology.com/technical_progress/buddy_home.html</w:t>
        </w:r>
      </w:hyperlink>
      <w:r>
        <w:t xml:space="preserve">, </w:t>
      </w:r>
      <w:r w:rsidR="00177CAD">
        <w:t xml:space="preserve">choosing Data coordination for services you host for your own maps, and Buddy coordination if you are a hub hosting services for another </w:t>
      </w:r>
      <w:r w:rsidR="00B33C68">
        <w:t>entity’s</w:t>
      </w:r>
      <w:r w:rsidR="00177CAD">
        <w:t xml:space="preserve"> map.</w:t>
      </w:r>
      <w:r>
        <w:t xml:space="preserve"> You will be contacted by the OneGeology secretariat if further action is necessary.</w:t>
      </w:r>
    </w:p>
    <w:p w:rsidR="002B5018" w:rsidRDefault="002B5018">
      <w:pPr>
        <w:rPr>
          <w:color w:val="FF0000"/>
        </w:rPr>
      </w:pPr>
    </w:p>
    <w:p w:rsidR="0069288D" w:rsidRPr="0069288D" w:rsidRDefault="0069288D">
      <w:r>
        <w:t xml:space="preserve">If using ArcMap to publish web services, you will need to create Custom Capabilities documents to accommodate the layer-level metadata required by OneGeology. A </w:t>
      </w:r>
      <w:r w:rsidR="00F61CCC">
        <w:t>detailed</w:t>
      </w:r>
      <w:r>
        <w:t xml:space="preserve"> des</w:t>
      </w:r>
      <w:r w:rsidR="00355299">
        <w:t>cription of editing</w:t>
      </w:r>
      <w:r>
        <w:t xml:space="preserve"> web service capabilities document</w:t>
      </w:r>
      <w:r w:rsidR="00355299">
        <w:t>s</w:t>
      </w:r>
      <w:r>
        <w:t xml:space="preserve"> is provided in Appendix C6 of the </w:t>
      </w:r>
      <w:hyperlink r:id="rId12" w:history="1">
        <w:r w:rsidRPr="00D52F35">
          <w:rPr>
            <w:rStyle w:val="Hyperlink"/>
          </w:rPr>
          <w:t>U</w:t>
        </w:r>
        <w:r w:rsidR="00D52F35" w:rsidRPr="00D52F35">
          <w:rPr>
            <w:rStyle w:val="Hyperlink"/>
          </w:rPr>
          <w:t>SGIN OneGeology/GeoSciML-Portrayal Tutorial</w:t>
        </w:r>
      </w:hyperlink>
      <w:r>
        <w:t>.</w:t>
      </w:r>
    </w:p>
    <w:p w:rsidR="00177CAD" w:rsidRDefault="00177CAD"/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6D3973" w:rsidRDefault="006D3973">
      <w:pPr>
        <w:rPr>
          <w:i/>
          <w:color w:val="548DD4" w:themeColor="text2" w:themeTint="99"/>
          <w:sz w:val="36"/>
          <w:szCs w:val="36"/>
        </w:rPr>
      </w:pPr>
    </w:p>
    <w:p w:rsidR="00177CAD" w:rsidRPr="00E541A3" w:rsidRDefault="00E541A3">
      <w:pPr>
        <w:rPr>
          <w:i/>
          <w:color w:val="548DD4" w:themeColor="text2" w:themeTint="99"/>
          <w:sz w:val="36"/>
          <w:szCs w:val="36"/>
        </w:rPr>
      </w:pPr>
      <w:r>
        <w:rPr>
          <w:i/>
          <w:color w:val="548DD4" w:themeColor="text2" w:themeTint="99"/>
          <w:sz w:val="36"/>
          <w:szCs w:val="36"/>
        </w:rPr>
        <w:lastRenderedPageBreak/>
        <w:t>Checklist to prepare for OneGeology registration:</w:t>
      </w:r>
    </w:p>
    <w:p w:rsidR="002B5018" w:rsidRDefault="002B5018">
      <w:pPr>
        <w:rPr>
          <w:u w:val="single"/>
        </w:rPr>
      </w:pPr>
    </w:p>
    <w:p w:rsidR="002B5018" w:rsidRPr="00BB2313" w:rsidRDefault="00D31397">
      <w:pPr>
        <w:rPr>
          <w:u w:val="single"/>
        </w:rPr>
      </w:pPr>
      <w:r w:rsidRPr="0042584F">
        <w:rPr>
          <w:sz w:val="28"/>
          <w:u w:val="single"/>
        </w:rPr>
        <w:t>S</w:t>
      </w:r>
      <w:r w:rsidR="003008C7" w:rsidRPr="0042584F">
        <w:rPr>
          <w:sz w:val="28"/>
          <w:u w:val="single"/>
        </w:rPr>
        <w:t>ervice-level metadata</w:t>
      </w:r>
      <w:r w:rsidR="00D9783C" w:rsidRPr="0042584F">
        <w:rPr>
          <w:sz w:val="28"/>
          <w:u w:val="single"/>
        </w:rPr>
        <w:t xml:space="preserve"> (required for 2-star unless indicated 3-star)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606"/>
        <w:gridCol w:w="6322"/>
      </w:tblGrid>
      <w:tr w:rsidR="00A64C58" w:rsidTr="00A64C58">
        <w:sdt>
          <w:sdtPr>
            <w:id w:val="499703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>
            <w:r>
              <w:t>WMS v1.1.1</w:t>
            </w:r>
          </w:p>
        </w:tc>
        <w:tc>
          <w:tcPr>
            <w:tcW w:w="6322" w:type="dxa"/>
          </w:tcPr>
          <w:p w:rsidR="00A64C58" w:rsidRDefault="00E97560" w:rsidP="00911E82">
            <w:pPr>
              <w:autoSpaceDE w:val="0"/>
              <w:autoSpaceDN w:val="0"/>
              <w:adjustRightInd w:val="0"/>
            </w:pPr>
            <w:r>
              <w:t>Capabilities</w:t>
            </w:r>
            <w:r w:rsidR="00A64C58">
              <w:t xml:space="preserve"> document, </w:t>
            </w:r>
          </w:p>
          <w:p w:rsidR="00A64C58" w:rsidRDefault="00A64C58" w:rsidP="00911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Service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Pr="00911E82" w:rsidRDefault="00A64C58" w:rsidP="00911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 xml:space="preserve">   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t xml:space="preserve"> element:</w:t>
            </w:r>
          </w:p>
          <w:p w:rsidR="00A64C58" w:rsidRDefault="00A64C58">
            <w:r>
              <w:t>OGC:WMS</w:t>
            </w:r>
          </w:p>
        </w:tc>
      </w:tr>
      <w:tr w:rsidR="00A64C58" w:rsidTr="00A64C58">
        <w:sdt>
          <w:sdtPr>
            <w:id w:val="-1035037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4C204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>
            <w:r>
              <w:t>WMS v1.3.0</w:t>
            </w:r>
          </w:p>
        </w:tc>
        <w:tc>
          <w:tcPr>
            <w:tcW w:w="6322" w:type="dxa"/>
          </w:tcPr>
          <w:p w:rsidR="00A64C58" w:rsidRDefault="00A64C58" w:rsidP="00911E82">
            <w:pPr>
              <w:autoSpaceDE w:val="0"/>
              <w:autoSpaceDN w:val="0"/>
              <w:adjustRightInd w:val="0"/>
            </w:pPr>
            <w:r>
              <w:t xml:space="preserve">Capabilities document, </w:t>
            </w:r>
          </w:p>
          <w:p w:rsidR="00A64C58" w:rsidRDefault="00A64C58" w:rsidP="00911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Service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Pr="00911E82" w:rsidRDefault="00A64C58" w:rsidP="00911E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 xml:space="preserve">   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t xml:space="preserve"> element:</w:t>
            </w:r>
          </w:p>
          <w:p w:rsidR="00A64C58" w:rsidRDefault="00A64C58">
            <w:r>
              <w:t>WMS</w:t>
            </w:r>
          </w:p>
        </w:tc>
      </w:tr>
      <w:tr w:rsidR="00A64C58" w:rsidTr="00A64C58">
        <w:sdt>
          <w:sdtPr>
            <w:id w:val="1745686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>
            <w:r>
              <w:t>Service title</w:t>
            </w:r>
          </w:p>
        </w:tc>
        <w:tc>
          <w:tcPr>
            <w:tcW w:w="6322" w:type="dxa"/>
          </w:tcPr>
          <w:p w:rsidR="00A64C58" w:rsidRDefault="00E97560" w:rsidP="001A729D">
            <w:pPr>
              <w:rPr>
                <w:rStyle w:val="Strong"/>
              </w:rPr>
            </w:pPr>
            <w:r>
              <w:rPr>
                <w:rStyle w:val="Strong"/>
                <w:b w:val="0"/>
              </w:rPr>
              <w:t>Capabilities</w:t>
            </w:r>
            <w:r w:rsidR="00A64C58">
              <w:rPr>
                <w:rStyle w:val="Strong"/>
                <w:b w:val="0"/>
              </w:rPr>
              <w:t xml:space="preserve"> document, </w:t>
            </w:r>
          </w:p>
          <w:p w:rsidR="00A64C58" w:rsidRDefault="00A64C58" w:rsidP="007C3CF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Service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Pr="00911E82" w:rsidRDefault="00A64C58" w:rsidP="007C3CF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 xml:space="preserve">   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t xml:space="preserve"> </w:t>
            </w:r>
          </w:p>
          <w:p w:rsidR="00A64C58" w:rsidRDefault="00A64C58" w:rsidP="001A729D">
            <w:pPr>
              <w:rPr>
                <w:rStyle w:val="Strong"/>
                <w:b w:val="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Title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="00DE11E8">
              <w:t xml:space="preserve"> element:</w:t>
            </w:r>
          </w:p>
          <w:p w:rsidR="00A64C58" w:rsidRDefault="00A64C58" w:rsidP="001A729D">
            <w:pPr>
              <w:rPr>
                <w:rStyle w:val="Strong"/>
              </w:rPr>
            </w:pPr>
            <w:r w:rsidRPr="001A729D">
              <w:rPr>
                <w:rStyle w:val="Strong"/>
                <w:b w:val="0"/>
              </w:rPr>
              <w:t>Service</w:t>
            </w:r>
            <w:r>
              <w:rPr>
                <w:rStyle w:val="Strong"/>
              </w:rPr>
              <w:t xml:space="preserve"> Provider Organization code</w:t>
            </w:r>
            <w:r>
              <w:t xml:space="preserve"> then </w:t>
            </w:r>
            <w:r>
              <w:rPr>
                <w:rStyle w:val="Strong"/>
              </w:rPr>
              <w:t>Data Owner Organization code</w:t>
            </w:r>
            <w:r>
              <w:t xml:space="preserve"> (optional if data owner and service provider are the same) then </w:t>
            </w:r>
            <w:r>
              <w:rPr>
                <w:rStyle w:val="Strong"/>
              </w:rPr>
              <w:t>ISO 639 language code</w:t>
            </w:r>
            <w:r>
              <w:t xml:space="preserve"> (optional if service is in default language, or if one service is provided and that service is in English) then </w:t>
            </w:r>
            <w:r>
              <w:rPr>
                <w:rStyle w:val="Strong"/>
              </w:rPr>
              <w:t>Service Theme</w:t>
            </w:r>
          </w:p>
          <w:p w:rsidR="00A64C58" w:rsidRDefault="00A64C58" w:rsidP="001A729D">
            <w:pPr>
              <w:rPr>
                <w:rStyle w:val="Strong"/>
              </w:rPr>
            </w:pPr>
          </w:p>
          <w:p w:rsidR="00A64C58" w:rsidRPr="001B72C5" w:rsidRDefault="00A64C58" w:rsidP="001A729D">
            <w:pPr>
              <w:rPr>
                <w:rStyle w:val="Strong"/>
                <w:b w:val="0"/>
              </w:rPr>
            </w:pPr>
            <w:r>
              <w:t xml:space="preserve">Example:  </w:t>
            </w:r>
            <w:r w:rsidR="007A5762">
              <w:t xml:space="preserve">KYGS MDGS </w:t>
            </w:r>
            <w:r w:rsidRPr="001B72C5">
              <w:t>Geology</w:t>
            </w:r>
          </w:p>
          <w:p w:rsidR="00A64C58" w:rsidRPr="001A729D" w:rsidRDefault="00A64C58" w:rsidP="001A729D"/>
        </w:tc>
      </w:tr>
      <w:tr w:rsidR="00A64C58" w:rsidTr="00A64C58">
        <w:sdt>
          <w:sdtPr>
            <w:id w:val="1677064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>
            <w:r>
              <w:t>Service name</w:t>
            </w:r>
            <w:r w:rsidR="008B1834">
              <w:t>, WMS</w:t>
            </w:r>
          </w:p>
        </w:tc>
        <w:tc>
          <w:tcPr>
            <w:tcW w:w="6322" w:type="dxa"/>
          </w:tcPr>
          <w:p w:rsidR="00A64C58" w:rsidRDefault="00A64C5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Name of web</w:t>
            </w:r>
            <w:r w:rsidR="008B1834">
              <w:rPr>
                <w:rStyle w:val="Strong"/>
                <w:b w:val="0"/>
              </w:rPr>
              <w:t xml:space="preserve"> map</w:t>
            </w:r>
            <w:r>
              <w:rPr>
                <w:rStyle w:val="Strong"/>
                <w:b w:val="0"/>
              </w:rPr>
              <w:t xml:space="preserve"> service, which appears in the service URL. Same as service title except separated by underscores.</w:t>
            </w:r>
          </w:p>
          <w:p w:rsidR="007A5762" w:rsidRDefault="007A5762">
            <w:pPr>
              <w:rPr>
                <w:rStyle w:val="Strong"/>
                <w:b w:val="0"/>
              </w:rPr>
            </w:pPr>
          </w:p>
          <w:p w:rsidR="007A5762" w:rsidRDefault="007A576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Example:  </w:t>
            </w:r>
            <w:r w:rsidRPr="001B72C5">
              <w:t>KYGS_MDGS_Geology</w:t>
            </w:r>
          </w:p>
          <w:p w:rsidR="007A5762" w:rsidRPr="001A729D" w:rsidRDefault="007A5762">
            <w:pPr>
              <w:rPr>
                <w:rStyle w:val="Strong"/>
                <w:b w:val="0"/>
              </w:rPr>
            </w:pPr>
          </w:p>
        </w:tc>
      </w:tr>
      <w:tr w:rsidR="008B1834" w:rsidTr="00A64C58">
        <w:sdt>
          <w:sdtPr>
            <w:id w:val="-1748487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8B1834" w:rsidRDefault="00E0000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8B1834" w:rsidRDefault="008B1834">
            <w:r>
              <w:t>Service name, WFS</w:t>
            </w:r>
          </w:p>
        </w:tc>
        <w:tc>
          <w:tcPr>
            <w:tcW w:w="6322" w:type="dxa"/>
          </w:tcPr>
          <w:p w:rsidR="008B1834" w:rsidRDefault="008B1834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Name of the web feature service, which appears in the URL. Same as the WMS service name, but affixed with “_WFS”</w:t>
            </w:r>
          </w:p>
          <w:p w:rsidR="008B1834" w:rsidRDefault="008B1834">
            <w:pPr>
              <w:rPr>
                <w:rStyle w:val="Strong"/>
                <w:b w:val="0"/>
              </w:rPr>
            </w:pPr>
          </w:p>
          <w:p w:rsidR="008B1834" w:rsidRDefault="008B1834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Example:  </w:t>
            </w:r>
            <w:r w:rsidRPr="001B72C5">
              <w:t>KYGS_MDGS_Geology</w:t>
            </w:r>
            <w:r>
              <w:t>_WFS</w:t>
            </w:r>
          </w:p>
          <w:p w:rsidR="008B1834" w:rsidRPr="008B1834" w:rsidRDefault="008B1834">
            <w:pPr>
              <w:rPr>
                <w:rStyle w:val="Strong"/>
                <w:b w:val="0"/>
              </w:rPr>
            </w:pPr>
          </w:p>
        </w:tc>
      </w:tr>
      <w:tr w:rsidR="0092491A" w:rsidTr="00A64C58">
        <w:sdt>
          <w:sdtPr>
            <w:id w:val="1282999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8" w:type="dxa"/>
              </w:tcPr>
              <w:p w:rsidR="0092491A" w:rsidRDefault="00CD74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92491A" w:rsidRDefault="00E00007">
            <w:r>
              <w:t>Keywords, WMS/WFS</w:t>
            </w:r>
          </w:p>
        </w:tc>
        <w:tc>
          <w:tcPr>
            <w:tcW w:w="6322" w:type="dxa"/>
          </w:tcPr>
          <w:p w:rsidR="00E00007" w:rsidRDefault="00E00007" w:rsidP="00E000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MD_DATE@2013-11-13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E00007" w:rsidRDefault="00E00007" w:rsidP="00E00007">
            <w:pPr>
              <w:pStyle w:val="PlainText"/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MD_LANG@eng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92491A" w:rsidRPr="00E00007" w:rsidRDefault="0092491A">
            <w:pPr>
              <w:rPr>
                <w:rStyle w:val="Strong"/>
                <w:b w:val="0"/>
              </w:rPr>
            </w:pPr>
          </w:p>
        </w:tc>
      </w:tr>
      <w:tr w:rsidR="00A64C58" w:rsidTr="00A64C58">
        <w:sdt>
          <w:sdtPr>
            <w:id w:val="-1962027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92491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>
            <w:r>
              <w:t>Access Constraints</w:t>
            </w:r>
          </w:p>
        </w:tc>
        <w:tc>
          <w:tcPr>
            <w:tcW w:w="6322" w:type="dxa"/>
          </w:tcPr>
          <w:p w:rsidR="00A64C58" w:rsidRDefault="00A64C5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  <w:i/>
              </w:rPr>
              <w:t xml:space="preserve">For 3-star, must provide a clear statement of </w:t>
            </w:r>
            <w:r w:rsidR="00E97560">
              <w:rPr>
                <w:rStyle w:val="Strong"/>
                <w:b w:val="0"/>
                <w:i/>
              </w:rPr>
              <w:t>license</w:t>
            </w:r>
            <w:r>
              <w:rPr>
                <w:rStyle w:val="Strong"/>
                <w:b w:val="0"/>
                <w:i/>
              </w:rPr>
              <w:t xml:space="preserve"> and charging details rather than simply using the word “None”</w:t>
            </w:r>
          </w:p>
        </w:tc>
      </w:tr>
      <w:tr w:rsidR="00A64C58" w:rsidTr="00A64C58">
        <w:sdt>
          <w:sdtPr>
            <w:id w:val="-24798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 w:rsidP="005E73A9">
            <w:r>
              <w:t>Online Resource</w:t>
            </w:r>
          </w:p>
        </w:tc>
        <w:tc>
          <w:tcPr>
            <w:tcW w:w="6322" w:type="dxa"/>
          </w:tcPr>
          <w:p w:rsidR="00A64C58" w:rsidRPr="001D046F" w:rsidRDefault="00A64C58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Service (WMS/WFS) URL</w:t>
            </w:r>
          </w:p>
        </w:tc>
      </w:tr>
      <w:tr w:rsidR="00A64C58" w:rsidTr="00A64C58">
        <w:sdt>
          <w:sdtPr>
            <w:id w:val="591197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 w:rsidP="005E73A9">
            <w:r>
              <w:t>Contact Information</w:t>
            </w:r>
          </w:p>
        </w:tc>
        <w:tc>
          <w:tcPr>
            <w:tcW w:w="6322" w:type="dxa"/>
          </w:tcPr>
          <w:p w:rsidR="00A64C58" w:rsidRDefault="00A64C58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Email, phone number, and/or full postal address</w:t>
            </w:r>
          </w:p>
        </w:tc>
      </w:tr>
      <w:tr w:rsidR="00A64C58" w:rsidTr="00A64C58">
        <w:sdt>
          <w:sdtPr>
            <w:id w:val="2064136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606" w:type="dxa"/>
          </w:tcPr>
          <w:p w:rsidR="00A64C58" w:rsidRDefault="00A64C58" w:rsidP="005E73A9">
            <w:r>
              <w:t>Fees</w:t>
            </w:r>
          </w:p>
        </w:tc>
        <w:tc>
          <w:tcPr>
            <w:tcW w:w="6322" w:type="dxa"/>
          </w:tcPr>
          <w:p w:rsidR="00A64C58" w:rsidRPr="00D31397" w:rsidRDefault="00A64C58" w:rsidP="005E73A9">
            <w:pPr>
              <w:rPr>
                <w:rStyle w:val="Strong"/>
                <w:b w:val="0"/>
                <w:i/>
              </w:rPr>
            </w:pPr>
            <w:r>
              <w:rPr>
                <w:rStyle w:val="Strong"/>
                <w:b w:val="0"/>
                <w:i/>
              </w:rPr>
              <w:t xml:space="preserve">For 3-star, must provide a clear statement of </w:t>
            </w:r>
            <w:r w:rsidR="00E97560">
              <w:rPr>
                <w:rStyle w:val="Strong"/>
                <w:b w:val="0"/>
                <w:i/>
              </w:rPr>
              <w:t>license</w:t>
            </w:r>
            <w:r>
              <w:rPr>
                <w:rStyle w:val="Strong"/>
                <w:b w:val="0"/>
                <w:i/>
              </w:rPr>
              <w:t xml:space="preserve"> and charging details rather than simply using the word “None”</w:t>
            </w:r>
          </w:p>
        </w:tc>
      </w:tr>
    </w:tbl>
    <w:p w:rsidR="002B5018" w:rsidRDefault="002B5018"/>
    <w:p w:rsidR="004C204B" w:rsidRDefault="004C204B"/>
    <w:p w:rsidR="00953BA9" w:rsidRDefault="00953BA9"/>
    <w:p w:rsidR="00953BA9" w:rsidRDefault="00953BA9"/>
    <w:p w:rsidR="00277DAC" w:rsidRDefault="00277DAC"/>
    <w:p w:rsidR="002B5018" w:rsidRDefault="00D31397">
      <w:r w:rsidRPr="0042584F">
        <w:rPr>
          <w:sz w:val="28"/>
          <w:u w:val="single"/>
        </w:rPr>
        <w:t>L</w:t>
      </w:r>
      <w:r w:rsidR="003008C7" w:rsidRPr="0042584F">
        <w:rPr>
          <w:sz w:val="28"/>
          <w:u w:val="single"/>
        </w:rPr>
        <w:t>ayer-level metadata</w:t>
      </w:r>
      <w:r w:rsidR="00D9783C" w:rsidRPr="0042584F">
        <w:rPr>
          <w:sz w:val="28"/>
          <w:u w:val="single"/>
        </w:rPr>
        <w:t xml:space="preserve"> (required for 2-star unless indicated 3-star)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89"/>
        <w:gridCol w:w="6839"/>
      </w:tblGrid>
      <w:tr w:rsidR="00A64C58" w:rsidTr="00A64C58">
        <w:sdt>
          <w:sdtPr>
            <w:id w:val="482662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A64C58" w:rsidRDefault="00A64C58" w:rsidP="005E73A9">
            <w:r>
              <w:t>Layer name</w:t>
            </w:r>
            <w:r w:rsidR="004C204B">
              <w:t>s, WMS</w:t>
            </w:r>
          </w:p>
        </w:tc>
        <w:tc>
          <w:tcPr>
            <w:tcW w:w="6839" w:type="dxa"/>
          </w:tcPr>
          <w:p w:rsidR="00A64C58" w:rsidRDefault="00A64C58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Layer name, as well in the Capabilities document, </w:t>
            </w:r>
          </w:p>
          <w:p w:rsidR="00A64C58" w:rsidRDefault="00A64C58" w:rsidP="00A733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Layer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A73396"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r>
              <w:t>element:</w:t>
            </w:r>
          </w:p>
          <w:p w:rsidR="00A64C58" w:rsidRDefault="00A64C58" w:rsidP="00A73396">
            <w:pPr>
              <w:rPr>
                <w:rStyle w:val="Strong"/>
              </w:rPr>
            </w:pPr>
            <w:r>
              <w:rPr>
                <w:rStyle w:val="Strong"/>
              </w:rPr>
              <w:t>Geographical extent</w:t>
            </w:r>
            <w:r>
              <w:t xml:space="preserve"> of the data in the layer, then </w:t>
            </w:r>
            <w:r>
              <w:rPr>
                <w:rStyle w:val="Strong"/>
              </w:rPr>
              <w:t>Data owner organization</w:t>
            </w:r>
            <w:r>
              <w:t xml:space="preserve"> (not service provider), then </w:t>
            </w:r>
            <w:r>
              <w:rPr>
                <w:rStyle w:val="Strong"/>
              </w:rPr>
              <w:t>Language code</w:t>
            </w:r>
            <w:r>
              <w:t xml:space="preserve"> (if non-default as per service naming conventions), then </w:t>
            </w:r>
            <w:r>
              <w:rPr>
                <w:rStyle w:val="Strong"/>
              </w:rPr>
              <w:t>Scale</w:t>
            </w:r>
            <w:r>
              <w:t xml:space="preserve">, then </w:t>
            </w:r>
            <w:r>
              <w:rPr>
                <w:rStyle w:val="Strong"/>
              </w:rPr>
              <w:t>Theme</w:t>
            </w:r>
          </w:p>
          <w:p w:rsidR="00A64C58" w:rsidRDefault="00A64C58" w:rsidP="00A73396">
            <w:pPr>
              <w:rPr>
                <w:rStyle w:val="Strong"/>
              </w:rPr>
            </w:pPr>
          </w:p>
          <w:p w:rsidR="00A64C58" w:rsidRDefault="00A64C58" w:rsidP="00A73396">
            <w:pPr>
              <w:rPr>
                <w:rStyle w:val="Strong"/>
                <w:b w:val="0"/>
              </w:rPr>
            </w:pPr>
            <w:r w:rsidRPr="00FD0134">
              <w:rPr>
                <w:rStyle w:val="Strong"/>
                <w:b w:val="0"/>
              </w:rPr>
              <w:t>Scale</w:t>
            </w:r>
            <w:r>
              <w:rPr>
                <w:rStyle w:val="Strong"/>
                <w:b w:val="0"/>
              </w:rPr>
              <w:t xml:space="preserve">:  </w:t>
            </w:r>
          </w:p>
          <w:p w:rsidR="00A64C58" w:rsidRDefault="00A64C58" w:rsidP="00A73396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“M” for Million, ex. 1:1M</w:t>
            </w:r>
          </w:p>
          <w:p w:rsidR="00A64C58" w:rsidRDefault="00A64C58" w:rsidP="00A73396">
            <w:pPr>
              <w:rPr>
                <w:rStyle w:val="Strong"/>
              </w:rPr>
            </w:pPr>
            <w:r>
              <w:rPr>
                <w:rStyle w:val="Strong"/>
                <w:b w:val="0"/>
              </w:rPr>
              <w:t xml:space="preserve">“k” for thousand, ex. 1:625k </w:t>
            </w:r>
          </w:p>
          <w:p w:rsidR="00A64C58" w:rsidRDefault="00A64C58" w:rsidP="00A73396">
            <w:pPr>
              <w:rPr>
                <w:rStyle w:val="Strong"/>
              </w:rPr>
            </w:pPr>
          </w:p>
          <w:p w:rsidR="00A64C58" w:rsidRPr="001B72C5" w:rsidRDefault="00A64C58" w:rsidP="00A73396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Example:  </w:t>
            </w:r>
            <w:r w:rsidRPr="001B72C5">
              <w:t>US-MD_MDGS_250k_Geologic_Age</w:t>
            </w:r>
          </w:p>
          <w:p w:rsidR="00A64C58" w:rsidRDefault="00A64C58" w:rsidP="00A73396">
            <w:pPr>
              <w:rPr>
                <w:rStyle w:val="Strong"/>
                <w:b w:val="0"/>
              </w:rPr>
            </w:pPr>
          </w:p>
        </w:tc>
      </w:tr>
      <w:tr w:rsidR="004C204B" w:rsidTr="00A64C58">
        <w:sdt>
          <w:sdtPr>
            <w:id w:val="-123176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4C204B" w:rsidRDefault="004C204B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4C204B" w:rsidRDefault="004C204B" w:rsidP="005E73A9">
            <w:r>
              <w:t>Layer names, WFS</w:t>
            </w:r>
          </w:p>
        </w:tc>
        <w:tc>
          <w:tcPr>
            <w:tcW w:w="6839" w:type="dxa"/>
          </w:tcPr>
          <w:p w:rsidR="004C204B" w:rsidRDefault="004C204B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GeologicUnitView</w:t>
            </w:r>
          </w:p>
          <w:p w:rsidR="004C204B" w:rsidRDefault="004C204B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ContactView</w:t>
            </w:r>
          </w:p>
          <w:p w:rsidR="004C204B" w:rsidRDefault="004C204B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ShearDisplacment</w:t>
            </w:r>
            <w:r w:rsidR="008424BC">
              <w:rPr>
                <w:rStyle w:val="Strong"/>
                <w:b w:val="0"/>
              </w:rPr>
              <w:t>Structure</w:t>
            </w:r>
            <w:r>
              <w:rPr>
                <w:rStyle w:val="Strong"/>
                <w:b w:val="0"/>
              </w:rPr>
              <w:t>View</w:t>
            </w:r>
          </w:p>
        </w:tc>
      </w:tr>
      <w:tr w:rsidR="00A64C58" w:rsidTr="00A64C58">
        <w:sdt>
          <w:sdtPr>
            <w:id w:val="949663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A64C58" w:rsidRDefault="00A64C58" w:rsidP="005E73A9">
            <w:r>
              <w:t>Abstract</w:t>
            </w:r>
          </w:p>
        </w:tc>
        <w:tc>
          <w:tcPr>
            <w:tcW w:w="6839" w:type="dxa"/>
          </w:tcPr>
          <w:p w:rsidR="00A64C58" w:rsidRDefault="00A64C58" w:rsidP="005E73A9">
            <w:pPr>
              <w:rPr>
                <w:rStyle w:val="Strong"/>
                <w:b w:val="0"/>
              </w:rPr>
            </w:pPr>
          </w:p>
        </w:tc>
      </w:tr>
      <w:tr w:rsidR="00A64C58" w:rsidTr="00534539">
        <w:sdt>
          <w:sdtPr>
            <w:id w:val="-3769384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  <w:tcBorders>
                  <w:bottom w:val="single" w:sz="4" w:space="0" w:color="auto"/>
                </w:tcBorders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  <w:tcBorders>
              <w:bottom w:val="single" w:sz="4" w:space="0" w:color="auto"/>
            </w:tcBorders>
          </w:tcPr>
          <w:p w:rsidR="00A64C58" w:rsidRDefault="00A64C58" w:rsidP="005E73A9">
            <w:r>
              <w:t>Keywords, WMS</w:t>
            </w:r>
          </w:p>
        </w:tc>
        <w:tc>
          <w:tcPr>
            <w:tcW w:w="6839" w:type="dxa"/>
            <w:tcBorders>
              <w:bottom w:val="single" w:sz="4" w:space="0" w:color="auto"/>
            </w:tcBorders>
          </w:tcPr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geographicarea@United States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continent@Northern America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subarea@Arizona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dataprovider@Arizona Geological Survey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serviceprovider@Arizona Geological Survey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&gt;O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neGeology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MD_DATE@2013-11-13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MD_LANG@eng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Geosciml_portrayal_age_or_litho_queryable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FB5B15" w:rsidRDefault="00FB5B15" w:rsidP="005E73A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FB5B15">
              <w:rPr>
                <w:rFonts w:ascii="Arial" w:hAnsi="Arial" w:cs="Arial"/>
                <w:color w:val="000000"/>
                <w:sz w:val="20"/>
                <w:szCs w:val="20"/>
              </w:rPr>
              <w:t>Geosciml_portrayal_v2_CGI_vocabulary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A64C58" w:rsidRDefault="00A64C58" w:rsidP="005E73A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369A1">
              <w:rPr>
                <w:rFonts w:ascii="Arial" w:hAnsi="Arial" w:cs="Arial"/>
                <w:i/>
                <w:sz w:val="20"/>
                <w:szCs w:val="20"/>
              </w:rPr>
              <w:t>MD (Metadata) keywords necessary for 3-star</w:t>
            </w:r>
          </w:p>
          <w:p w:rsidR="00FB5B15" w:rsidRPr="00FB5B15" w:rsidRDefault="00FB5B15" w:rsidP="005E73A9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“</w:t>
            </w:r>
            <w:r w:rsidRPr="00FB5B15">
              <w:rPr>
                <w:rFonts w:ascii="Arial" w:hAnsi="Arial" w:cs="Arial"/>
                <w:i/>
                <w:color w:val="000000"/>
                <w:sz w:val="20"/>
                <w:szCs w:val="20"/>
              </w:rPr>
              <w:t>Geo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sciml_portrayal_v2_CGI_vocabular</w:t>
            </w:r>
            <w:r w:rsidRPr="00FB5B15">
              <w:rPr>
                <w:rFonts w:ascii="Arial" w:hAnsi="Arial" w:cs="Arial"/>
                <w:i/>
                <w:color w:val="0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” keyword for 4-star</w:t>
            </w:r>
          </w:p>
          <w:p w:rsidR="00A64C58" w:rsidRDefault="00A64C58" w:rsidP="005E73A9">
            <w:pPr>
              <w:rPr>
                <w:rStyle w:val="Strong"/>
              </w:rPr>
            </w:pPr>
          </w:p>
        </w:tc>
      </w:tr>
      <w:tr w:rsidR="00A64C58" w:rsidTr="00534539">
        <w:sdt>
          <w:sdtPr>
            <w:id w:val="-1606257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  <w:tcBorders>
                  <w:bottom w:val="single" w:sz="4" w:space="0" w:color="auto"/>
                </w:tcBorders>
              </w:tcPr>
              <w:p w:rsidR="00A64C58" w:rsidRDefault="00E8055A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  <w:tcBorders>
              <w:bottom w:val="single" w:sz="4" w:space="0" w:color="auto"/>
            </w:tcBorders>
          </w:tcPr>
          <w:p w:rsidR="00A64C58" w:rsidRDefault="00A64C58" w:rsidP="005E73A9">
            <w:r>
              <w:t>Keywords, WFS</w:t>
            </w:r>
          </w:p>
        </w:tc>
        <w:tc>
          <w:tcPr>
            <w:tcW w:w="6839" w:type="dxa"/>
            <w:tcBorders>
              <w:bottom w:val="single" w:sz="4" w:space="0" w:color="auto"/>
            </w:tcBorders>
          </w:tcPr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geographicarea@United States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continent@Northern America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subarea@Arizona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dataprovider@Arizona Geological Survey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serviceprovider@Arizona Geological Survey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&gt;O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neGeology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MD_DATE@2013-11-13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MD_LANG@eng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DS_DATE@2012-01-25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="0092491A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 xml:space="preserve"> *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DS_TOPIC@geoscientificinformation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="0092491A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 xml:space="preserve"> *</w:t>
            </w:r>
          </w:p>
          <w:p w:rsidR="00A64C58" w:rsidRDefault="00A64C58" w:rsidP="005E73A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DS_TOPIC@Arizona Geology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="0092491A"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 xml:space="preserve"> *</w:t>
            </w:r>
          </w:p>
          <w:p w:rsidR="00A64C58" w:rsidRDefault="00A64C58" w:rsidP="005E73A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Geosciml_portrayal_age_or_litho_queryable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FB5B15" w:rsidRDefault="00FB5B15" w:rsidP="005E73A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  <w:r w:rsidRPr="00FB5B15">
              <w:rPr>
                <w:rFonts w:ascii="Arial" w:hAnsi="Arial" w:cs="Arial"/>
                <w:color w:val="000000"/>
                <w:sz w:val="20"/>
                <w:szCs w:val="20"/>
              </w:rPr>
              <w:t>Geosciml_portrayal_v2_CGI_vocabulary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</w:rPr>
              <w:t>Keyword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</w:rPr>
              <w:t>&gt;</w:t>
            </w:r>
          </w:p>
          <w:p w:rsidR="00A64C58" w:rsidRDefault="00A64C58" w:rsidP="005E73A9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A64C58" w:rsidRDefault="00A64C58" w:rsidP="005E73A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4369A1">
              <w:rPr>
                <w:rFonts w:ascii="Arial" w:hAnsi="Arial" w:cs="Arial"/>
                <w:i/>
                <w:sz w:val="20"/>
                <w:szCs w:val="20"/>
              </w:rPr>
              <w:t>MD (Metadata) keywords necessary for 3-star</w:t>
            </w:r>
          </w:p>
          <w:p w:rsidR="00A64C58" w:rsidRPr="00534539" w:rsidRDefault="00FB5B15" w:rsidP="005E73A9">
            <w:pPr>
              <w:rPr>
                <w:rStyle w:val="Strong"/>
                <w:rFonts w:ascii="Arial" w:hAnsi="Arial" w:cs="Arial"/>
                <w:b w:val="0"/>
                <w:bCs w:val="0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“</w:t>
            </w:r>
            <w:r w:rsidRPr="00FB5B15">
              <w:rPr>
                <w:rFonts w:ascii="Arial" w:hAnsi="Arial" w:cs="Arial"/>
                <w:i/>
                <w:color w:val="000000"/>
                <w:sz w:val="20"/>
                <w:szCs w:val="20"/>
              </w:rPr>
              <w:t>Geo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sciml_portrayal_v2_CGI_vocabular</w:t>
            </w:r>
            <w:r w:rsidRPr="00FB5B15">
              <w:rPr>
                <w:rFonts w:ascii="Arial" w:hAnsi="Arial" w:cs="Arial"/>
                <w:i/>
                <w:color w:val="000000"/>
                <w:sz w:val="20"/>
                <w:szCs w:val="20"/>
              </w:rPr>
              <w:t>y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” keyword for 4-star</w:t>
            </w:r>
          </w:p>
        </w:tc>
      </w:tr>
    </w:tbl>
    <w:tbl>
      <w:tblPr>
        <w:tblStyle w:val="TableGrid"/>
        <w:tblpPr w:leftFromText="180" w:rightFromText="180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648"/>
        <w:gridCol w:w="2089"/>
        <w:gridCol w:w="6839"/>
      </w:tblGrid>
      <w:tr w:rsidR="00910BC7" w:rsidRPr="001D046F" w:rsidTr="00994178">
        <w:sdt>
          <w:sdtPr>
            <w:id w:val="-1405836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8" w:type="dxa"/>
              </w:tcPr>
              <w:p w:rsidR="00910BC7" w:rsidRDefault="00910BC7" w:rsidP="0099417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910BC7" w:rsidRDefault="00910BC7" w:rsidP="00994178">
            <w:r>
              <w:t>Metadata URL</w:t>
            </w:r>
          </w:p>
        </w:tc>
        <w:tc>
          <w:tcPr>
            <w:tcW w:w="6839" w:type="dxa"/>
          </w:tcPr>
          <w:p w:rsidR="00910BC7" w:rsidRDefault="00910BC7" w:rsidP="00994178">
            <w:r>
              <w:rPr>
                <w:rStyle w:val="Strong"/>
                <w:b w:val="0"/>
              </w:rPr>
              <w:t xml:space="preserve">Standardized </w:t>
            </w:r>
            <w:r>
              <w:t>(FGDC:1998 or ISO 19115:2003) metadata URL</w:t>
            </w:r>
          </w:p>
          <w:p w:rsidR="00910BC7" w:rsidRDefault="00910BC7" w:rsidP="00994178"/>
          <w:p w:rsidR="00910BC7" w:rsidRPr="001D046F" w:rsidRDefault="00910BC7" w:rsidP="0099417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  <w:i/>
              </w:rPr>
              <w:t>Necessary for 4-star accretidation</w:t>
            </w:r>
          </w:p>
        </w:tc>
      </w:tr>
      <w:tr w:rsidR="00910BC7" w:rsidTr="00994178">
        <w:sdt>
          <w:sdtPr>
            <w:id w:val="1359468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8" w:type="dxa"/>
              </w:tcPr>
              <w:p w:rsidR="00910BC7" w:rsidRDefault="00910BC7" w:rsidP="0099417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910BC7" w:rsidRDefault="00910BC7" w:rsidP="00994178">
            <w:r>
              <w:t>Data URL, WMS</w:t>
            </w:r>
          </w:p>
        </w:tc>
        <w:tc>
          <w:tcPr>
            <w:tcW w:w="6839" w:type="dxa"/>
          </w:tcPr>
          <w:p w:rsidR="00910BC7" w:rsidRDefault="00910BC7" w:rsidP="0099417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URL for the WMS’ accompanying WFS (optional)</w:t>
            </w:r>
          </w:p>
          <w:p w:rsidR="00910BC7" w:rsidRDefault="00910BC7" w:rsidP="00994178">
            <w:pPr>
              <w:rPr>
                <w:rStyle w:val="Strong"/>
                <w:b w:val="0"/>
              </w:rPr>
            </w:pPr>
          </w:p>
          <w:p w:rsidR="00910BC7" w:rsidRPr="00910BC7" w:rsidRDefault="00910BC7" w:rsidP="00994178">
            <w:pPr>
              <w:rPr>
                <w:rStyle w:val="Strong"/>
                <w:i/>
              </w:rPr>
            </w:pPr>
            <w:r>
              <w:rPr>
                <w:rStyle w:val="Strong"/>
                <w:b w:val="0"/>
                <w:i/>
              </w:rPr>
              <w:t xml:space="preserve">Necessary for 4-star accretidation </w:t>
            </w:r>
          </w:p>
        </w:tc>
      </w:tr>
      <w:tr w:rsidR="00910BC7" w:rsidRPr="0078183D" w:rsidTr="00994178">
        <w:sdt>
          <w:sdtPr>
            <w:id w:val="-1319566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8" w:type="dxa"/>
              </w:tcPr>
              <w:p w:rsidR="00910BC7" w:rsidRDefault="00910BC7" w:rsidP="0099417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910BC7" w:rsidRDefault="00910BC7" w:rsidP="00994178">
            <w:r>
              <w:t>Image Format</w:t>
            </w:r>
          </w:p>
        </w:tc>
        <w:tc>
          <w:tcPr>
            <w:tcW w:w="6839" w:type="dxa"/>
          </w:tcPr>
          <w:p w:rsidR="00910BC7" w:rsidRPr="0078183D" w:rsidRDefault="00910BC7" w:rsidP="0099417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Usually automatically populated during service publication</w:t>
            </w:r>
          </w:p>
        </w:tc>
      </w:tr>
      <w:tr w:rsidR="00910BC7" w:rsidRPr="00632F84" w:rsidTr="00994178">
        <w:sdt>
          <w:sdtPr>
            <w:id w:val="-19972530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8" w:type="dxa"/>
              </w:tcPr>
              <w:p w:rsidR="00910BC7" w:rsidRDefault="00910BC7" w:rsidP="0099417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910BC7" w:rsidRDefault="00910BC7" w:rsidP="00994178">
            <w:r>
              <w:t>SRS, BBOX</w:t>
            </w:r>
          </w:p>
        </w:tc>
        <w:tc>
          <w:tcPr>
            <w:tcW w:w="6839" w:type="dxa"/>
          </w:tcPr>
          <w:p w:rsidR="00910BC7" w:rsidRPr="00632F84" w:rsidRDefault="00910BC7" w:rsidP="00994178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Usually automatically populated during service publication</w:t>
            </w:r>
          </w:p>
        </w:tc>
      </w:tr>
      <w:tr w:rsidR="00910BC7" w:rsidRPr="00D9783C" w:rsidTr="00994178">
        <w:sdt>
          <w:sdtPr>
            <w:id w:val="-444086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8" w:type="dxa"/>
              </w:tcPr>
              <w:p w:rsidR="00910BC7" w:rsidRDefault="00910BC7" w:rsidP="0099417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910BC7" w:rsidRDefault="00910BC7" w:rsidP="00994178">
            <w:r>
              <w:t>Legend URL</w:t>
            </w:r>
          </w:p>
        </w:tc>
        <w:tc>
          <w:tcPr>
            <w:tcW w:w="6839" w:type="dxa"/>
          </w:tcPr>
          <w:p w:rsidR="00910BC7" w:rsidRPr="00D9783C" w:rsidRDefault="00910BC7" w:rsidP="00994178">
            <w:r>
              <w:t xml:space="preserve">Can use a 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</w:rPr>
              <w:t>GetLegendGraphic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request URL</w:t>
            </w:r>
          </w:p>
        </w:tc>
      </w:tr>
      <w:tr w:rsidR="00910BC7" w:rsidTr="00994178">
        <w:sdt>
          <w:sdtPr>
            <w:id w:val="508024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48" w:type="dxa"/>
              </w:tcPr>
              <w:p w:rsidR="00910BC7" w:rsidRDefault="00910BC7" w:rsidP="0099417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910BC7" w:rsidRDefault="00910BC7" w:rsidP="00994178">
            <w:r>
              <w:t>GetFeatureInfo</w:t>
            </w:r>
          </w:p>
        </w:tc>
        <w:tc>
          <w:tcPr>
            <w:tcW w:w="6839" w:type="dxa"/>
          </w:tcPr>
          <w:p w:rsidR="00910BC7" w:rsidRDefault="00910BC7" w:rsidP="00994178">
            <w:pPr>
              <w:rPr>
                <w:i/>
              </w:rPr>
            </w:pPr>
            <w:r>
              <w:rPr>
                <w:i/>
              </w:rPr>
              <w:t>3-star</w:t>
            </w:r>
          </w:p>
        </w:tc>
      </w:tr>
    </w:tbl>
    <w:p w:rsidR="002B5018" w:rsidRDefault="002B5018"/>
    <w:p w:rsidR="004C204B" w:rsidRDefault="004C204B"/>
    <w:p w:rsidR="006A5514" w:rsidRDefault="006A5514"/>
    <w:p w:rsidR="006A5514" w:rsidRDefault="006A5514"/>
    <w:p w:rsidR="004C204B" w:rsidRDefault="004C204B">
      <w:pPr>
        <w:rPr>
          <w:u w:val="single"/>
        </w:rPr>
      </w:pPr>
      <w:r w:rsidRPr="00910BC7">
        <w:rPr>
          <w:sz w:val="28"/>
          <w:u w:val="single"/>
        </w:rPr>
        <w:t>Additional checks for GeoSciML-Portrayal WFS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89"/>
        <w:gridCol w:w="6839"/>
      </w:tblGrid>
      <w:tr w:rsidR="001D4AB9" w:rsidRPr="00632F84" w:rsidTr="005E73A9">
        <w:sdt>
          <w:sdtPr>
            <w:id w:val="-1576888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1D4AB9" w:rsidRDefault="001D4AB9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1D4AB9" w:rsidRDefault="001D4AB9" w:rsidP="005E73A9">
            <w:r>
              <w:t>Namespace</w:t>
            </w:r>
          </w:p>
        </w:tc>
        <w:tc>
          <w:tcPr>
            <w:tcW w:w="6839" w:type="dxa"/>
          </w:tcPr>
          <w:p w:rsidR="001D4AB9" w:rsidRPr="00632F84" w:rsidRDefault="00494D28" w:rsidP="005E73A9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Use:  </w:t>
            </w:r>
            <w:r w:rsidR="001D4AB9" w:rsidRPr="00494D28">
              <w:rPr>
                <w:rStyle w:val="Strong"/>
              </w:rPr>
              <w:t>http://xmlns.geosciml.org/geosciml-portrayal/2.0</w:t>
            </w:r>
          </w:p>
        </w:tc>
      </w:tr>
      <w:tr w:rsidR="001D4AB9" w:rsidRPr="00D9783C" w:rsidTr="005E73A9">
        <w:sdt>
          <w:sdtPr>
            <w:id w:val="-1399430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1D4AB9" w:rsidRDefault="001D4AB9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1D4AB9" w:rsidRDefault="001D4AB9" w:rsidP="005E73A9">
            <w:r>
              <w:t>Prefix</w:t>
            </w:r>
          </w:p>
        </w:tc>
        <w:tc>
          <w:tcPr>
            <w:tcW w:w="6839" w:type="dxa"/>
          </w:tcPr>
          <w:p w:rsidR="001D4AB9" w:rsidRPr="00D9783C" w:rsidRDefault="00494D28" w:rsidP="005E73A9">
            <w:r>
              <w:t xml:space="preserve">Use:  </w:t>
            </w:r>
            <w:r w:rsidR="001D4AB9" w:rsidRPr="00494D28">
              <w:rPr>
                <w:b/>
              </w:rPr>
              <w:t>gsmlp</w:t>
            </w:r>
          </w:p>
        </w:tc>
      </w:tr>
      <w:tr w:rsidR="001D4AB9" w:rsidTr="005E73A9">
        <w:sdt>
          <w:sdtPr>
            <w:id w:val="-1378466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1D4AB9" w:rsidRDefault="001D4AB9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1D4AB9" w:rsidRDefault="001D4AB9" w:rsidP="005E73A9">
            <w:r>
              <w:t>ObjectID</w:t>
            </w:r>
          </w:p>
        </w:tc>
        <w:tc>
          <w:tcPr>
            <w:tcW w:w="6839" w:type="dxa"/>
          </w:tcPr>
          <w:p w:rsidR="001D4AB9" w:rsidRPr="001D4AB9" w:rsidRDefault="001D4AB9" w:rsidP="00B86AE7">
            <w:r>
              <w:t>Ensure th</w:t>
            </w:r>
            <w:r w:rsidR="00B86AE7">
              <w:t>is ArcMap-auto-created field has been turned off</w:t>
            </w:r>
          </w:p>
        </w:tc>
      </w:tr>
      <w:tr w:rsidR="00A05E02" w:rsidTr="005E73A9">
        <w:sdt>
          <w:sdtPr>
            <w:id w:val="1809822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A05E02" w:rsidRDefault="00A05E02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A05E02" w:rsidRDefault="00A05E02" w:rsidP="005E73A9">
            <w:r>
              <w:t>Shape</w:t>
            </w:r>
          </w:p>
        </w:tc>
        <w:tc>
          <w:tcPr>
            <w:tcW w:w="6839" w:type="dxa"/>
          </w:tcPr>
          <w:p w:rsidR="00A05E02" w:rsidRDefault="00A05E02" w:rsidP="00B86AE7">
            <w:r>
              <w:t xml:space="preserve">Ensure this ArcMap-auto-created field is the last field of those </w:t>
            </w:r>
            <w:r w:rsidR="000D2B0C">
              <w:t xml:space="preserve">fields </w:t>
            </w:r>
            <w:r>
              <w:t xml:space="preserve">required in the </w:t>
            </w:r>
            <w:hyperlink r:id="rId13" w:history="1">
              <w:r w:rsidRPr="00A05E02">
                <w:rPr>
                  <w:rStyle w:val="Hyperlink"/>
                </w:rPr>
                <w:t>schema</w:t>
              </w:r>
            </w:hyperlink>
            <w:r>
              <w:t xml:space="preserve"> for a given layer</w:t>
            </w:r>
          </w:p>
        </w:tc>
      </w:tr>
      <w:tr w:rsidR="00BD5D09" w:rsidTr="005E73A9">
        <w:sdt>
          <w:sdtPr>
            <w:id w:val="-2055685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BD5D09" w:rsidRDefault="006851BF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BD5D09" w:rsidRDefault="006851BF" w:rsidP="005E73A9">
            <w:r>
              <w:t>Validate</w:t>
            </w:r>
          </w:p>
        </w:tc>
        <w:tc>
          <w:tcPr>
            <w:tcW w:w="6839" w:type="dxa"/>
          </w:tcPr>
          <w:p w:rsidR="00BD5D09" w:rsidRDefault="006851BF" w:rsidP="005E73A9">
            <w:r>
              <w:t xml:space="preserve">Validate the WFS GetCapabilities request at </w:t>
            </w:r>
            <w:hyperlink r:id="rId14" w:history="1">
              <w:r w:rsidRPr="006851BF">
                <w:rPr>
                  <w:rStyle w:val="Hyperlink"/>
                </w:rPr>
                <w:t>http://schemas.usgin.org/validate/wfs</w:t>
              </w:r>
            </w:hyperlink>
          </w:p>
        </w:tc>
      </w:tr>
      <w:tr w:rsidR="00BD5D09" w:rsidTr="005E73A9">
        <w:sdt>
          <w:sdtPr>
            <w:id w:val="4341799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48" w:type="dxa"/>
              </w:tcPr>
              <w:p w:rsidR="00BD5D09" w:rsidRDefault="00FB5B15" w:rsidP="005E73A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089" w:type="dxa"/>
          </w:tcPr>
          <w:p w:rsidR="00BD5D09" w:rsidRDefault="00FB5B15" w:rsidP="005E73A9">
            <w:r>
              <w:t>Vocabularies</w:t>
            </w:r>
          </w:p>
        </w:tc>
        <w:tc>
          <w:tcPr>
            <w:tcW w:w="6839" w:type="dxa"/>
          </w:tcPr>
          <w:p w:rsidR="00BD5D09" w:rsidRDefault="00476FC3" w:rsidP="00476FC3">
            <w:r>
              <w:t xml:space="preserve">CGI vocabularies must be used for correct </w:t>
            </w:r>
            <w:r w:rsidR="00E97560">
              <w:t>symbology</w:t>
            </w:r>
            <w:r>
              <w:t xml:space="preserve"> (i.e., representativeAge_uri field) </w:t>
            </w:r>
          </w:p>
        </w:tc>
      </w:tr>
    </w:tbl>
    <w:p w:rsidR="001D4AB9" w:rsidRDefault="001D4AB9"/>
    <w:p w:rsidR="00534539" w:rsidRDefault="00534539"/>
    <w:p w:rsidR="0092491A" w:rsidRDefault="0092491A" w:rsidP="0092491A">
      <w:pPr>
        <w:pStyle w:val="PlainText"/>
      </w:pPr>
      <w:r>
        <w:t xml:space="preserve">* Please find a resticted list of codes that can be used in the “DS_” fields here: </w:t>
      </w:r>
      <w:hyperlink r:id="rId15" w:history="1">
        <w:r>
          <w:rPr>
            <w:rStyle w:val="Hyperlink"/>
          </w:rPr>
          <w:t>http://gcmd.nasa.gov/add/difguide/iso_topics.html</w:t>
        </w:r>
      </w:hyperlink>
    </w:p>
    <w:p w:rsidR="00CD74B2" w:rsidRDefault="00CD74B2" w:rsidP="0092491A">
      <w:pPr>
        <w:pStyle w:val="PlainText"/>
      </w:pPr>
    </w:p>
    <w:p w:rsidR="00CD74B2" w:rsidRDefault="00CD74B2" w:rsidP="0092491A">
      <w:pPr>
        <w:pStyle w:val="PlainText"/>
      </w:pPr>
      <w:r>
        <w:t xml:space="preserve">For questions or issues, please consult the </w:t>
      </w:r>
      <w:hyperlink r:id="rId16" w:history="1">
        <w:r w:rsidRPr="00CD74B2">
          <w:rPr>
            <w:rStyle w:val="Hyperlink"/>
          </w:rPr>
          <w:t>OneGeology site</w:t>
        </w:r>
      </w:hyperlink>
      <w:r>
        <w:t xml:space="preserve">, the </w:t>
      </w:r>
      <w:hyperlink r:id="rId17" w:history="1">
        <w:r w:rsidRPr="00CD74B2">
          <w:rPr>
            <w:rStyle w:val="Hyperlink"/>
          </w:rPr>
          <w:t>GeoSciML GitHub</w:t>
        </w:r>
      </w:hyperlink>
      <w:r>
        <w:t xml:space="preserve">, or email </w:t>
      </w:r>
      <w:hyperlink r:id="rId18" w:history="1">
        <w:r w:rsidR="00A20A54" w:rsidRPr="00483257">
          <w:rPr>
            <w:rStyle w:val="Hyperlink"/>
          </w:rPr>
          <w:t>data@usgin.org</w:t>
        </w:r>
      </w:hyperlink>
      <w:r>
        <w:t xml:space="preserve"> directly.</w:t>
      </w:r>
    </w:p>
    <w:p w:rsidR="00534539" w:rsidRPr="002B5018" w:rsidRDefault="00534539"/>
    <w:sectPr w:rsidR="00534539" w:rsidRPr="002B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2D7" w:rsidRDefault="009012D7" w:rsidP="00356F6F">
      <w:r>
        <w:separator/>
      </w:r>
    </w:p>
  </w:endnote>
  <w:endnote w:type="continuationSeparator" w:id="0">
    <w:p w:rsidR="009012D7" w:rsidRDefault="009012D7" w:rsidP="0035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2D7" w:rsidRDefault="009012D7" w:rsidP="00356F6F">
      <w:r>
        <w:separator/>
      </w:r>
    </w:p>
  </w:footnote>
  <w:footnote w:type="continuationSeparator" w:id="0">
    <w:p w:rsidR="009012D7" w:rsidRDefault="009012D7" w:rsidP="00356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CAD"/>
    <w:rsid w:val="000723B5"/>
    <w:rsid w:val="00091D4F"/>
    <w:rsid w:val="000D2B0C"/>
    <w:rsid w:val="00132B1F"/>
    <w:rsid w:val="00177CAD"/>
    <w:rsid w:val="001A5C36"/>
    <w:rsid w:val="001A729D"/>
    <w:rsid w:val="001B72C5"/>
    <w:rsid w:val="001D046F"/>
    <w:rsid w:val="001D4AB9"/>
    <w:rsid w:val="00211601"/>
    <w:rsid w:val="00273E34"/>
    <w:rsid w:val="00277DAC"/>
    <w:rsid w:val="002B5018"/>
    <w:rsid w:val="002D2D0C"/>
    <w:rsid w:val="003008C7"/>
    <w:rsid w:val="00316B7B"/>
    <w:rsid w:val="00355299"/>
    <w:rsid w:val="00356F6F"/>
    <w:rsid w:val="00385CCB"/>
    <w:rsid w:val="0042584F"/>
    <w:rsid w:val="004369A1"/>
    <w:rsid w:val="00456277"/>
    <w:rsid w:val="00476FC3"/>
    <w:rsid w:val="00491399"/>
    <w:rsid w:val="00494D28"/>
    <w:rsid w:val="004B49F4"/>
    <w:rsid w:val="004C204B"/>
    <w:rsid w:val="00534539"/>
    <w:rsid w:val="00632F84"/>
    <w:rsid w:val="00661D2E"/>
    <w:rsid w:val="00675065"/>
    <w:rsid w:val="006851BF"/>
    <w:rsid w:val="0069288D"/>
    <w:rsid w:val="006A5514"/>
    <w:rsid w:val="006D3973"/>
    <w:rsid w:val="007444B6"/>
    <w:rsid w:val="007749F2"/>
    <w:rsid w:val="0078183D"/>
    <w:rsid w:val="00796AF2"/>
    <w:rsid w:val="007A5762"/>
    <w:rsid w:val="007C3CF0"/>
    <w:rsid w:val="007D6620"/>
    <w:rsid w:val="008424BC"/>
    <w:rsid w:val="00854CD2"/>
    <w:rsid w:val="0088632D"/>
    <w:rsid w:val="008B1834"/>
    <w:rsid w:val="009012D7"/>
    <w:rsid w:val="00910BC7"/>
    <w:rsid w:val="00911E82"/>
    <w:rsid w:val="0092491A"/>
    <w:rsid w:val="00953BA9"/>
    <w:rsid w:val="00971502"/>
    <w:rsid w:val="00971F13"/>
    <w:rsid w:val="00A05E02"/>
    <w:rsid w:val="00A05E72"/>
    <w:rsid w:val="00A20A54"/>
    <w:rsid w:val="00A548C1"/>
    <w:rsid w:val="00A64C58"/>
    <w:rsid w:val="00A73396"/>
    <w:rsid w:val="00AD771F"/>
    <w:rsid w:val="00B14361"/>
    <w:rsid w:val="00B217F1"/>
    <w:rsid w:val="00B33C68"/>
    <w:rsid w:val="00B35AA7"/>
    <w:rsid w:val="00B4091C"/>
    <w:rsid w:val="00B50919"/>
    <w:rsid w:val="00B54653"/>
    <w:rsid w:val="00B86AE7"/>
    <w:rsid w:val="00BB2313"/>
    <w:rsid w:val="00BD5D09"/>
    <w:rsid w:val="00BF2B1E"/>
    <w:rsid w:val="00BF30A8"/>
    <w:rsid w:val="00BF77A0"/>
    <w:rsid w:val="00CA1D6B"/>
    <w:rsid w:val="00CD74B2"/>
    <w:rsid w:val="00CE679D"/>
    <w:rsid w:val="00D31397"/>
    <w:rsid w:val="00D52F35"/>
    <w:rsid w:val="00D9783C"/>
    <w:rsid w:val="00DE11E8"/>
    <w:rsid w:val="00E00007"/>
    <w:rsid w:val="00E17F89"/>
    <w:rsid w:val="00E326EB"/>
    <w:rsid w:val="00E541A3"/>
    <w:rsid w:val="00E605B7"/>
    <w:rsid w:val="00E8055A"/>
    <w:rsid w:val="00E97560"/>
    <w:rsid w:val="00EE1BE0"/>
    <w:rsid w:val="00F61CCC"/>
    <w:rsid w:val="00FB5B15"/>
    <w:rsid w:val="00FD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0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0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0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0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0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0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0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0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0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0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C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50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0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0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0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0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0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0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0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0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50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50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0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B50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5018"/>
    <w:rPr>
      <w:b/>
      <w:bCs/>
    </w:rPr>
  </w:style>
  <w:style w:type="character" w:styleId="Emphasis">
    <w:name w:val="Emphasis"/>
    <w:basedOn w:val="DefaultParagraphFont"/>
    <w:uiPriority w:val="20"/>
    <w:qFormat/>
    <w:rsid w:val="002B50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5018"/>
    <w:rPr>
      <w:szCs w:val="32"/>
    </w:rPr>
  </w:style>
  <w:style w:type="paragraph" w:styleId="ListParagraph">
    <w:name w:val="List Paragraph"/>
    <w:basedOn w:val="Normal"/>
    <w:uiPriority w:val="34"/>
    <w:qFormat/>
    <w:rsid w:val="002B50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50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B50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0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018"/>
    <w:rPr>
      <w:b/>
      <w:i/>
      <w:sz w:val="24"/>
    </w:rPr>
  </w:style>
  <w:style w:type="character" w:styleId="SubtleEmphasis">
    <w:name w:val="Subtle Emphasis"/>
    <w:uiPriority w:val="19"/>
    <w:qFormat/>
    <w:rsid w:val="002B50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50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50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50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50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18"/>
    <w:pPr>
      <w:outlineLvl w:val="9"/>
    </w:pPr>
  </w:style>
  <w:style w:type="table" w:styleId="TableGrid">
    <w:name w:val="Table Grid"/>
    <w:basedOn w:val="TableNormal"/>
    <w:uiPriority w:val="59"/>
    <w:rsid w:val="00AD7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5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055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9288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6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F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6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F6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491A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491A"/>
    <w:rPr>
      <w:rFonts w:ascii="Calibri" w:eastAsiaTheme="minorHAnsi" w:hAnsi="Calibri" w:cs="Consolas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0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0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0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0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0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0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0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0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0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0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CA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50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0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0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0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0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0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0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0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0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B50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B50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0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B50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5018"/>
    <w:rPr>
      <w:b/>
      <w:bCs/>
    </w:rPr>
  </w:style>
  <w:style w:type="character" w:styleId="Emphasis">
    <w:name w:val="Emphasis"/>
    <w:basedOn w:val="DefaultParagraphFont"/>
    <w:uiPriority w:val="20"/>
    <w:qFormat/>
    <w:rsid w:val="002B50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5018"/>
    <w:rPr>
      <w:szCs w:val="32"/>
    </w:rPr>
  </w:style>
  <w:style w:type="paragraph" w:styleId="ListParagraph">
    <w:name w:val="List Paragraph"/>
    <w:basedOn w:val="Normal"/>
    <w:uiPriority w:val="34"/>
    <w:qFormat/>
    <w:rsid w:val="002B50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50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B50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0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018"/>
    <w:rPr>
      <w:b/>
      <w:i/>
      <w:sz w:val="24"/>
    </w:rPr>
  </w:style>
  <w:style w:type="character" w:styleId="SubtleEmphasis">
    <w:name w:val="Subtle Emphasis"/>
    <w:uiPriority w:val="19"/>
    <w:qFormat/>
    <w:rsid w:val="002B50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50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50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50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50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018"/>
    <w:pPr>
      <w:outlineLvl w:val="9"/>
    </w:pPr>
  </w:style>
  <w:style w:type="table" w:styleId="TableGrid">
    <w:name w:val="Table Grid"/>
    <w:basedOn w:val="TableNormal"/>
    <w:uiPriority w:val="59"/>
    <w:rsid w:val="00AD7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5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055A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9288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6F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F6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6F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F6F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491A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2491A"/>
    <w:rPr>
      <w:rFonts w:ascii="Calibri" w:eastAsiaTheme="minorHAns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egeology.com/wmsCookbook/home.html" TargetMode="External"/><Relationship Id="rId13" Type="http://schemas.openxmlformats.org/officeDocument/2006/relationships/hyperlink" Target="http://schemas.usgin.org/files/geologic-units/2.0/GeoSciML.xsd" TargetMode="External"/><Relationship Id="rId18" Type="http://schemas.openxmlformats.org/officeDocument/2006/relationships/hyperlink" Target="mailto:data@usgin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usgin/Tutorials/blob/master/GeoSciML-PortrayalCookbook_USA.docx?raw=true" TargetMode="External"/><Relationship Id="rId17" Type="http://schemas.openxmlformats.org/officeDocument/2006/relationships/hyperlink" Target="https://github.com/usgin-models/GeoSciML-Portraya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onegeology.com/wmsCookbook/6_1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onegeology.com/technical_progress/buddy_hom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cmd.nasa.gov/add/difguide/iso_topics.html" TargetMode="External"/><Relationship Id="rId10" Type="http://schemas.openxmlformats.org/officeDocument/2006/relationships/hyperlink" Target="http://schemas.usgin.org/files/geologic-units/2.0/GeoSciML.xs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gin/Tutorials/blob/master/GeoSciML-PortrayalCookbook_USA.docx?raw=true" TargetMode="External"/><Relationship Id="rId14" Type="http://schemas.openxmlformats.org/officeDocument/2006/relationships/hyperlink" Target="http://schemas.usgin.org/validate/w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7580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Caudill</dc:creator>
  <cp:lastModifiedBy>Christy Caudill</cp:lastModifiedBy>
  <cp:revision>7</cp:revision>
  <dcterms:created xsi:type="dcterms:W3CDTF">2014-10-27T18:47:00Z</dcterms:created>
  <dcterms:modified xsi:type="dcterms:W3CDTF">2014-10-27T19:43:00Z</dcterms:modified>
</cp:coreProperties>
</file>