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line="360" w:lineRule="auto"/>
      </w:pPr>
      <w:r>
        <w:br w:type="page"/>
      </w:r>
    </w:p>
    <w:p>
      <w:pPr>
        <w:pStyle w:val="Heading1"/>
        <w:keepNext/>
        <w:pageBreakBefore/>
        <w:spacing w:line="360" w:lineRule="auto" w:after="240"/>
        <w:jc w:val="left"/>
      </w:pPr>
      <w:r>
        <w:rPr>
          <w:rFonts w:ascii="Times New Roman" w:hAnsi="Times New Roman" w:cs="Times New Roman"/>
          <w:b/>
          <w:bCs/>
          <w:sz w:val="32"/>
          <w:szCs w:val="32"/>
        </w:rPr>
        <w:t xml:space="preserve">1 Перечень принятых сокращений</w:t>
      </w:r>
    </w:p>
    <w:p>
      <w:pPr>
        <w:spacing w:line="360" w:lineRule="auto"/>
        <w:jc w:val="both"/>
        <w:ind w:firstLine="709"/>
      </w:pPr>
      <w:r>
        <w:rPr>
          <w:rFonts w:ascii="Times New Roman" w:hAnsi="Times New Roman" w:cs="Times New Roman"/>
          <w:sz w:val="28"/>
          <w:szCs w:val="28"/>
        </w:rPr>
        <w:t xml:space="preserve">В настоящей модели угроз безопасности информации, обрабатываемой в информационной системе больницы, приняты следующие сокращения:</w:t>
      </w:r>
    </w:p>
    <w:p>
      <w:pPr>
        <w:spacing w:line="360" w:lineRule="auto"/>
        <w:jc w:val="both"/>
        <w:ind w:firstLine="709"/>
      </w:pPr>
      <w:r>
        <w:rPr>
          <w:rFonts w:ascii="Times New Roman" w:hAnsi="Times New Roman" w:cs="Times New Roman"/>
          <w:sz w:val="28"/>
          <w:szCs w:val="28"/>
        </w:rPr>
        <w:t xml:space="preserve">АРМ — автоматизированное рабочее место;</w:t>
      </w:r>
    </w:p>
    <w:p>
      <w:pPr>
        <w:spacing w:line="360" w:lineRule="auto"/>
        <w:jc w:val="both"/>
        <w:ind w:firstLine="709"/>
      </w:pPr>
      <w:r>
        <w:rPr>
          <w:rFonts w:ascii="Times New Roman" w:hAnsi="Times New Roman" w:cs="Times New Roman"/>
          <w:sz w:val="28"/>
          <w:szCs w:val="28"/>
        </w:rPr>
        <w:t xml:space="preserve">АС — автоматизированная система;</w:t>
      </w:r>
    </w:p>
    <w:p>
      <w:pPr>
        <w:spacing w:line="360" w:lineRule="auto"/>
        <w:jc w:val="both"/>
        <w:ind w:firstLine="709"/>
      </w:pPr>
      <w:r>
        <w:rPr>
          <w:rFonts w:ascii="Times New Roman" w:hAnsi="Times New Roman" w:cs="Times New Roman"/>
          <w:sz w:val="28"/>
          <w:szCs w:val="28"/>
        </w:rPr>
        <w:t xml:space="preserve">БД — база данных;</w:t>
      </w:r>
    </w:p>
    <w:p>
      <w:pPr>
        <w:spacing w:line="360" w:lineRule="auto"/>
        <w:jc w:val="both"/>
        <w:ind w:firstLine="709"/>
      </w:pPr>
      <w:r>
        <w:rPr>
          <w:rFonts w:ascii="Times New Roman" w:hAnsi="Times New Roman" w:cs="Times New Roman"/>
          <w:sz w:val="28"/>
          <w:szCs w:val="28"/>
        </w:rPr>
        <w:t xml:space="preserve">БДУ — банк данных угроз безопасности информации Федеральной службы по техническому и экспортному контролю России;</w:t>
      </w:r>
    </w:p>
    <w:p>
      <w:pPr>
        <w:spacing w:line="360" w:lineRule="auto"/>
        <w:jc w:val="both"/>
        <w:ind w:firstLine="709"/>
      </w:pPr>
      <w:r>
        <w:rPr>
          <w:rFonts w:ascii="Times New Roman" w:hAnsi="Times New Roman" w:cs="Times New Roman"/>
          <w:sz w:val="28"/>
          <w:szCs w:val="28"/>
        </w:rPr>
        <w:t xml:space="preserve">БИ — безопасность информации;</w:t>
      </w:r>
    </w:p>
    <w:p>
      <w:pPr>
        <w:spacing w:line="360" w:lineRule="auto"/>
        <w:jc w:val="both"/>
        <w:ind w:firstLine="709"/>
      </w:pPr>
      <w:r>
        <w:rPr>
          <w:rFonts w:ascii="Times New Roman" w:hAnsi="Times New Roman" w:cs="Times New Roman"/>
          <w:sz w:val="28"/>
          <w:szCs w:val="28"/>
        </w:rPr>
        <w:t xml:space="preserve">ВВ — вид воздействия;</w:t>
      </w:r>
    </w:p>
    <w:p>
      <w:pPr>
        <w:spacing w:line="360" w:lineRule="auto"/>
        <w:jc w:val="both"/>
        <w:ind w:firstLine="709"/>
      </w:pPr>
      <w:r>
        <w:rPr>
          <w:rFonts w:ascii="Times New Roman" w:hAnsi="Times New Roman" w:cs="Times New Roman"/>
          <w:sz w:val="28"/>
          <w:szCs w:val="28"/>
        </w:rPr>
        <w:t xml:space="preserve">ВТСС — вспомогательные технические средства и системы;</w:t>
      </w:r>
    </w:p>
    <w:p>
      <w:pPr>
        <w:spacing w:line="360" w:lineRule="auto"/>
        <w:jc w:val="both"/>
        <w:ind w:firstLine="709"/>
      </w:pPr>
      <w:r>
        <w:rPr>
          <w:rFonts w:ascii="Times New Roman" w:hAnsi="Times New Roman" w:cs="Times New Roman"/>
          <w:sz w:val="28"/>
          <w:szCs w:val="28"/>
        </w:rPr>
        <w:t xml:space="preserve">ИБ — информационная безопасность;</w:t>
      </w:r>
    </w:p>
    <w:p>
      <w:pPr>
        <w:spacing w:line="360" w:lineRule="auto"/>
        <w:jc w:val="both"/>
        <w:ind w:firstLine="709"/>
      </w:pPr>
      <w:r>
        <w:rPr>
          <w:rFonts w:ascii="Times New Roman" w:hAnsi="Times New Roman" w:cs="Times New Roman"/>
          <w:sz w:val="28"/>
          <w:szCs w:val="28"/>
        </w:rPr>
        <w:t xml:space="preserve">ИС — информационная система;</w:t>
      </w:r>
    </w:p>
    <w:p>
      <w:pPr>
        <w:spacing w:line="360" w:lineRule="auto"/>
        <w:jc w:val="both"/>
        <w:ind w:firstLine="709"/>
      </w:pPr>
      <w:r>
        <w:rPr>
          <w:rFonts w:ascii="Times New Roman" w:hAnsi="Times New Roman" w:cs="Times New Roman"/>
          <w:sz w:val="28"/>
          <w:szCs w:val="28"/>
        </w:rPr>
        <w:t xml:space="preserve">ИСПДн — информационная система персональных данных;</w:t>
      </w:r>
    </w:p>
    <w:p>
      <w:pPr>
        <w:spacing w:line="360" w:lineRule="auto"/>
        <w:jc w:val="both"/>
        <w:ind w:firstLine="709"/>
      </w:pPr>
      <w:r>
        <w:rPr>
          <w:rFonts w:ascii="Times New Roman" w:hAnsi="Times New Roman" w:cs="Times New Roman"/>
          <w:sz w:val="28"/>
          <w:szCs w:val="28"/>
        </w:rPr>
        <w:t xml:space="preserve">ИТ — информационные технологии;</w:t>
      </w:r>
    </w:p>
    <w:p>
      <w:pPr>
        <w:spacing w:line="360" w:lineRule="auto"/>
        <w:jc w:val="both"/>
        <w:ind w:firstLine="709"/>
      </w:pPr>
      <w:r>
        <w:rPr>
          <w:rFonts w:ascii="Times New Roman" w:hAnsi="Times New Roman" w:cs="Times New Roman"/>
          <w:sz w:val="28"/>
          <w:szCs w:val="28"/>
        </w:rPr>
        <w:t xml:space="preserve">КЗ — контролируемая зона;</w:t>
      </w:r>
    </w:p>
    <w:p>
      <w:pPr>
        <w:spacing w:line="360" w:lineRule="auto"/>
        <w:jc w:val="both"/>
        <w:ind w:firstLine="709"/>
      </w:pPr>
      <w:r>
        <w:rPr>
          <w:rFonts w:ascii="Times New Roman" w:hAnsi="Times New Roman" w:cs="Times New Roman"/>
          <w:sz w:val="28"/>
          <w:szCs w:val="28"/>
        </w:rPr>
        <w:t xml:space="preserve">ЛИС — лабораторная информационная система;</w:t>
      </w:r>
    </w:p>
    <w:p>
      <w:pPr>
        <w:spacing w:line="360" w:lineRule="auto"/>
        <w:jc w:val="both"/>
        <w:ind w:firstLine="709"/>
      </w:pPr>
      <w:r>
        <w:rPr>
          <w:rFonts w:ascii="Times New Roman" w:hAnsi="Times New Roman" w:cs="Times New Roman"/>
          <w:sz w:val="28"/>
          <w:szCs w:val="28"/>
        </w:rPr>
        <w:t xml:space="preserve">ЛПУ — лечебно-профилактическое учреждение;</w:t>
      </w:r>
    </w:p>
    <w:p>
      <w:pPr>
        <w:spacing w:line="360" w:lineRule="auto"/>
        <w:jc w:val="both"/>
        <w:ind w:firstLine="709"/>
      </w:pPr>
      <w:r>
        <w:rPr>
          <w:rFonts w:ascii="Times New Roman" w:hAnsi="Times New Roman" w:cs="Times New Roman"/>
          <w:sz w:val="28"/>
          <w:szCs w:val="28"/>
        </w:rPr>
        <w:t xml:space="preserve">МИС — медицинская информационная система;</w:t>
      </w:r>
    </w:p>
    <w:p>
      <w:pPr>
        <w:spacing w:line="360" w:lineRule="auto"/>
        <w:jc w:val="both"/>
        <w:ind w:firstLine="709"/>
      </w:pPr>
      <w:r>
        <w:rPr>
          <w:rFonts w:ascii="Times New Roman" w:hAnsi="Times New Roman" w:cs="Times New Roman"/>
          <w:sz w:val="28"/>
          <w:szCs w:val="28"/>
        </w:rPr>
        <w:t xml:space="preserve">МО — медицинская организация;</w:t>
      </w:r>
    </w:p>
    <w:p>
      <w:pPr>
        <w:spacing w:line="360" w:lineRule="auto"/>
        <w:jc w:val="both"/>
        <w:ind w:firstLine="709"/>
      </w:pPr>
      <w:r>
        <w:rPr>
          <w:rFonts w:ascii="Times New Roman" w:hAnsi="Times New Roman" w:cs="Times New Roman"/>
          <w:sz w:val="28"/>
          <w:szCs w:val="28"/>
        </w:rPr>
        <w:t xml:space="preserve">МСЭ — межсетевой экран;</w:t>
      </w:r>
    </w:p>
    <w:p>
      <w:pPr>
        <w:spacing w:line="360" w:lineRule="auto"/>
        <w:jc w:val="both"/>
        <w:ind w:firstLine="709"/>
      </w:pPr>
      <w:r>
        <w:rPr>
          <w:rFonts w:ascii="Times New Roman" w:hAnsi="Times New Roman" w:cs="Times New Roman"/>
          <w:sz w:val="28"/>
          <w:szCs w:val="28"/>
        </w:rPr>
        <w:t xml:space="preserve">НП — негативное последствие;</w:t>
      </w:r>
    </w:p>
    <w:p>
      <w:pPr>
        <w:spacing w:line="360" w:lineRule="auto"/>
        <w:jc w:val="both"/>
        <w:ind w:firstLine="709"/>
      </w:pPr>
      <w:r>
        <w:rPr>
          <w:rFonts w:ascii="Times New Roman" w:hAnsi="Times New Roman" w:cs="Times New Roman"/>
          <w:sz w:val="28"/>
          <w:szCs w:val="28"/>
        </w:rPr>
        <w:t xml:space="preserve">НСД — несанкционированный доступ;</w:t>
      </w:r>
    </w:p>
    <w:p>
      <w:pPr>
        <w:spacing w:line="360" w:lineRule="auto"/>
        <w:jc w:val="both"/>
        <w:ind w:firstLine="709"/>
      </w:pPr>
      <w:r>
        <w:rPr>
          <w:rFonts w:ascii="Times New Roman" w:hAnsi="Times New Roman" w:cs="Times New Roman"/>
          <w:sz w:val="28"/>
          <w:szCs w:val="28"/>
        </w:rPr>
        <w:t xml:space="preserve">ОМС — обязательное медицинское страхование;</w:t>
      </w:r>
    </w:p>
    <w:p>
      <w:pPr>
        <w:spacing w:line="360" w:lineRule="auto"/>
        <w:jc w:val="both"/>
        <w:ind w:firstLine="709"/>
      </w:pPr>
      <w:r>
        <w:rPr>
          <w:rFonts w:ascii="Times New Roman" w:hAnsi="Times New Roman" w:cs="Times New Roman"/>
          <w:sz w:val="28"/>
          <w:szCs w:val="28"/>
        </w:rPr>
        <w:t xml:space="preserve">ОС — операционная система;</w:t>
      </w:r>
    </w:p>
    <w:p>
      <w:pPr>
        <w:spacing w:line="360" w:lineRule="auto"/>
        <w:jc w:val="both"/>
        <w:ind w:firstLine="709"/>
      </w:pPr>
      <w:r>
        <w:rPr>
          <w:rFonts w:ascii="Times New Roman" w:hAnsi="Times New Roman" w:cs="Times New Roman"/>
          <w:sz w:val="28"/>
          <w:szCs w:val="28"/>
        </w:rPr>
        <w:t xml:space="preserve">ПДн — персональные данные;</w:t>
      </w:r>
    </w:p>
    <w:p>
      <w:pPr>
        <w:spacing w:line="360" w:lineRule="auto"/>
        <w:jc w:val="both"/>
        <w:ind w:firstLine="709"/>
      </w:pPr>
      <w:r>
        <w:rPr>
          <w:rFonts w:ascii="Times New Roman" w:hAnsi="Times New Roman" w:cs="Times New Roman"/>
          <w:sz w:val="28"/>
          <w:szCs w:val="28"/>
        </w:rPr>
        <w:t xml:space="preserve">ПО — программное обеспечение;</w:t>
      </w:r>
    </w:p>
    <w:p>
      <w:pPr>
        <w:spacing w:line="360" w:lineRule="auto"/>
        <w:jc w:val="both"/>
        <w:ind w:firstLine="709"/>
      </w:pPr>
      <w:r>
        <w:rPr>
          <w:rFonts w:ascii="Times New Roman" w:hAnsi="Times New Roman" w:cs="Times New Roman"/>
          <w:sz w:val="28"/>
          <w:szCs w:val="28"/>
        </w:rPr>
        <w:t xml:space="preserve">ПЭМИН — побочные электромагнитные излучения и наводки;</w:t>
      </w:r>
    </w:p>
    <w:p>
      <w:pPr>
        <w:spacing w:line="360" w:lineRule="auto"/>
        <w:jc w:val="both"/>
        <w:ind w:firstLine="709"/>
      </w:pPr>
      <w:r>
        <w:rPr>
          <w:rFonts w:ascii="Times New Roman" w:hAnsi="Times New Roman" w:cs="Times New Roman"/>
          <w:sz w:val="28"/>
          <w:szCs w:val="28"/>
        </w:rPr>
        <w:t xml:space="preserve">СВТ — средства вычислительной техники;</w:t>
      </w:r>
    </w:p>
    <w:p>
      <w:pPr>
        <w:spacing w:line="360" w:lineRule="auto"/>
        <w:jc w:val="both"/>
        <w:ind w:firstLine="709"/>
      </w:pPr>
      <w:r>
        <w:rPr>
          <w:rFonts w:ascii="Times New Roman" w:hAnsi="Times New Roman" w:cs="Times New Roman"/>
          <w:sz w:val="28"/>
          <w:szCs w:val="28"/>
        </w:rPr>
        <w:t xml:space="preserve">СЗИ — средство защиты информации;</w:t>
      </w:r>
    </w:p>
    <w:p>
      <w:pPr>
        <w:spacing w:line="360" w:lineRule="auto"/>
        <w:jc w:val="both"/>
        <w:ind w:firstLine="709"/>
      </w:pPr>
      <w:r>
        <w:rPr>
          <w:rFonts w:ascii="Times New Roman" w:hAnsi="Times New Roman" w:cs="Times New Roman"/>
          <w:sz w:val="28"/>
          <w:szCs w:val="28"/>
        </w:rPr>
        <w:t xml:space="preserve">СКЗИ — средство криптографической защиты информации;</w:t>
      </w:r>
    </w:p>
    <w:p>
      <w:pPr>
        <w:spacing w:line="360" w:lineRule="auto"/>
        <w:jc w:val="both"/>
        <w:ind w:firstLine="709"/>
      </w:pPr>
      <w:r>
        <w:rPr>
          <w:rFonts w:ascii="Times New Roman" w:hAnsi="Times New Roman" w:cs="Times New Roman"/>
          <w:sz w:val="28"/>
          <w:szCs w:val="28"/>
        </w:rPr>
        <w:t xml:space="preserve">СОВ — средство обнаружения вторжений;</w:t>
      </w:r>
    </w:p>
    <w:p>
      <w:pPr>
        <w:spacing w:line="360" w:lineRule="auto"/>
        <w:jc w:val="both"/>
        <w:ind w:firstLine="709"/>
      </w:pPr>
      <w:r>
        <w:rPr>
          <w:rFonts w:ascii="Times New Roman" w:hAnsi="Times New Roman" w:cs="Times New Roman"/>
          <w:sz w:val="28"/>
          <w:szCs w:val="28"/>
        </w:rPr>
        <w:t xml:space="preserve">СР — способ реализации (угрозы);</w:t>
      </w:r>
    </w:p>
    <w:p>
      <w:pPr>
        <w:spacing w:line="360" w:lineRule="auto"/>
        <w:jc w:val="both"/>
        <w:ind w:firstLine="709"/>
      </w:pPr>
      <w:r>
        <w:rPr>
          <w:rFonts w:ascii="Times New Roman" w:hAnsi="Times New Roman" w:cs="Times New Roman"/>
          <w:sz w:val="28"/>
          <w:szCs w:val="28"/>
        </w:rPr>
        <w:t xml:space="preserve">СУБД — система управления базами данных;</w:t>
      </w:r>
    </w:p>
    <w:p>
      <w:pPr>
        <w:spacing w:line="360" w:lineRule="auto"/>
        <w:jc w:val="both"/>
        <w:ind w:firstLine="709"/>
      </w:pPr>
      <w:r>
        <w:rPr>
          <w:rFonts w:ascii="Times New Roman" w:hAnsi="Times New Roman" w:cs="Times New Roman"/>
          <w:sz w:val="28"/>
          <w:szCs w:val="28"/>
        </w:rPr>
        <w:t xml:space="preserve">ТКУИ — технические каналы утечки информации;</w:t>
      </w:r>
    </w:p>
    <w:p>
      <w:pPr>
        <w:spacing w:line="360" w:lineRule="auto"/>
        <w:jc w:val="both"/>
        <w:ind w:firstLine="709"/>
      </w:pPr>
      <w:r>
        <w:rPr>
          <w:rFonts w:ascii="Times New Roman" w:hAnsi="Times New Roman" w:cs="Times New Roman"/>
          <w:sz w:val="28"/>
          <w:szCs w:val="28"/>
        </w:rPr>
        <w:t xml:space="preserve">УБИ — угроза безопасности информации;</w:t>
      </w:r>
    </w:p>
    <w:p>
      <w:pPr>
        <w:spacing w:line="360" w:lineRule="auto"/>
        <w:jc w:val="both"/>
        <w:ind w:firstLine="709"/>
      </w:pPr>
      <w:r>
        <w:rPr>
          <w:rFonts w:ascii="Times New Roman" w:hAnsi="Times New Roman" w:cs="Times New Roman"/>
          <w:sz w:val="28"/>
          <w:szCs w:val="28"/>
        </w:rPr>
        <w:t xml:space="preserve">УЗ — уровень защищённости персональных данных;</w:t>
      </w:r>
    </w:p>
    <w:p>
      <w:pPr>
        <w:spacing w:line="360" w:lineRule="auto"/>
        <w:jc w:val="both"/>
        <w:ind w:firstLine="709"/>
      </w:pPr>
      <w:r>
        <w:rPr>
          <w:rFonts w:ascii="Times New Roman" w:hAnsi="Times New Roman" w:cs="Times New Roman"/>
          <w:sz w:val="28"/>
          <w:szCs w:val="28"/>
        </w:rPr>
        <w:t xml:space="preserve">ФЗ — Федеральный закон;</w:t>
      </w:r>
    </w:p>
    <w:p>
      <w:pPr>
        <w:spacing w:line="360" w:lineRule="auto"/>
        <w:jc w:val="both"/>
        <w:ind w:firstLine="709"/>
      </w:pPr>
      <w:r>
        <w:rPr>
          <w:rFonts w:ascii="Times New Roman" w:hAnsi="Times New Roman" w:cs="Times New Roman"/>
          <w:sz w:val="28"/>
          <w:szCs w:val="28"/>
        </w:rPr>
        <w:t xml:space="preserve">ФСБ России — Федеральная служба безопасности Российской Федерации;</w:t>
      </w:r>
    </w:p>
    <w:p>
      <w:pPr>
        <w:spacing w:line="360" w:lineRule="auto"/>
        <w:jc w:val="both"/>
        <w:ind w:firstLine="709"/>
      </w:pPr>
      <w:r>
        <w:rPr>
          <w:rFonts w:ascii="Times New Roman" w:hAnsi="Times New Roman" w:cs="Times New Roman"/>
          <w:sz w:val="28"/>
          <w:szCs w:val="28"/>
        </w:rPr>
        <w:t xml:space="preserve">ФСТЭК России — Федеральная служба по техническому и экспортному контролю Российской Федерации;</w:t>
      </w:r>
    </w:p>
    <w:p>
      <w:pPr>
        <w:spacing w:line="360" w:lineRule="auto"/>
        <w:jc w:val="both"/>
        <w:ind w:firstLine="709"/>
      </w:pPr>
      <w:r>
        <w:rPr>
          <w:rFonts w:ascii="Times New Roman" w:hAnsi="Times New Roman" w:cs="Times New Roman"/>
          <w:sz w:val="28"/>
          <w:szCs w:val="28"/>
        </w:rPr>
        <w:t xml:space="preserve">ЭМК — электронная медицинская карта.</w:t>
      </w:r>
    </w:p>
    <w:p>
      <w:pPr>
        <w:pStyle w:val="Heading1"/>
        <w:keepNext/>
        <w:pageBreakBefore/>
        <w:spacing w:line="360" w:lineRule="auto" w:after="240"/>
        <w:jc w:val="left"/>
      </w:pPr>
      <w:r>
        <w:rPr>
          <w:rFonts w:ascii="Times New Roman" w:hAnsi="Times New Roman" w:cs="Times New Roman"/>
          <w:b/>
          <w:bCs/>
          <w:sz w:val="32"/>
          <w:szCs w:val="32"/>
        </w:rPr>
        <w:t xml:space="preserve">2 Термины и их определения</w:t>
      </w:r>
    </w:p>
    <w:p>
      <w:pPr>
        <w:spacing w:line="360" w:lineRule="auto"/>
        <w:jc w:val="both"/>
        <w:ind w:firstLine="709"/>
      </w:pPr>
      <w:r>
        <w:rPr>
          <w:rFonts w:ascii="Times New Roman" w:hAnsi="Times New Roman" w:cs="Times New Roman"/>
          <w:sz w:val="28"/>
          <w:szCs w:val="28"/>
        </w:rPr>
        <w:t xml:space="preserve">В настоящей модели угроз используются следующие термины с соответствующими определениями.</w:t>
      </w:r>
    </w:p>
    <w:p>
      <w:pPr>
        <w:spacing w:line="360" w:lineRule="auto"/>
        <w:jc w:val="both"/>
        <w:ind w:firstLine="709"/>
      </w:pPr>
      <w:r>
        <w:rPr>
          <w:rFonts w:ascii="Times New Roman" w:hAnsi="Times New Roman" w:cs="Times New Roman"/>
          <w:b/>
          <w:bCs/>
          <w:sz w:val="28"/>
          <w:szCs w:val="28"/>
        </w:rPr>
        <w:t xml:space="preserve">Автоматизированная система</w:t>
      </w:r>
      <w:r>
        <w:rPr>
          <w:rFonts w:ascii="Times New Roman" w:hAnsi="Times New Roman" w:cs="Times New Roman"/>
          <w:sz w:val="28"/>
          <w:szCs w:val="28"/>
        </w:rPr>
        <w:t xml:space="preserve"> — система, состоящая из персонала и комплекса средств автоматизации его деятельности, реализующая информационную технологию выполнения установленных функций.</w:t>
      </w:r>
    </w:p>
    <w:p>
      <w:pPr>
        <w:spacing w:line="360" w:lineRule="auto"/>
        <w:jc w:val="both"/>
        <w:ind w:firstLine="709"/>
      </w:pPr>
      <w:r>
        <w:rPr>
          <w:rFonts w:ascii="Times New Roman" w:hAnsi="Times New Roman" w:cs="Times New Roman"/>
          <w:b/>
          <w:bCs/>
          <w:sz w:val="28"/>
          <w:szCs w:val="28"/>
        </w:rPr>
        <w:t xml:space="preserve">Автоматизированное рабочее место</w:t>
      </w:r>
      <w:r>
        <w:rPr>
          <w:rFonts w:ascii="Times New Roman" w:hAnsi="Times New Roman" w:cs="Times New Roman"/>
          <w:sz w:val="28"/>
          <w:szCs w:val="28"/>
        </w:rPr>
        <w:t xml:space="preserve"> — программно-технический комплекс автоматизированной системы, предназначенный для автоматизации деятельности определённого вида.</w:t>
      </w:r>
    </w:p>
    <w:p>
      <w:pPr>
        <w:spacing w:line="360" w:lineRule="auto"/>
        <w:jc w:val="both"/>
        <w:ind w:firstLine="709"/>
      </w:pPr>
      <w:r>
        <w:rPr>
          <w:rFonts w:ascii="Times New Roman" w:hAnsi="Times New Roman" w:cs="Times New Roman"/>
          <w:b/>
          <w:bCs/>
          <w:sz w:val="28"/>
          <w:szCs w:val="28"/>
        </w:rPr>
        <w:t xml:space="preserve">Архитектура</w:t>
      </w:r>
      <w:r>
        <w:rPr>
          <w:rFonts w:ascii="Times New Roman" w:hAnsi="Times New Roman" w:cs="Times New Roman"/>
          <w:sz w:val="28"/>
          <w:szCs w:val="28"/>
        </w:rPr>
        <w:t xml:space="preserve"> — совокупность основных структурно-функциональных характеристик, свойств, компонентов информационной системы больницы, воплощённых в информационных ресурсах и компонентах, правилах их взаимодействия, режимах обработки информации.</w:t>
      </w:r>
    </w:p>
    <w:p>
      <w:pPr>
        <w:spacing w:line="360" w:lineRule="auto"/>
        <w:jc w:val="both"/>
        <w:ind w:firstLine="709"/>
      </w:pPr>
      <w:r>
        <w:rPr>
          <w:rFonts w:ascii="Times New Roman" w:hAnsi="Times New Roman" w:cs="Times New Roman"/>
          <w:b/>
          <w:bCs/>
          <w:sz w:val="28"/>
          <w:szCs w:val="28"/>
        </w:rPr>
        <w:t xml:space="preserve">Безопасность информации</w:t>
      </w:r>
      <w:r>
        <w:rPr>
          <w:rFonts w:ascii="Times New Roman" w:hAnsi="Times New Roman" w:cs="Times New Roman"/>
          <w:sz w:val="28"/>
          <w:szCs w:val="28"/>
        </w:rPr>
        <w:t xml:space="preserve"> — состояние защищённости информации, характеризуемое способностью пользователей, технических средств и информационных технологий обеспечить конфиденциальность, целостность и доступность информации при её обработке в информационных системах.</w:t>
      </w:r>
    </w:p>
    <w:p>
      <w:pPr>
        <w:spacing w:line="360" w:lineRule="auto"/>
        <w:jc w:val="both"/>
        <w:ind w:firstLine="709"/>
      </w:pPr>
      <w:r>
        <w:rPr>
          <w:rFonts w:ascii="Times New Roman" w:hAnsi="Times New Roman" w:cs="Times New Roman"/>
          <w:b/>
          <w:bCs/>
          <w:sz w:val="28"/>
          <w:szCs w:val="28"/>
        </w:rPr>
        <w:t xml:space="preserve">Безопасность персональных данных</w:t>
      </w:r>
      <w:r>
        <w:rPr>
          <w:rFonts w:ascii="Times New Roman" w:hAnsi="Times New Roman" w:cs="Times New Roman"/>
          <w:sz w:val="28"/>
          <w:szCs w:val="28"/>
        </w:rPr>
        <w:t xml:space="preserve"> — состояние защищённости персональных данных, характеризуемое способностью пользователей, технических средств и информационных технологий обеспечить конфиденциальность, целостность и доступность персональных данных при их обработке в информационных системах персональных данных.</w:t>
      </w:r>
    </w:p>
    <w:p>
      <w:pPr>
        <w:spacing w:line="360" w:lineRule="auto"/>
        <w:jc w:val="both"/>
        <w:ind w:firstLine="709"/>
      </w:pPr>
      <w:r>
        <w:rPr>
          <w:rFonts w:ascii="Times New Roman" w:hAnsi="Times New Roman" w:cs="Times New Roman"/>
          <w:b/>
          <w:bCs/>
          <w:sz w:val="28"/>
          <w:szCs w:val="28"/>
        </w:rPr>
        <w:t xml:space="preserve">Биометрические персональные данные</w:t>
      </w:r>
      <w:r>
        <w:rPr>
          <w:rFonts w:ascii="Times New Roman" w:hAnsi="Times New Roman" w:cs="Times New Roman"/>
          <w:sz w:val="28"/>
          <w:szCs w:val="28"/>
        </w:rPr>
        <w:t xml:space="preserve"> — сведения, которые характеризуют физиологические и биологические особенности человека, на основании которых можно установить его личность и которые используются оператором для установления личности субъекта персональных данных.</w:t>
      </w:r>
    </w:p>
    <w:p>
      <w:pPr>
        <w:spacing w:line="360" w:lineRule="auto"/>
        <w:jc w:val="both"/>
        <w:ind w:firstLine="709"/>
      </w:pPr>
      <w:r>
        <w:rPr>
          <w:rFonts w:ascii="Times New Roman" w:hAnsi="Times New Roman" w:cs="Times New Roman"/>
          <w:b/>
          <w:bCs/>
          <w:sz w:val="28"/>
          <w:szCs w:val="28"/>
        </w:rPr>
        <w:t xml:space="preserve">Взаимодействующая (смежная) система</w:t>
      </w:r>
      <w:r>
        <w:rPr>
          <w:rFonts w:ascii="Times New Roman" w:hAnsi="Times New Roman" w:cs="Times New Roman"/>
          <w:sz w:val="28"/>
          <w:szCs w:val="28"/>
        </w:rPr>
        <w:t xml:space="preserve"> — система или сеть, которая в рамках установленных функций имеет взаимодействие посредством сетевых интерфейсов с информационной системой больницы и не включена оператором системы или сети в границу процесса оценки угроз безопасности информации.</w:t>
      </w:r>
    </w:p>
    <w:p>
      <w:pPr>
        <w:spacing w:line="360" w:lineRule="auto"/>
        <w:jc w:val="both"/>
        <w:ind w:firstLine="709"/>
      </w:pPr>
      <w:r>
        <w:rPr>
          <w:rFonts w:ascii="Times New Roman" w:hAnsi="Times New Roman" w:cs="Times New Roman"/>
          <w:b/>
          <w:bCs/>
          <w:sz w:val="28"/>
          <w:szCs w:val="28"/>
        </w:rPr>
        <w:t xml:space="preserve">Вирус (компьютерный, программный)</w:t>
      </w:r>
      <w:r>
        <w:rPr>
          <w:rFonts w:ascii="Times New Roman" w:hAnsi="Times New Roman" w:cs="Times New Roman"/>
          <w:sz w:val="28"/>
          <w:szCs w:val="28"/>
        </w:rPr>
        <w:t xml:space="preserve"> — исполняемый программный код или интерпретируемый набор инструкций, обладающий свойствами несанкционированного распространения и самовоспроизведения.</w:t>
      </w:r>
    </w:p>
    <w:p>
      <w:pPr>
        <w:spacing w:line="360" w:lineRule="auto"/>
        <w:jc w:val="both"/>
        <w:ind w:firstLine="709"/>
      </w:pPr>
      <w:r>
        <w:rPr>
          <w:rFonts w:ascii="Times New Roman" w:hAnsi="Times New Roman" w:cs="Times New Roman"/>
          <w:b/>
          <w:bCs/>
          <w:sz w:val="28"/>
          <w:szCs w:val="28"/>
        </w:rPr>
        <w:t xml:space="preserve">Возможности нарушителя</w:t>
      </w:r>
      <w:r>
        <w:rPr>
          <w:rFonts w:ascii="Times New Roman" w:hAnsi="Times New Roman" w:cs="Times New Roman"/>
          <w:sz w:val="28"/>
          <w:szCs w:val="28"/>
        </w:rPr>
        <w:t xml:space="preserve"> — мера усилий нарушителя для реализации угрозы безопасности информации, выраженная в показателях компетентности, оснащённости ресурсами и мотивации нарушителя.</w:t>
      </w:r>
    </w:p>
    <w:p>
      <w:pPr>
        <w:spacing w:line="360" w:lineRule="auto"/>
        <w:jc w:val="both"/>
        <w:ind w:firstLine="709"/>
      </w:pPr>
      <w:r>
        <w:rPr>
          <w:rFonts w:ascii="Times New Roman" w:hAnsi="Times New Roman" w:cs="Times New Roman"/>
          <w:b/>
          <w:bCs/>
          <w:sz w:val="28"/>
          <w:szCs w:val="28"/>
        </w:rPr>
        <w:t xml:space="preserve">Вредоносная программа</w:t>
      </w:r>
      <w:r>
        <w:rPr>
          <w:rFonts w:ascii="Times New Roman" w:hAnsi="Times New Roman" w:cs="Times New Roman"/>
          <w:sz w:val="28"/>
          <w:szCs w:val="28"/>
        </w:rPr>
        <w:t xml:space="preserve"> — программа, предназначенная для осуществления несанкционированного доступа и (или) воздействия на информацию или ресурсы информационной системы.</w:t>
      </w:r>
    </w:p>
    <w:p>
      <w:pPr>
        <w:spacing w:line="360" w:lineRule="auto"/>
        <w:jc w:val="both"/>
        <w:ind w:firstLine="709"/>
      </w:pPr>
      <w:r>
        <w:rPr>
          <w:rFonts w:ascii="Times New Roman" w:hAnsi="Times New Roman" w:cs="Times New Roman"/>
          <w:b/>
          <w:bCs/>
          <w:sz w:val="28"/>
          <w:szCs w:val="28"/>
        </w:rPr>
        <w:t xml:space="preserve">Врачебная тайна</w:t>
      </w:r>
      <w:r>
        <w:rPr>
          <w:rFonts w:ascii="Times New Roman" w:hAnsi="Times New Roman" w:cs="Times New Roman"/>
          <w:sz w:val="28"/>
          <w:szCs w:val="28"/>
        </w:rPr>
        <w:t xml:space="preserve"> — сведения о факте обращения гражданина за оказанием медицинской помощи, состоянии его здоровья и диагнозе, иные сведения, полученные при его медицинском обследовании и лечении, не подлежащие разглашению в соответствии с законодательством Российской Федерации в сфере охраны здоровья граждан.</w:t>
      </w:r>
    </w:p>
    <w:p>
      <w:pPr>
        <w:spacing w:line="360" w:lineRule="auto"/>
        <w:jc w:val="both"/>
        <w:ind w:firstLine="709"/>
      </w:pPr>
      <w:r>
        <w:rPr>
          <w:rFonts w:ascii="Times New Roman" w:hAnsi="Times New Roman" w:cs="Times New Roman"/>
          <w:b/>
          <w:bCs/>
          <w:sz w:val="28"/>
          <w:szCs w:val="28"/>
        </w:rPr>
        <w:t xml:space="preserve">Вспомогательные технические средства и системы</w:t>
      </w:r>
      <w:r>
        <w:rPr>
          <w:rFonts w:ascii="Times New Roman" w:hAnsi="Times New Roman" w:cs="Times New Roman"/>
          <w:sz w:val="28"/>
          <w:szCs w:val="28"/>
        </w:rPr>
        <w:t xml:space="preserve"> — технические средства и системы, не предназначенные для передачи, обработки и хранения информации, устанавливаемые совместно с техническими средствами и системами, предназначенными для обработки информации, или в помещениях, в которых установлены информационные системы.</w:t>
      </w:r>
    </w:p>
    <w:p>
      <w:pPr>
        <w:spacing w:line="360" w:lineRule="auto"/>
        <w:jc w:val="both"/>
        <w:ind w:firstLine="709"/>
      </w:pPr>
      <w:r>
        <w:rPr>
          <w:rFonts w:ascii="Times New Roman" w:hAnsi="Times New Roman" w:cs="Times New Roman"/>
          <w:b/>
          <w:bCs/>
          <w:sz w:val="28"/>
          <w:szCs w:val="28"/>
        </w:rPr>
        <w:t xml:space="preserve">Доступ к информации</w:t>
      </w:r>
      <w:r>
        <w:rPr>
          <w:rFonts w:ascii="Times New Roman" w:hAnsi="Times New Roman" w:cs="Times New Roman"/>
          <w:sz w:val="28"/>
          <w:szCs w:val="28"/>
        </w:rPr>
        <w:t xml:space="preserve"> — возможность получения информации и её использования.</w:t>
      </w:r>
    </w:p>
    <w:p>
      <w:pPr>
        <w:spacing w:line="360" w:lineRule="auto"/>
        <w:jc w:val="both"/>
        <w:ind w:firstLine="709"/>
      </w:pPr>
      <w:r>
        <w:rPr>
          <w:rFonts w:ascii="Times New Roman" w:hAnsi="Times New Roman" w:cs="Times New Roman"/>
          <w:b/>
          <w:bCs/>
          <w:sz w:val="28"/>
          <w:szCs w:val="28"/>
        </w:rPr>
        <w:t xml:space="preserve">Защита информации</w:t>
      </w:r>
      <w:r>
        <w:rPr>
          <w:rFonts w:ascii="Times New Roman" w:hAnsi="Times New Roman" w:cs="Times New Roman"/>
          <w:sz w:val="28"/>
          <w:szCs w:val="28"/>
        </w:rPr>
        <w:t xml:space="preserve"> — деятельность, направленная на предотвращение утечки защищаемой информации, несанкционированных и непреднамеренных воздействий на защищаемую информацию.</w:t>
      </w:r>
    </w:p>
    <w:p>
      <w:pPr>
        <w:spacing w:line="360" w:lineRule="auto"/>
        <w:jc w:val="both"/>
        <w:ind w:firstLine="709"/>
      </w:pPr>
      <w:r>
        <w:rPr>
          <w:rFonts w:ascii="Times New Roman" w:hAnsi="Times New Roman" w:cs="Times New Roman"/>
          <w:b/>
          <w:bCs/>
          <w:sz w:val="28"/>
          <w:szCs w:val="28"/>
        </w:rPr>
        <w:t xml:space="preserve">Защищаемая информация</w:t>
      </w:r>
      <w:r>
        <w:rPr>
          <w:rFonts w:ascii="Times New Roman" w:hAnsi="Times New Roman" w:cs="Times New Roman"/>
          <w:sz w:val="28"/>
          <w:szCs w:val="28"/>
        </w:rPr>
        <w:t xml:space="preserve"> — информация, являющаяся предметом собственности и подлежащая защите в соответствии с требованиями правовых документов или требованиями, устанавливаемыми собственником информации.</w:t>
      </w:r>
    </w:p>
    <w:p>
      <w:pPr>
        <w:spacing w:line="360" w:lineRule="auto"/>
        <w:jc w:val="both"/>
        <w:ind w:firstLine="709"/>
      </w:pPr>
      <w:r>
        <w:rPr>
          <w:rFonts w:ascii="Times New Roman" w:hAnsi="Times New Roman" w:cs="Times New Roman"/>
          <w:b/>
          <w:bCs/>
          <w:sz w:val="28"/>
          <w:szCs w:val="28"/>
        </w:rPr>
        <w:t xml:space="preserve">Идентификация</w:t>
      </w:r>
      <w:r>
        <w:rPr>
          <w:rFonts w:ascii="Times New Roman" w:hAnsi="Times New Roman" w:cs="Times New Roman"/>
          <w:sz w:val="28"/>
          <w:szCs w:val="28"/>
        </w:rPr>
        <w:t xml:space="preserve"> — присвоение субъектам и объектам доступа идентификатора и (или) сравнение предъявляемого идентификатора с перечнем присвоенных идентификаторов.</w:t>
      </w:r>
    </w:p>
    <w:p>
      <w:pPr>
        <w:spacing w:line="360" w:lineRule="auto"/>
        <w:jc w:val="both"/>
        <w:ind w:firstLine="709"/>
      </w:pPr>
      <w:r>
        <w:rPr>
          <w:rFonts w:ascii="Times New Roman" w:hAnsi="Times New Roman" w:cs="Times New Roman"/>
          <w:b/>
          <w:bCs/>
          <w:sz w:val="28"/>
          <w:szCs w:val="28"/>
        </w:rPr>
        <w:t xml:space="preserve">Информация</w:t>
      </w:r>
      <w:r>
        <w:rPr>
          <w:rFonts w:ascii="Times New Roman" w:hAnsi="Times New Roman" w:cs="Times New Roman"/>
          <w:sz w:val="28"/>
          <w:szCs w:val="28"/>
        </w:rPr>
        <w:t xml:space="preserve"> — данные, содержащиеся в системах и сетях (в том числе защищаемая информация, персональные данные, информация о конфигурации систем и сетей, данные телеметрии, сведения о событиях безопасности и др.).</w:t>
      </w:r>
    </w:p>
    <w:p>
      <w:pPr>
        <w:spacing w:line="360" w:lineRule="auto"/>
        <w:jc w:val="both"/>
        <w:ind w:firstLine="709"/>
      </w:pPr>
      <w:r>
        <w:rPr>
          <w:rFonts w:ascii="Times New Roman" w:hAnsi="Times New Roman" w:cs="Times New Roman"/>
          <w:b/>
          <w:bCs/>
          <w:sz w:val="28"/>
          <w:szCs w:val="28"/>
        </w:rPr>
        <w:t xml:space="preserve">Информационная система</w:t>
      </w:r>
      <w:r>
        <w:rPr>
          <w:rFonts w:ascii="Times New Roman" w:hAnsi="Times New Roman" w:cs="Times New Roman"/>
          <w:sz w:val="28"/>
          <w:szCs w:val="28"/>
        </w:rPr>
        <w:t xml:space="preserve"> — совокупность содержащейся в базах данных информации и обеспечивающих её обработку информационных технологий и технических средств.</w:t>
      </w:r>
    </w:p>
    <w:p>
      <w:pPr>
        <w:spacing w:line="360" w:lineRule="auto"/>
        <w:jc w:val="both"/>
        <w:ind w:firstLine="709"/>
      </w:pPr>
      <w:r>
        <w:rPr>
          <w:rFonts w:ascii="Times New Roman" w:hAnsi="Times New Roman" w:cs="Times New Roman"/>
          <w:b/>
          <w:bCs/>
          <w:sz w:val="28"/>
          <w:szCs w:val="28"/>
        </w:rPr>
        <w:t xml:space="preserve">Информационная система персональных данных</w:t>
      </w:r>
      <w:r>
        <w:rPr>
          <w:rFonts w:ascii="Times New Roman" w:hAnsi="Times New Roman" w:cs="Times New Roman"/>
          <w:sz w:val="28"/>
          <w:szCs w:val="28"/>
        </w:rPr>
        <w:t xml:space="preserve"> — информационная система, представляющая собой совокупность персональных данных, содержащихся в базе данных, а также информационных технологий и технических средств, позволяющих осуществлять обработку таких персональных данных с использованием средств автоматизации или без использования таких средств.</w:t>
      </w:r>
    </w:p>
    <w:p>
      <w:pPr>
        <w:spacing w:line="360" w:lineRule="auto"/>
        <w:jc w:val="both"/>
        <w:ind w:firstLine="709"/>
      </w:pPr>
      <w:r>
        <w:rPr>
          <w:rFonts w:ascii="Times New Roman" w:hAnsi="Times New Roman" w:cs="Times New Roman"/>
          <w:b/>
          <w:bCs/>
          <w:sz w:val="28"/>
          <w:szCs w:val="28"/>
        </w:rPr>
        <w:t xml:space="preserve">Информационно-телекоммуникационная сеть</w:t>
      </w:r>
      <w:r>
        <w:rPr>
          <w:rFonts w:ascii="Times New Roman" w:hAnsi="Times New Roman" w:cs="Times New Roman"/>
          <w:sz w:val="28"/>
          <w:szCs w:val="28"/>
        </w:rPr>
        <w:t xml:space="preserve"> — технологическая система, предназначенная для передачи по линиям связи информации, доступ к которой осуществляется с использованием средств вычислительной техники.</w:t>
      </w:r>
    </w:p>
    <w:p>
      <w:pPr>
        <w:spacing w:line="360" w:lineRule="auto"/>
        <w:jc w:val="both"/>
        <w:ind w:firstLine="709"/>
      </w:pPr>
      <w:r>
        <w:rPr>
          <w:rFonts w:ascii="Times New Roman" w:hAnsi="Times New Roman" w:cs="Times New Roman"/>
          <w:b/>
          <w:bCs/>
          <w:sz w:val="28"/>
          <w:szCs w:val="28"/>
        </w:rPr>
        <w:t xml:space="preserve">Информационные ресурсы</w:t>
      </w:r>
      <w:r>
        <w:rPr>
          <w:rFonts w:ascii="Times New Roman" w:hAnsi="Times New Roman" w:cs="Times New Roman"/>
          <w:sz w:val="28"/>
          <w:szCs w:val="28"/>
        </w:rPr>
        <w:t xml:space="preserve"> — информация, данные, представленные в форме, предназначенной для хранения и обработки в системах и сетях.</w:t>
      </w:r>
    </w:p>
    <w:p>
      <w:pPr>
        <w:spacing w:line="360" w:lineRule="auto"/>
        <w:jc w:val="both"/>
        <w:ind w:firstLine="709"/>
      </w:pPr>
      <w:r>
        <w:rPr>
          <w:rFonts w:ascii="Times New Roman" w:hAnsi="Times New Roman" w:cs="Times New Roman"/>
          <w:b/>
          <w:bCs/>
          <w:sz w:val="28"/>
          <w:szCs w:val="28"/>
        </w:rPr>
        <w:t xml:space="preserve">Компонент</w:t>
      </w:r>
      <w:r>
        <w:rPr>
          <w:rFonts w:ascii="Times New Roman" w:hAnsi="Times New Roman" w:cs="Times New Roman"/>
          <w:sz w:val="28"/>
          <w:szCs w:val="28"/>
        </w:rPr>
        <w:t xml:space="preserve"> — программное, программно-аппаратное или техническое средство, входящее в состав информационной системы больницы.</w:t>
      </w:r>
    </w:p>
    <w:p>
      <w:pPr>
        <w:spacing w:line="360" w:lineRule="auto"/>
        <w:jc w:val="both"/>
        <w:ind w:firstLine="709"/>
      </w:pPr>
      <w:r>
        <w:rPr>
          <w:rFonts w:ascii="Times New Roman" w:hAnsi="Times New Roman" w:cs="Times New Roman"/>
          <w:b/>
          <w:bCs/>
          <w:sz w:val="28"/>
          <w:szCs w:val="28"/>
        </w:rPr>
        <w:t xml:space="preserve">Конфиденциальность информации</w:t>
      </w:r>
      <w:r>
        <w:rPr>
          <w:rFonts w:ascii="Times New Roman" w:hAnsi="Times New Roman" w:cs="Times New Roman"/>
          <w:sz w:val="28"/>
          <w:szCs w:val="28"/>
        </w:rPr>
        <w:t xml:space="preserve"> — обязательное для выполнения лицом, получившим доступ к определённой информации, требование не передавать такую информацию третьим лицам без согласия её обладателя.</w:t>
      </w:r>
    </w:p>
    <w:p>
      <w:pPr>
        <w:spacing w:line="360" w:lineRule="auto"/>
        <w:jc w:val="both"/>
        <w:ind w:firstLine="709"/>
      </w:pPr>
      <w:r>
        <w:rPr>
          <w:rFonts w:ascii="Times New Roman" w:hAnsi="Times New Roman" w:cs="Times New Roman"/>
          <w:b/>
          <w:bCs/>
          <w:sz w:val="28"/>
          <w:szCs w:val="28"/>
        </w:rPr>
        <w:t xml:space="preserve">Контролируемая зона</w:t>
      </w:r>
      <w:r>
        <w:rPr>
          <w:rFonts w:ascii="Times New Roman" w:hAnsi="Times New Roman" w:cs="Times New Roman"/>
          <w:sz w:val="28"/>
          <w:szCs w:val="28"/>
        </w:rPr>
        <w:t xml:space="preserve"> — пространство, в котором исключено неконтролируемое пребывание сотрудников и посетителей оператора и посторонних транспортных, технических и иных материальных средств.</w:t>
      </w:r>
    </w:p>
    <w:p>
      <w:pPr>
        <w:spacing w:line="360" w:lineRule="auto"/>
        <w:jc w:val="both"/>
        <w:ind w:firstLine="709"/>
      </w:pPr>
      <w:r>
        <w:rPr>
          <w:rFonts w:ascii="Times New Roman" w:hAnsi="Times New Roman" w:cs="Times New Roman"/>
          <w:b/>
          <w:bCs/>
          <w:sz w:val="28"/>
          <w:szCs w:val="28"/>
        </w:rPr>
        <w:t xml:space="preserve">Медицинская информационная система</w:t>
      </w:r>
      <w:r>
        <w:rPr>
          <w:rFonts w:ascii="Times New Roman" w:hAnsi="Times New Roman" w:cs="Times New Roman"/>
          <w:sz w:val="28"/>
          <w:szCs w:val="28"/>
        </w:rPr>
        <w:t xml:space="preserve"> — информационная система, предназначенная для автоматизации деятельности медицинской организации, включая ведение электронных медицинских карт пациентов, организацию записи на приём, поддержку процессов диагностики, лечения, лекарственного обеспечения и учёта оказанных услуг.</w:t>
      </w:r>
    </w:p>
    <w:p>
      <w:pPr>
        <w:spacing w:line="360" w:lineRule="auto"/>
        <w:jc w:val="both"/>
        <w:ind w:firstLine="709"/>
      </w:pPr>
      <w:r>
        <w:rPr>
          <w:rFonts w:ascii="Times New Roman" w:hAnsi="Times New Roman" w:cs="Times New Roman"/>
          <w:b/>
          <w:bCs/>
          <w:sz w:val="28"/>
          <w:szCs w:val="28"/>
        </w:rPr>
        <w:t xml:space="preserve">Межсетевой экран</w:t>
      </w:r>
      <w:r>
        <w:rPr>
          <w:rFonts w:ascii="Times New Roman" w:hAnsi="Times New Roman" w:cs="Times New Roman"/>
          <w:sz w:val="28"/>
          <w:szCs w:val="28"/>
        </w:rPr>
        <w:t xml:space="preserve"> — программное или программно-аппаратное средство, обеспечивающее контроль информации, поступающей в информационную систему и (или) выходящей из неё, и реализующее защиту информационной системы посредством фильтрации информации.</w:t>
      </w:r>
    </w:p>
    <w:p>
      <w:pPr>
        <w:spacing w:line="360" w:lineRule="auto"/>
        <w:jc w:val="both"/>
        <w:ind w:firstLine="709"/>
      </w:pPr>
      <w:r>
        <w:rPr>
          <w:rFonts w:ascii="Times New Roman" w:hAnsi="Times New Roman" w:cs="Times New Roman"/>
          <w:b/>
          <w:bCs/>
          <w:sz w:val="28"/>
          <w:szCs w:val="28"/>
        </w:rPr>
        <w:t xml:space="preserve">Модель угроз безопасности информации</w:t>
      </w:r>
      <w:r>
        <w:rPr>
          <w:rFonts w:ascii="Times New Roman" w:hAnsi="Times New Roman" w:cs="Times New Roman"/>
          <w:sz w:val="28"/>
          <w:szCs w:val="28"/>
        </w:rPr>
        <w:t xml:space="preserve"> — физическое, математическое, описательное представление свойств или характеристик угроз безопасности информации.</w:t>
      </w:r>
    </w:p>
    <w:p>
      <w:pPr>
        <w:spacing w:line="360" w:lineRule="auto"/>
        <w:jc w:val="both"/>
        <w:ind w:firstLine="709"/>
      </w:pPr>
      <w:r>
        <w:rPr>
          <w:rFonts w:ascii="Times New Roman" w:hAnsi="Times New Roman" w:cs="Times New Roman"/>
          <w:b/>
          <w:bCs/>
          <w:sz w:val="28"/>
          <w:szCs w:val="28"/>
        </w:rPr>
        <w:t xml:space="preserve">Нарушитель безопасности информации</w:t>
      </w:r>
      <w:r>
        <w:rPr>
          <w:rFonts w:ascii="Times New Roman" w:hAnsi="Times New Roman" w:cs="Times New Roman"/>
          <w:sz w:val="28"/>
          <w:szCs w:val="28"/>
        </w:rPr>
        <w:t xml:space="preserve"> — физическое лицо или логический субъект, случайно или преднамеренно совершившие действия, следствием которых является нарушение безопасности информации при её обработке техническими средствами в информационных системах.</w:t>
      </w:r>
    </w:p>
    <w:p>
      <w:pPr>
        <w:spacing w:line="360" w:lineRule="auto"/>
        <w:jc w:val="both"/>
        <w:ind w:firstLine="709"/>
      </w:pPr>
      <w:r>
        <w:rPr>
          <w:rFonts w:ascii="Times New Roman" w:hAnsi="Times New Roman" w:cs="Times New Roman"/>
          <w:b/>
          <w:bCs/>
          <w:sz w:val="28"/>
          <w:szCs w:val="28"/>
        </w:rPr>
        <w:t xml:space="preserve">Недокументированные (недекларированные) возможности</w:t>
      </w:r>
      <w:r>
        <w:rPr>
          <w:rFonts w:ascii="Times New Roman" w:hAnsi="Times New Roman" w:cs="Times New Roman"/>
          <w:sz w:val="28"/>
          <w:szCs w:val="28"/>
        </w:rPr>
        <w:t xml:space="preserve"> — функциональные возможности средств вычислительной техники, не описанные или не соответствующие описанным в документации, при использовании которых возможно нарушение конфиденциальности, доступности или целостности обрабатываемой информации.</w:t>
      </w:r>
    </w:p>
    <w:p>
      <w:pPr>
        <w:spacing w:line="360" w:lineRule="auto"/>
        <w:jc w:val="both"/>
        <w:ind w:firstLine="709"/>
      </w:pPr>
      <w:r>
        <w:rPr>
          <w:rFonts w:ascii="Times New Roman" w:hAnsi="Times New Roman" w:cs="Times New Roman"/>
          <w:b/>
          <w:bCs/>
          <w:sz w:val="28"/>
          <w:szCs w:val="28"/>
        </w:rPr>
        <w:t xml:space="preserve">Несанкционированный доступ</w:t>
      </w:r>
      <w:r>
        <w:rPr>
          <w:rFonts w:ascii="Times New Roman" w:hAnsi="Times New Roman" w:cs="Times New Roman"/>
          <w:sz w:val="28"/>
          <w:szCs w:val="28"/>
        </w:rPr>
        <w:t xml:space="preserve"> — доступ к информации или к ресурсам автоматизированной информационной системы, осуществляемый с нарушением установленных прав и (или) правил доступа к информации или к ресурсам.</w:t>
      </w:r>
    </w:p>
    <w:p>
      <w:pPr>
        <w:spacing w:line="360" w:lineRule="auto"/>
        <w:jc w:val="both"/>
        <w:ind w:firstLine="709"/>
      </w:pPr>
      <w:r>
        <w:rPr>
          <w:rFonts w:ascii="Times New Roman" w:hAnsi="Times New Roman" w:cs="Times New Roman"/>
          <w:b/>
          <w:bCs/>
          <w:sz w:val="28"/>
          <w:szCs w:val="28"/>
        </w:rPr>
        <w:t xml:space="preserve">Носитель защищаемой информации</w:t>
      </w:r>
      <w:r>
        <w:rPr>
          <w:rFonts w:ascii="Times New Roman" w:hAnsi="Times New Roman" w:cs="Times New Roman"/>
          <w:sz w:val="28"/>
          <w:szCs w:val="28"/>
        </w:rPr>
        <w:t xml:space="preserve"> — физическое лицо или материальный объект, в том числе физическое поле, в котором информация находит своё отражение в виде символов, образов, сигналов, технических решений и процессов, количественных характеристик физических величин.</w:t>
      </w:r>
    </w:p>
    <w:p>
      <w:pPr>
        <w:spacing w:line="360" w:lineRule="auto"/>
        <w:jc w:val="both"/>
        <w:ind w:firstLine="709"/>
      </w:pPr>
      <w:r>
        <w:rPr>
          <w:rFonts w:ascii="Times New Roman" w:hAnsi="Times New Roman" w:cs="Times New Roman"/>
          <w:b/>
          <w:bCs/>
          <w:sz w:val="28"/>
          <w:szCs w:val="28"/>
        </w:rPr>
        <w:t xml:space="preserve">Обеспечивающие системы</w:t>
      </w:r>
      <w:r>
        <w:rPr>
          <w:rFonts w:ascii="Times New Roman" w:hAnsi="Times New Roman" w:cs="Times New Roman"/>
          <w:sz w:val="28"/>
          <w:szCs w:val="28"/>
        </w:rPr>
        <w:t xml:space="preserve"> — инженерные системы, включающие системы электроснабжения, вентиляции, охлаждения, кондиционирования, охраны и другие инженерные системы, а также средства, каналы и системы, предназначенные для оказания услуг связи, других услуг и сервисов, предоставляемых сторонними организациями, от которых зависит функционирование систем и сетей.</w:t>
      </w:r>
    </w:p>
    <w:p>
      <w:pPr>
        <w:spacing w:line="360" w:lineRule="auto"/>
        <w:jc w:val="both"/>
        <w:ind w:firstLine="709"/>
      </w:pPr>
      <w:r>
        <w:rPr>
          <w:rFonts w:ascii="Times New Roman" w:hAnsi="Times New Roman" w:cs="Times New Roman"/>
          <w:b/>
          <w:bCs/>
          <w:sz w:val="28"/>
          <w:szCs w:val="28"/>
        </w:rPr>
        <w:t xml:space="preserve">Обработка персональных данных</w:t>
      </w:r>
      <w:r>
        <w:rPr>
          <w:rFonts w:ascii="Times New Roman" w:hAnsi="Times New Roman" w:cs="Times New Roman"/>
          <w:sz w:val="28"/>
          <w:szCs w:val="28"/>
        </w:rPr>
        <w:t xml:space="preserve">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pPr>
        <w:spacing w:line="360" w:lineRule="auto"/>
        <w:jc w:val="both"/>
        <w:ind w:firstLine="709"/>
      </w:pPr>
      <w:r>
        <w:rPr>
          <w:rFonts w:ascii="Times New Roman" w:hAnsi="Times New Roman" w:cs="Times New Roman"/>
          <w:b/>
          <w:bCs/>
          <w:sz w:val="28"/>
          <w:szCs w:val="28"/>
        </w:rPr>
        <w:t xml:space="preserve">Объект воздействия</w:t>
      </w:r>
      <w:r>
        <w:rPr>
          <w:rFonts w:ascii="Times New Roman" w:hAnsi="Times New Roman" w:cs="Times New Roman"/>
          <w:sz w:val="28"/>
          <w:szCs w:val="28"/>
        </w:rPr>
        <w:t xml:space="preserve"> — информационный ресурс или компонент системы (сети), несанкционированный доступ к которому или воздействие на который в ходе реализации угрозы безопасности информации может привести к негативным последствиям.</w:t>
      </w:r>
    </w:p>
    <w:p>
      <w:pPr>
        <w:spacing w:line="360" w:lineRule="auto"/>
        <w:jc w:val="both"/>
        <w:ind w:firstLine="709"/>
      </w:pPr>
      <w:r>
        <w:rPr>
          <w:rFonts w:ascii="Times New Roman" w:hAnsi="Times New Roman" w:cs="Times New Roman"/>
          <w:b/>
          <w:bCs/>
          <w:sz w:val="28"/>
          <w:szCs w:val="28"/>
        </w:rPr>
        <w:t xml:space="preserve">Оператор персональных данных</w:t>
      </w:r>
      <w:r>
        <w:rPr>
          <w:rFonts w:ascii="Times New Roman" w:hAnsi="Times New Roman" w:cs="Times New Roman"/>
          <w:sz w:val="28"/>
          <w:szCs w:val="28"/>
        </w:rPr>
        <w:t xml:space="preserve">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pPr>
        <w:spacing w:line="360" w:lineRule="auto"/>
        <w:jc w:val="both"/>
        <w:ind w:firstLine="709"/>
      </w:pPr>
      <w:r>
        <w:rPr>
          <w:rFonts w:ascii="Times New Roman" w:hAnsi="Times New Roman" w:cs="Times New Roman"/>
          <w:b/>
          <w:bCs/>
          <w:sz w:val="28"/>
          <w:szCs w:val="28"/>
        </w:rPr>
        <w:t xml:space="preserve">Основные (критические) процессы (бизнес-процессы)</w:t>
      </w:r>
      <w:r>
        <w:rPr>
          <w:rFonts w:ascii="Times New Roman" w:hAnsi="Times New Roman" w:cs="Times New Roman"/>
          <w:sz w:val="28"/>
          <w:szCs w:val="28"/>
        </w:rPr>
        <w:t xml:space="preserve"> — управленческие, организационные, технологические, производственные, финансово-экономические и иные основные процессы (бизнес-процессы), выполняемые обладателем информации, оператором в рамках реализации функций (полномочий) или осуществления основных видов деятельности, нарушение и (или) прекращение которых может привести к возникновению рисков (ущербу).</w:t>
      </w:r>
    </w:p>
    <w:p>
      <w:pPr>
        <w:spacing w:line="360" w:lineRule="auto"/>
        <w:jc w:val="both"/>
        <w:ind w:firstLine="709"/>
      </w:pPr>
      <w:r>
        <w:rPr>
          <w:rFonts w:ascii="Times New Roman" w:hAnsi="Times New Roman" w:cs="Times New Roman"/>
          <w:b/>
          <w:bCs/>
          <w:sz w:val="28"/>
          <w:szCs w:val="28"/>
        </w:rPr>
        <w:t xml:space="preserve">Пациент</w:t>
      </w:r>
      <w:r>
        <w:rPr>
          <w:rFonts w:ascii="Times New Roman" w:hAnsi="Times New Roman" w:cs="Times New Roman"/>
          <w:sz w:val="28"/>
          <w:szCs w:val="28"/>
        </w:rPr>
        <w:t xml:space="preserve"> — физическое лицо, которому оказывается медицинская помощь или которое обратилось за оказанием медицинской помощи независимо от наличия у него заболевания и от его состояния.</w:t>
      </w:r>
    </w:p>
    <w:p>
      <w:pPr>
        <w:spacing w:line="360" w:lineRule="auto"/>
        <w:jc w:val="both"/>
        <w:ind w:firstLine="709"/>
      </w:pPr>
      <w:r>
        <w:rPr>
          <w:rFonts w:ascii="Times New Roman" w:hAnsi="Times New Roman" w:cs="Times New Roman"/>
          <w:b/>
          <w:bCs/>
          <w:sz w:val="28"/>
          <w:szCs w:val="28"/>
        </w:rPr>
        <w:t xml:space="preserve">Персональные данные</w:t>
      </w:r>
      <w:r>
        <w:rPr>
          <w:rFonts w:ascii="Times New Roman" w:hAnsi="Times New Roman" w:cs="Times New Roman"/>
          <w:sz w:val="28"/>
          <w:szCs w:val="28"/>
        </w:rPr>
        <w:t xml:space="preserve"> — любая информация, относящаяся к прямо или косвенно определённому или определяемому физическому лицу (субъекту персональных данных).</w:t>
      </w:r>
    </w:p>
    <w:p>
      <w:pPr>
        <w:spacing w:line="360" w:lineRule="auto"/>
        <w:jc w:val="both"/>
        <w:ind w:firstLine="709"/>
      </w:pPr>
      <w:r>
        <w:rPr>
          <w:rFonts w:ascii="Times New Roman" w:hAnsi="Times New Roman" w:cs="Times New Roman"/>
          <w:b/>
          <w:bCs/>
          <w:sz w:val="28"/>
          <w:szCs w:val="28"/>
        </w:rPr>
        <w:t xml:space="preserve">Побочные электромагнитные излучения и наводки</w:t>
      </w:r>
      <w:r>
        <w:rPr>
          <w:rFonts w:ascii="Times New Roman" w:hAnsi="Times New Roman" w:cs="Times New Roman"/>
          <w:sz w:val="28"/>
          <w:szCs w:val="28"/>
        </w:rPr>
        <w:t xml:space="preserve"> — электромагнитные излучения технических средств обработки защищаемой информации, возникающие как побочное явление и вызванные электрическими сигналами, действующими в их электрических и магнитных цепях, а также электромагнитные наводки этих сигналов на токопроводящие линии, конструкции и цепи питания.</w:t>
      </w:r>
    </w:p>
    <w:p>
      <w:pPr>
        <w:spacing w:line="360" w:lineRule="auto"/>
        <w:jc w:val="both"/>
        <w:ind w:firstLine="709"/>
      </w:pPr>
      <w:r>
        <w:rPr>
          <w:rFonts w:ascii="Times New Roman" w:hAnsi="Times New Roman" w:cs="Times New Roman"/>
          <w:b/>
          <w:bCs/>
          <w:sz w:val="28"/>
          <w:szCs w:val="28"/>
        </w:rPr>
        <w:t xml:space="preserve">Пользователь</w:t>
      </w:r>
      <w:r>
        <w:rPr>
          <w:rFonts w:ascii="Times New Roman" w:hAnsi="Times New Roman" w:cs="Times New Roman"/>
          <w:sz w:val="28"/>
          <w:szCs w:val="28"/>
        </w:rPr>
        <w:t xml:space="preserve"> — лицо, которому разрешено выполнять некоторые действия (операции) по обработке информации в системе или сети и использующее результаты её функционирования.</w:t>
      </w:r>
    </w:p>
    <w:p>
      <w:pPr>
        <w:spacing w:line="360" w:lineRule="auto"/>
        <w:jc w:val="both"/>
        <w:ind w:firstLine="709"/>
      </w:pPr>
      <w:r>
        <w:rPr>
          <w:rFonts w:ascii="Times New Roman" w:hAnsi="Times New Roman" w:cs="Times New Roman"/>
          <w:b/>
          <w:bCs/>
          <w:sz w:val="28"/>
          <w:szCs w:val="28"/>
        </w:rPr>
        <w:t xml:space="preserve">Правила разграничения доступа</w:t>
      </w:r>
      <w:r>
        <w:rPr>
          <w:rFonts w:ascii="Times New Roman" w:hAnsi="Times New Roman" w:cs="Times New Roman"/>
          <w:sz w:val="28"/>
          <w:szCs w:val="28"/>
        </w:rPr>
        <w:t xml:space="preserve"> — совокупность правил, регламентирующих права доступа субъектов доступа к объектам доступа.</w:t>
      </w:r>
    </w:p>
    <w:p>
      <w:pPr>
        <w:spacing w:line="360" w:lineRule="auto"/>
        <w:jc w:val="both"/>
        <w:ind w:firstLine="709"/>
      </w:pPr>
      <w:r>
        <w:rPr>
          <w:rFonts w:ascii="Times New Roman" w:hAnsi="Times New Roman" w:cs="Times New Roman"/>
          <w:b/>
          <w:bCs/>
          <w:sz w:val="28"/>
          <w:szCs w:val="28"/>
        </w:rPr>
        <w:t xml:space="preserve">Программная закладка</w:t>
      </w:r>
      <w:r>
        <w:rPr>
          <w:rFonts w:ascii="Times New Roman" w:hAnsi="Times New Roman" w:cs="Times New Roman"/>
          <w:sz w:val="28"/>
          <w:szCs w:val="28"/>
        </w:rPr>
        <w:t xml:space="preserve"> — скрытно внесённый в программное обеспечение функциональный объект, который при определённых условиях способен обеспечить несанкционированное программное воздействие. Программная закладка может быть реализована в виде вредоносной программы или программного кода.</w:t>
      </w:r>
    </w:p>
    <w:p>
      <w:pPr>
        <w:spacing w:line="360" w:lineRule="auto"/>
        <w:jc w:val="both"/>
        <w:ind w:firstLine="709"/>
      </w:pPr>
      <w:r>
        <w:rPr>
          <w:rFonts w:ascii="Times New Roman" w:hAnsi="Times New Roman" w:cs="Times New Roman"/>
          <w:b/>
          <w:bCs/>
          <w:sz w:val="28"/>
          <w:szCs w:val="28"/>
        </w:rPr>
        <w:t xml:space="preserve">Программно-аппаратное средство</w:t>
      </w:r>
      <w:r>
        <w:rPr>
          <w:rFonts w:ascii="Times New Roman" w:hAnsi="Times New Roman" w:cs="Times New Roman"/>
          <w:sz w:val="28"/>
          <w:szCs w:val="28"/>
        </w:rPr>
        <w:t xml:space="preserve"> — устройство, состоящее из аппаратного обеспечения и функционирующего на нём программного обеспечения, участвующее в формировании, обработке, передаче или приёме информации.</w:t>
      </w:r>
    </w:p>
    <w:p>
      <w:pPr>
        <w:spacing w:line="360" w:lineRule="auto"/>
        <w:jc w:val="both"/>
        <w:ind w:firstLine="709"/>
      </w:pPr>
      <w:r>
        <w:rPr>
          <w:rFonts w:ascii="Times New Roman" w:hAnsi="Times New Roman" w:cs="Times New Roman"/>
          <w:b/>
          <w:bCs/>
          <w:sz w:val="28"/>
          <w:szCs w:val="28"/>
        </w:rPr>
        <w:t xml:space="preserve">Программное обеспечение</w:t>
      </w:r>
      <w:r>
        <w:rPr>
          <w:rFonts w:ascii="Times New Roman" w:hAnsi="Times New Roman" w:cs="Times New Roman"/>
          <w:sz w:val="28"/>
          <w:szCs w:val="28"/>
        </w:rPr>
        <w:t xml:space="preserve"> — совокупность программ системы обработки информации и программных документов, необходимых для эксплуатации этих программ.</w:t>
      </w:r>
    </w:p>
    <w:p>
      <w:pPr>
        <w:spacing w:line="360" w:lineRule="auto"/>
        <w:jc w:val="both"/>
        <w:ind w:firstLine="709"/>
      </w:pPr>
      <w:r>
        <w:rPr>
          <w:rFonts w:ascii="Times New Roman" w:hAnsi="Times New Roman" w:cs="Times New Roman"/>
          <w:b/>
          <w:bCs/>
          <w:sz w:val="28"/>
          <w:szCs w:val="28"/>
        </w:rPr>
        <w:t xml:space="preserve">Сеть электросвязи</w:t>
      </w:r>
      <w:r>
        <w:rPr>
          <w:rFonts w:ascii="Times New Roman" w:hAnsi="Times New Roman" w:cs="Times New Roman"/>
          <w:sz w:val="28"/>
          <w:szCs w:val="28"/>
        </w:rPr>
        <w:t xml:space="preserve"> — сеть связи, предназначенная для электросвязи (передача и приём сигналов, отображающих звуки, изображения, письменный текст, знаки или сообщения любого рода по электромагнитным системам).</w:t>
      </w:r>
    </w:p>
    <w:p>
      <w:pPr>
        <w:spacing w:line="360" w:lineRule="auto"/>
        <w:jc w:val="both"/>
        <w:ind w:firstLine="709"/>
      </w:pPr>
      <w:r>
        <w:rPr>
          <w:rFonts w:ascii="Times New Roman" w:hAnsi="Times New Roman" w:cs="Times New Roman"/>
          <w:b/>
          <w:bCs/>
          <w:sz w:val="28"/>
          <w:szCs w:val="28"/>
        </w:rPr>
        <w:t xml:space="preserve">Специальные категории персональных данных</w:t>
      </w:r>
      <w:r>
        <w:rPr>
          <w:rFonts w:ascii="Times New Roman" w:hAnsi="Times New Roman" w:cs="Times New Roman"/>
          <w:sz w:val="28"/>
          <w:szCs w:val="28"/>
        </w:rPr>
        <w:t xml:space="preserve"> — персональные данные, касающиеся расовой, национальной принадлежности, политических взглядов, религиозных или философских убеждений, состояния здоровья, интимной жизни.</w:t>
      </w:r>
    </w:p>
    <w:p>
      <w:pPr>
        <w:spacing w:line="360" w:lineRule="auto"/>
        <w:jc w:val="both"/>
        <w:ind w:firstLine="709"/>
      </w:pPr>
      <w:r>
        <w:rPr>
          <w:rFonts w:ascii="Times New Roman" w:hAnsi="Times New Roman" w:cs="Times New Roman"/>
          <w:b/>
          <w:bCs/>
          <w:sz w:val="28"/>
          <w:szCs w:val="28"/>
        </w:rPr>
        <w:t xml:space="preserve">Средства вычислительной техники</w:t>
      </w:r>
      <w:r>
        <w:rPr>
          <w:rFonts w:ascii="Times New Roman" w:hAnsi="Times New Roman" w:cs="Times New Roman"/>
          <w:sz w:val="28"/>
          <w:szCs w:val="28"/>
        </w:rPr>
        <w:t xml:space="preserve"> — совокупность программных и технических элементов систем обработки данных, способных функционировать самостоятельно или в составе других систем.</w:t>
      </w:r>
    </w:p>
    <w:p>
      <w:pPr>
        <w:spacing w:line="360" w:lineRule="auto"/>
        <w:jc w:val="both"/>
        <w:ind w:firstLine="709"/>
      </w:pPr>
      <w:r>
        <w:rPr>
          <w:rFonts w:ascii="Times New Roman" w:hAnsi="Times New Roman" w:cs="Times New Roman"/>
          <w:b/>
          <w:bCs/>
          <w:sz w:val="28"/>
          <w:szCs w:val="28"/>
        </w:rPr>
        <w:t xml:space="preserve">Средство защиты информации</w:t>
      </w:r>
      <w:r>
        <w:rPr>
          <w:rFonts w:ascii="Times New Roman" w:hAnsi="Times New Roman" w:cs="Times New Roman"/>
          <w:sz w:val="28"/>
          <w:szCs w:val="28"/>
        </w:rPr>
        <w:t xml:space="preserve"> — техническое, программное, программно-техническое средство, вещество и (или) материал, предназначенные или используемые для защиты информации.</w:t>
      </w:r>
    </w:p>
    <w:p>
      <w:pPr>
        <w:spacing w:line="360" w:lineRule="auto"/>
        <w:jc w:val="both"/>
        <w:ind w:firstLine="709"/>
      </w:pPr>
      <w:r>
        <w:rPr>
          <w:rFonts w:ascii="Times New Roman" w:hAnsi="Times New Roman" w:cs="Times New Roman"/>
          <w:b/>
          <w:bCs/>
          <w:sz w:val="28"/>
          <w:szCs w:val="28"/>
        </w:rPr>
        <w:t xml:space="preserve">Средства криптографической защиты информации</w:t>
      </w:r>
      <w:r>
        <w:rPr>
          <w:rFonts w:ascii="Times New Roman" w:hAnsi="Times New Roman" w:cs="Times New Roman"/>
          <w:sz w:val="28"/>
          <w:szCs w:val="28"/>
        </w:rPr>
        <w:t xml:space="preserve"> — аппаратные, программные и аппаратно-программные средства, системы и комплексы, реализующие алгоритмы криптографического преобразования информации и предназначенные для защиты информации при передаче по каналам связи и (или) для защиты информации от несанкционированного доступа при её обработке и хранении.</w:t>
      </w:r>
    </w:p>
    <w:p>
      <w:pPr>
        <w:spacing w:line="360" w:lineRule="auto"/>
        <w:jc w:val="both"/>
        <w:ind w:firstLine="709"/>
      </w:pPr>
      <w:r>
        <w:rPr>
          <w:rFonts w:ascii="Times New Roman" w:hAnsi="Times New Roman" w:cs="Times New Roman"/>
          <w:b/>
          <w:bCs/>
          <w:sz w:val="28"/>
          <w:szCs w:val="28"/>
        </w:rPr>
        <w:t xml:space="preserve">Субъект персональных данных</w:t>
      </w:r>
      <w:r>
        <w:rPr>
          <w:rFonts w:ascii="Times New Roman" w:hAnsi="Times New Roman" w:cs="Times New Roman"/>
          <w:sz w:val="28"/>
          <w:szCs w:val="28"/>
        </w:rPr>
        <w:t xml:space="preserve"> — физическое лицо, которое прямо или косвенно определено или определяемо с помощью персональных данных, относящихся к нему.</w:t>
      </w:r>
    </w:p>
    <w:p>
      <w:pPr>
        <w:spacing w:line="360" w:lineRule="auto"/>
        <w:jc w:val="both"/>
        <w:ind w:firstLine="709"/>
      </w:pPr>
      <w:r>
        <w:rPr>
          <w:rFonts w:ascii="Times New Roman" w:hAnsi="Times New Roman" w:cs="Times New Roman"/>
          <w:b/>
          <w:bCs/>
          <w:sz w:val="28"/>
          <w:szCs w:val="28"/>
        </w:rPr>
        <w:t xml:space="preserve">Технический канал утечки информации</w:t>
      </w:r>
      <w:r>
        <w:rPr>
          <w:rFonts w:ascii="Times New Roman" w:hAnsi="Times New Roman" w:cs="Times New Roman"/>
          <w:sz w:val="28"/>
          <w:szCs w:val="28"/>
        </w:rPr>
        <w:t xml:space="preserve"> — совокупность носителя информации (средства обработки), физической среды распространения информативного сигнала и средств, которыми добывается защищаемая информация.</w:t>
      </w:r>
    </w:p>
    <w:p>
      <w:pPr>
        <w:spacing w:line="360" w:lineRule="auto"/>
        <w:jc w:val="both"/>
        <w:ind w:firstLine="709"/>
      </w:pPr>
      <w:r>
        <w:rPr>
          <w:rFonts w:ascii="Times New Roman" w:hAnsi="Times New Roman" w:cs="Times New Roman"/>
          <w:b/>
          <w:bCs/>
          <w:sz w:val="28"/>
          <w:szCs w:val="28"/>
        </w:rPr>
        <w:t xml:space="preserve">Угроза безопасности информации</w:t>
      </w:r>
      <w:r>
        <w:rPr>
          <w:rFonts w:ascii="Times New Roman" w:hAnsi="Times New Roman" w:cs="Times New Roman"/>
          <w:sz w:val="28"/>
          <w:szCs w:val="28"/>
        </w:rPr>
        <w:t xml:space="preserve"> — совокупность условий и факторов, создающих потенциальную или реально существующую опасность нарушения безопасности информации.</w:t>
      </w:r>
    </w:p>
    <w:p>
      <w:pPr>
        <w:spacing w:line="360" w:lineRule="auto"/>
        <w:jc w:val="both"/>
        <w:ind w:firstLine="709"/>
      </w:pPr>
      <w:r>
        <w:rPr>
          <w:rFonts w:ascii="Times New Roman" w:hAnsi="Times New Roman" w:cs="Times New Roman"/>
          <w:b/>
          <w:bCs/>
          <w:sz w:val="28"/>
          <w:szCs w:val="28"/>
        </w:rPr>
        <w:t xml:space="preserve">Уничтожение информации</w:t>
      </w:r>
      <w:r>
        <w:rPr>
          <w:rFonts w:ascii="Times New Roman" w:hAnsi="Times New Roman" w:cs="Times New Roman"/>
          <w:sz w:val="28"/>
          <w:szCs w:val="28"/>
        </w:rPr>
        <w:t xml:space="preserve"> — действия, в результате которых становится невозможным восстановить содержание информации в информационной системе и (или) в результате которых уничтожаются материальные носители информации.</w:t>
      </w:r>
    </w:p>
    <w:p>
      <w:pPr>
        <w:spacing w:line="360" w:lineRule="auto"/>
        <w:jc w:val="both"/>
        <w:ind w:firstLine="709"/>
      </w:pPr>
      <w:r>
        <w:rPr>
          <w:rFonts w:ascii="Times New Roman" w:hAnsi="Times New Roman" w:cs="Times New Roman"/>
          <w:b/>
          <w:bCs/>
          <w:sz w:val="28"/>
          <w:szCs w:val="28"/>
        </w:rPr>
        <w:t xml:space="preserve">Уровень защищённости персональных данных</w:t>
      </w:r>
      <w:r>
        <w:rPr>
          <w:rFonts w:ascii="Times New Roman" w:hAnsi="Times New Roman" w:cs="Times New Roman"/>
          <w:sz w:val="28"/>
          <w:szCs w:val="28"/>
        </w:rPr>
        <w:t xml:space="preserve"> — комплексный показатель, характеризующий требования, исполнение которых обеспечивает нейтрализацию определённых угроз безопасности персональных данных при их обработке в информационных системах персональных данных.</w:t>
      </w:r>
    </w:p>
    <w:p>
      <w:pPr>
        <w:spacing w:line="360" w:lineRule="auto"/>
        <w:jc w:val="both"/>
        <w:ind w:firstLine="709"/>
      </w:pPr>
      <w:r>
        <w:rPr>
          <w:rFonts w:ascii="Times New Roman" w:hAnsi="Times New Roman" w:cs="Times New Roman"/>
          <w:b/>
          <w:bCs/>
          <w:sz w:val="28"/>
          <w:szCs w:val="28"/>
        </w:rPr>
        <w:t xml:space="preserve">Утечка (защищаемой) информации по техническим каналам</w:t>
      </w:r>
      <w:r>
        <w:rPr>
          <w:rFonts w:ascii="Times New Roman" w:hAnsi="Times New Roman" w:cs="Times New Roman"/>
          <w:sz w:val="28"/>
          <w:szCs w:val="28"/>
        </w:rPr>
        <w:t xml:space="preserve"> — неконтролируемое распространение информации от носителя защищаемой информации через физическую среду до технического средства, осуществляющего перехват информации.</w:t>
      </w:r>
    </w:p>
    <w:p>
      <w:pPr>
        <w:spacing w:line="360" w:lineRule="auto"/>
        <w:jc w:val="both"/>
        <w:ind w:firstLine="709"/>
      </w:pPr>
      <w:r>
        <w:rPr>
          <w:rFonts w:ascii="Times New Roman" w:hAnsi="Times New Roman" w:cs="Times New Roman"/>
          <w:b/>
          <w:bCs/>
          <w:sz w:val="28"/>
          <w:szCs w:val="28"/>
        </w:rPr>
        <w:t xml:space="preserve">Уязвимость</w:t>
      </w:r>
      <w:r>
        <w:rPr>
          <w:rFonts w:ascii="Times New Roman" w:hAnsi="Times New Roman" w:cs="Times New Roman"/>
          <w:sz w:val="28"/>
          <w:szCs w:val="28"/>
        </w:rPr>
        <w:t xml:space="preserve"> — недостаток (слабость) программного (программно-технического) средства или системы и сети в целом, который (которая) может быть использован для реализации угроз безопасности информации.</w:t>
      </w:r>
    </w:p>
    <w:p>
      <w:pPr>
        <w:spacing w:line="360" w:lineRule="auto"/>
        <w:jc w:val="both"/>
        <w:ind w:firstLine="709"/>
      </w:pPr>
      <w:r>
        <w:rPr>
          <w:rFonts w:ascii="Times New Roman" w:hAnsi="Times New Roman" w:cs="Times New Roman"/>
          <w:b/>
          <w:bCs/>
          <w:sz w:val="28"/>
          <w:szCs w:val="28"/>
        </w:rPr>
        <w:t xml:space="preserve">Электронная медицинская карта</w:t>
      </w:r>
      <w:r>
        <w:rPr>
          <w:rFonts w:ascii="Times New Roman" w:hAnsi="Times New Roman" w:cs="Times New Roman"/>
          <w:sz w:val="28"/>
          <w:szCs w:val="28"/>
        </w:rPr>
        <w:t xml:space="preserve"> — электронный персональный документ, содержащий сведения о состоянии здоровья пациента, оказанных ему медицинских услугах, поставленных диагнозах, проведённых обследованиях, назначенном лечении и его результатах.</w:t>
      </w:r>
    </w:p>
    <w:p>
      <w:pPr>
        <w:pStyle w:val="Heading1"/>
        <w:keepNext/>
        <w:pageBreakBefore/>
        <w:spacing w:line="360" w:lineRule="auto" w:after="240"/>
        <w:jc w:val="left"/>
      </w:pPr>
      <w:r>
        <w:rPr>
          <w:rFonts w:ascii="Times New Roman" w:hAnsi="Times New Roman" w:cs="Times New Roman"/>
          <w:b/>
          <w:bCs/>
          <w:sz w:val="32"/>
          <w:szCs w:val="32"/>
        </w:rPr>
        <w:t xml:space="preserve">3 Общие положения</w:t>
      </w:r>
    </w:p>
    <w:p>
      <w:pPr>
        <w:pStyle w:val="Heading2"/>
        <w:keepNext/>
        <w:spacing w:line="360" w:lineRule="auto" w:after="240"/>
        <w:jc w:val="left"/>
      </w:pPr>
      <w:r>
        <w:rPr>
          <w:rFonts w:ascii="Times New Roman" w:hAnsi="Times New Roman" w:cs="Times New Roman"/>
          <w:b/>
          <w:bCs/>
          <w:sz w:val="28"/>
          <w:szCs w:val="28"/>
        </w:rPr>
        <w:t xml:space="preserve">3.1 Назначение и область действия документа «Модель угроз безопасности информации»</w:t>
      </w:r>
    </w:p>
    <w:p>
      <w:pPr>
        <w:spacing w:line="360" w:lineRule="auto"/>
        <w:jc w:val="both"/>
        <w:ind w:firstLine="709"/>
      </w:pPr>
      <w:r>
        <w:rPr>
          <w:rFonts w:ascii="Times New Roman" w:hAnsi="Times New Roman" w:cs="Times New Roman"/>
          <w:sz w:val="28"/>
          <w:szCs w:val="28"/>
        </w:rPr>
        <w:t xml:space="preserve">Настоящая Модель угроз безопасности информации, обрабатываемой в информационной системе больницы (далее — Модель угроз), разработана в целях определения актуальных угроз безопасности информации, реализация (возникновение) которых возможна в информационной системе больницы (далее — ИС больницы) с учётом её архитектуры и условий функционирования и может привести к нарушению безопасности обрабатываемой в ней информации (нарушению конфиденциальности, целостности, доступности, неотказуемости, подотчётности, аутентичности и достоверности информации и (или) средств её обработки) и (или) к нарушению, прекращению функционирования ИС больницы.</w:t>
      </w:r>
    </w:p>
    <w:p>
      <w:pPr>
        <w:spacing w:line="360" w:lineRule="auto"/>
        <w:jc w:val="both"/>
        <w:ind w:firstLine="709"/>
      </w:pPr>
      <w:r>
        <w:rPr>
          <w:rFonts w:ascii="Times New Roman" w:hAnsi="Times New Roman" w:cs="Times New Roman"/>
          <w:sz w:val="28"/>
          <w:szCs w:val="28"/>
        </w:rPr>
        <w:t xml:space="preserve">Модель угроз содержит систематизированный перечень актуальных угроз безопасности информации, обрабатываемой в ИС больницы. Эти угрозы обусловлены преднамеренными или непреднамеренными действиями физических лиц или организаций, создающими условия (предпосылки) для нарушения безопасности информации, в первую очередь персональных данных пациентов и медицинских работников, в том числе сведений, составляющих врачебную тайну.</w:t>
      </w:r>
    </w:p>
    <w:p>
      <w:pPr>
        <w:spacing w:line="360" w:lineRule="auto"/>
        <w:jc w:val="both"/>
        <w:ind w:firstLine="709"/>
      </w:pPr>
      <w:r>
        <w:rPr>
          <w:rFonts w:ascii="Times New Roman" w:hAnsi="Times New Roman" w:cs="Times New Roman"/>
          <w:sz w:val="28"/>
          <w:szCs w:val="28"/>
        </w:rPr>
        <w:t xml:space="preserve">На основании настоящей Модели угроз решаются следующие задачи:</w:t>
      </w:r>
    </w:p>
    <w:p>
      <w:pPr>
        <w:spacing w:line="360" w:lineRule="auto"/>
        <w:jc w:val="both"/>
        <w:ind w:firstLine="709"/>
      </w:pPr>
      <w:r>
        <w:rPr>
          <w:rFonts w:ascii="Times New Roman" w:hAnsi="Times New Roman" w:cs="Times New Roman"/>
          <w:sz w:val="28"/>
          <w:szCs w:val="28"/>
        </w:rPr>
        <w:t xml:space="preserve">— разработка системы защиты информации ИС больницы, обеспечивающей нейтрализацию актуальных угроз с использованием методов и способов защиты информации, предусмотренных для установленного уровня защищённости персональных данных;</w:t>
      </w:r>
    </w:p>
    <w:p>
      <w:pPr>
        <w:spacing w:line="360" w:lineRule="auto"/>
        <w:jc w:val="both"/>
        <w:ind w:firstLine="709"/>
      </w:pPr>
      <w:r>
        <w:rPr>
          <w:rFonts w:ascii="Times New Roman" w:hAnsi="Times New Roman" w:cs="Times New Roman"/>
          <w:sz w:val="28"/>
          <w:szCs w:val="28"/>
        </w:rPr>
        <w:t xml:space="preserve">— формирование требований к организационным и техническим мерам по обеспечению безопасности персональных данных при их обработке в ИС больницы;</w:t>
      </w:r>
    </w:p>
    <w:p>
      <w:pPr>
        <w:spacing w:line="360" w:lineRule="auto"/>
        <w:jc w:val="both"/>
        <w:ind w:firstLine="709"/>
      </w:pPr>
      <w:r>
        <w:rPr>
          <w:rFonts w:ascii="Times New Roman" w:hAnsi="Times New Roman" w:cs="Times New Roman"/>
          <w:sz w:val="28"/>
          <w:szCs w:val="28"/>
        </w:rPr>
        <w:t xml:space="preserve">— контроль эффективности защиты информации, обрабатываемой в ИС больницы.</w:t>
      </w:r>
    </w:p>
    <w:p>
      <w:pPr>
        <w:spacing w:line="360" w:lineRule="auto"/>
        <w:jc w:val="both"/>
        <w:ind w:firstLine="709"/>
      </w:pPr>
      <w:r>
        <w:rPr>
          <w:rFonts w:ascii="Times New Roman" w:hAnsi="Times New Roman" w:cs="Times New Roman"/>
          <w:sz w:val="28"/>
          <w:szCs w:val="28"/>
        </w:rPr>
        <w:t xml:space="preserve">Действие настоящего документа распространяется на все технические средства, программное обеспечение и информационные ресурсы, входящие в состав ИС больницы, а также на все категории пользователей, имеющих санкционированный доступ к её компонентам.</w:t>
      </w:r>
    </w:p>
    <w:p>
      <w:pPr>
        <w:pStyle w:val="Heading2"/>
        <w:keepNext/>
        <w:spacing w:line="360" w:lineRule="auto" w:after="240"/>
        <w:jc w:val="left"/>
      </w:pPr>
      <w:r>
        <w:rPr>
          <w:rFonts w:ascii="Times New Roman" w:hAnsi="Times New Roman" w:cs="Times New Roman"/>
          <w:b/>
          <w:bCs/>
          <w:sz w:val="28"/>
          <w:szCs w:val="28"/>
        </w:rPr>
        <w:t xml:space="preserve">3.2 Нормативные правовые акты, методические документы, национальные стандарты, используемые для оценки угроз безопасности информации и разработки модели угроз</w:t>
      </w:r>
    </w:p>
    <w:p>
      <w:pPr>
        <w:spacing w:line="360" w:lineRule="auto"/>
        <w:jc w:val="both"/>
        <w:ind w:firstLine="709"/>
      </w:pPr>
      <w:r>
        <w:rPr>
          <w:rFonts w:ascii="Times New Roman" w:hAnsi="Times New Roman" w:cs="Times New Roman"/>
          <w:sz w:val="28"/>
          <w:szCs w:val="28"/>
        </w:rPr>
        <w:t xml:space="preserve">При разработке настоящей Модели угроз учитывались действующее законодательство Российской Федерации, нормативные правовые акты и методические документы Федеральной службы по техническому и экспортному контролю (ФСТЭК России) и Федеральной службы безопасности Российской Федерации (ФСБ России), регламентирующие вопросы разработки модели угроз безопасности информации, а также применимые положения национальных стандартов и иных документов, в том числе:</w:t>
      </w:r>
    </w:p>
    <w:p>
      <w:pPr>
        <w:spacing w:line="360" w:lineRule="auto"/>
        <w:jc w:val="both"/>
        <w:ind w:firstLine="709"/>
      </w:pPr>
      <w:r>
        <w:rPr>
          <w:rFonts w:ascii="Times New Roman" w:hAnsi="Times New Roman" w:cs="Times New Roman"/>
          <w:sz w:val="28"/>
          <w:szCs w:val="28"/>
        </w:rPr>
        <w:t xml:space="preserve">а) Федеральный закон от 27.07.2006 № 149-ФЗ «Об информации, информационных технологиях и о защите информации»;</w:t>
      </w:r>
    </w:p>
    <w:p>
      <w:pPr>
        <w:spacing w:line="360" w:lineRule="auto"/>
        <w:jc w:val="both"/>
        <w:ind w:firstLine="709"/>
      </w:pPr>
      <w:r>
        <w:rPr>
          <w:rFonts w:ascii="Times New Roman" w:hAnsi="Times New Roman" w:cs="Times New Roman"/>
          <w:sz w:val="28"/>
          <w:szCs w:val="28"/>
        </w:rPr>
        <w:t xml:space="preserve">б) Федеральный закон от 27.07.2006 № 152-ФЗ «О персональных данных»;</w:t>
      </w:r>
    </w:p>
    <w:p>
      <w:pPr>
        <w:spacing w:line="360" w:lineRule="auto"/>
        <w:jc w:val="both"/>
        <w:ind w:firstLine="709"/>
      </w:pPr>
      <w:r>
        <w:rPr>
          <w:rFonts w:ascii="Times New Roman" w:hAnsi="Times New Roman" w:cs="Times New Roman"/>
          <w:sz w:val="28"/>
          <w:szCs w:val="28"/>
        </w:rPr>
        <w:t xml:space="preserve">в) Федеральный закон от 21.11.2011 № 323-ФЗ «Об основах охраны здоровья граждан в Российской Федерации»;</w:t>
      </w:r>
    </w:p>
    <w:p>
      <w:pPr>
        <w:spacing w:line="360" w:lineRule="auto"/>
        <w:jc w:val="both"/>
        <w:ind w:firstLine="709"/>
      </w:pPr>
      <w:r>
        <w:rPr>
          <w:rFonts w:ascii="Times New Roman" w:hAnsi="Times New Roman" w:cs="Times New Roman"/>
          <w:sz w:val="28"/>
          <w:szCs w:val="28"/>
        </w:rPr>
        <w:t xml:space="preserve">г) Постановление Правительства Российской Федерации от 01.11.2012 № 1119 «Об утверждении требований к защите персональных данных при их обработке в информационных системах персональных данных»;</w:t>
      </w:r>
    </w:p>
    <w:p>
      <w:pPr>
        <w:spacing w:line="360" w:lineRule="auto"/>
        <w:jc w:val="both"/>
        <w:ind w:firstLine="709"/>
      </w:pPr>
      <w:r>
        <w:rPr>
          <w:rFonts w:ascii="Times New Roman" w:hAnsi="Times New Roman" w:cs="Times New Roman"/>
          <w:sz w:val="28"/>
          <w:szCs w:val="28"/>
        </w:rPr>
        <w:t xml:space="preserve">д) Постановление Правительства Российской Федерации от 15.09.2008 № 687 «Об утверждении Положения об особенностях обработки персональных данных, осуществляемой без использования средств автоматизации»;</w:t>
      </w:r>
    </w:p>
    <w:p>
      <w:pPr>
        <w:spacing w:line="360" w:lineRule="auto"/>
        <w:jc w:val="both"/>
        <w:ind w:firstLine="709"/>
      </w:pPr>
      <w:r>
        <w:rPr>
          <w:rFonts w:ascii="Times New Roman" w:hAnsi="Times New Roman" w:cs="Times New Roman"/>
          <w:sz w:val="28"/>
          <w:szCs w:val="28"/>
        </w:rPr>
        <w:t xml:space="preserve">е) 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pPr>
        <w:spacing w:line="360" w:lineRule="auto"/>
        <w:jc w:val="both"/>
        <w:ind w:firstLine="709"/>
      </w:pPr>
      <w:r>
        <w:rPr>
          <w:rFonts w:ascii="Times New Roman" w:hAnsi="Times New Roman" w:cs="Times New Roman"/>
          <w:sz w:val="28"/>
          <w:szCs w:val="28"/>
        </w:rPr>
        <w:t xml:space="preserve">ж) Приказ ФСБ России от 10.07.2014 №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защищённости»;</w:t>
      </w:r>
    </w:p>
    <w:p>
      <w:pPr>
        <w:spacing w:line="360" w:lineRule="auto"/>
        <w:jc w:val="both"/>
        <w:ind w:firstLine="709"/>
      </w:pPr>
      <w:r>
        <w:rPr>
          <w:rFonts w:ascii="Times New Roman" w:hAnsi="Times New Roman" w:cs="Times New Roman"/>
          <w:sz w:val="28"/>
          <w:szCs w:val="28"/>
        </w:rPr>
        <w:t xml:space="preserve">з) Методический документ «Методика оценки угроз безопасности информации», утверждённый ФСТЭК России 05.02.2021;</w:t>
      </w:r>
    </w:p>
    <w:p>
      <w:pPr>
        <w:spacing w:line="360" w:lineRule="auto"/>
        <w:jc w:val="both"/>
        <w:ind w:firstLine="709"/>
      </w:pPr>
      <w:r>
        <w:rPr>
          <w:rFonts w:ascii="Times New Roman" w:hAnsi="Times New Roman" w:cs="Times New Roman"/>
          <w:sz w:val="28"/>
          <w:szCs w:val="28"/>
        </w:rPr>
        <w:t xml:space="preserve">и) Методические рекомендации по разработке нормативных правовых актов, определяющих угрозы безопасности персональных данных, актуальные при обработке персональных данных в информационных системах персональных данных, эксплуатируемых при осуществлении соответствующих видов деятельности, утверждённые руководством 8 Центра ФСБ России 31.03.2015 № 149/7/2/6-432;</w:t>
      </w:r>
    </w:p>
    <w:p>
      <w:pPr>
        <w:spacing w:line="360" w:lineRule="auto"/>
        <w:jc w:val="both"/>
        <w:ind w:firstLine="709"/>
      </w:pPr>
      <w:r>
        <w:rPr>
          <w:rFonts w:ascii="Times New Roman" w:hAnsi="Times New Roman" w:cs="Times New Roman"/>
          <w:sz w:val="28"/>
          <w:szCs w:val="28"/>
        </w:rPr>
        <w:t xml:space="preserve">к) Общий перечень угроз безопасности информации, содержащийся в банке данных угроз безопасности информации ФСТЭК России (информационное сообщение ФСТЭК России от 06.03.2015 № 240/22/879, bdu.fstec.ru);</w:t>
      </w:r>
    </w:p>
    <w:p>
      <w:pPr>
        <w:spacing w:line="360" w:lineRule="auto"/>
        <w:jc w:val="both"/>
        <w:ind w:firstLine="709"/>
      </w:pPr>
      <w:r>
        <w:rPr>
          <w:rFonts w:ascii="Times New Roman" w:hAnsi="Times New Roman" w:cs="Times New Roman"/>
          <w:sz w:val="28"/>
          <w:szCs w:val="28"/>
        </w:rPr>
        <w:t xml:space="preserve">л) Приказ Министерства здравоохранения Российской Федерации от 24.12.2018 № 911н «Об утверждении Требований к государственным информационным системам в сфере здравоохранения субъектов Российской Федерации, медицинским информационным системам медицинских организаций и информационным системам фармацевтических организаций»;</w:t>
      </w:r>
    </w:p>
    <w:p>
      <w:pPr>
        <w:spacing w:line="360" w:lineRule="auto"/>
        <w:jc w:val="both"/>
        <w:ind w:firstLine="709"/>
      </w:pPr>
      <w:r>
        <w:rPr>
          <w:rFonts w:ascii="Times New Roman" w:hAnsi="Times New Roman" w:cs="Times New Roman"/>
          <w:sz w:val="28"/>
          <w:szCs w:val="28"/>
        </w:rPr>
        <w:t xml:space="preserve">м) ГОСТ Р 50922-2006 «Защита информации. Основные термины и определения»;</w:t>
      </w:r>
    </w:p>
    <w:p>
      <w:pPr>
        <w:spacing w:line="360" w:lineRule="auto"/>
        <w:jc w:val="both"/>
        <w:ind w:firstLine="709"/>
      </w:pPr>
      <w:r>
        <w:rPr>
          <w:rFonts w:ascii="Times New Roman" w:hAnsi="Times New Roman" w:cs="Times New Roman"/>
          <w:sz w:val="28"/>
          <w:szCs w:val="28"/>
        </w:rPr>
        <w:t xml:space="preserve">н) ГОСТ Р 51275-2006 «Защита информации. Объект информатизации. Факторы, воздействующие на информацию. Общие положения»;</w:t>
      </w:r>
    </w:p>
    <w:p>
      <w:pPr>
        <w:spacing w:line="360" w:lineRule="auto"/>
        <w:jc w:val="both"/>
        <w:ind w:firstLine="709"/>
      </w:pPr>
      <w:r>
        <w:rPr>
          <w:rFonts w:ascii="Times New Roman" w:hAnsi="Times New Roman" w:cs="Times New Roman"/>
          <w:sz w:val="28"/>
          <w:szCs w:val="28"/>
        </w:rPr>
        <w:t xml:space="preserve">о) ГОСТ Р 56938-2016 «Защита информации. Защита информации при использовании технологий виртуализации. Общие положения»;</w:t>
      </w:r>
    </w:p>
    <w:p>
      <w:pPr>
        <w:spacing w:line="360" w:lineRule="auto"/>
        <w:jc w:val="both"/>
        <w:ind w:firstLine="709"/>
      </w:pPr>
      <w:r>
        <w:rPr>
          <w:rFonts w:ascii="Times New Roman" w:hAnsi="Times New Roman" w:cs="Times New Roman"/>
          <w:sz w:val="28"/>
          <w:szCs w:val="28"/>
        </w:rPr>
        <w:t xml:space="preserve">п) ГОСТ Р 59853-2021 «Информационные технологии. Комплекс стандартов на автоматизированные системы. Автоматизированные системы. Термины и определения».</w:t>
      </w:r>
    </w:p>
    <w:p>
      <w:pPr>
        <w:pStyle w:val="Heading2"/>
        <w:keepNext/>
        <w:spacing w:line="360" w:lineRule="auto" w:after="240"/>
        <w:jc w:val="left"/>
      </w:pPr>
      <w:r>
        <w:rPr>
          <w:rFonts w:ascii="Times New Roman" w:hAnsi="Times New Roman" w:cs="Times New Roman"/>
          <w:b/>
          <w:bCs/>
          <w:sz w:val="28"/>
          <w:szCs w:val="28"/>
        </w:rPr>
        <w:t xml:space="preserve">3.3 Сведения об обладателе информации, заказчике, операторе системы, подразделениях, ответственных за защиту информации, организации, привлекаемой для разработки модели угроз безопасности информации</w:t>
      </w:r>
    </w:p>
    <w:p>
      <w:pPr>
        <w:spacing w:line="360" w:lineRule="auto"/>
        <w:jc w:val="both"/>
        <w:ind w:firstLine="709"/>
      </w:pPr>
      <w:r>
        <w:rPr>
          <w:rFonts w:ascii="Times New Roman" w:hAnsi="Times New Roman" w:cs="Times New Roman"/>
          <w:sz w:val="28"/>
          <w:szCs w:val="28"/>
        </w:rPr>
        <w:t xml:space="preserve">Обладателем обрабатываемой в ИС больницы информации, заказчиком и оператором информационной системы является государственное бюджетное учреждение здравоохранения «Городская больница» (далее — оператор, медицинская организация-оператор). Полное наименование, юридический адрес и иные реквизиты оператора устанавливаются учредительными документами медицинской организации.</w:t>
      </w:r>
    </w:p>
    <w:p>
      <w:pPr>
        <w:spacing w:line="360" w:lineRule="auto"/>
        <w:jc w:val="both"/>
        <w:ind w:firstLine="709"/>
      </w:pPr>
      <w:r>
        <w:rPr>
          <w:rFonts w:ascii="Times New Roman" w:hAnsi="Times New Roman" w:cs="Times New Roman"/>
          <w:sz w:val="28"/>
          <w:szCs w:val="28"/>
        </w:rPr>
        <w:t xml:space="preserve">Обеспечение безопасности информации, обрабатываемой в ИС больницы, осуществляется:</w:t>
      </w:r>
    </w:p>
    <w:p>
      <w:pPr>
        <w:spacing w:line="360" w:lineRule="auto"/>
        <w:jc w:val="both"/>
        <w:ind w:firstLine="709"/>
      </w:pPr>
      <w:r>
        <w:rPr>
          <w:rFonts w:ascii="Times New Roman" w:hAnsi="Times New Roman" w:cs="Times New Roman"/>
          <w:sz w:val="28"/>
          <w:szCs w:val="28"/>
        </w:rPr>
        <w:t xml:space="preserve">— на организационном уровне — главным врачом медицинской организации-оператора в рамках общего руководства деятельностью учреждения, а также назначенным приказом руководителем (ответственным лицом) службы информационной безопасности (защиты информации) оператора, на которого возложены функции организации защиты персональных данных и иной информации ограниченного доступа;</w:t>
      </w:r>
    </w:p>
    <w:p>
      <w:pPr>
        <w:spacing w:line="360" w:lineRule="auto"/>
        <w:jc w:val="both"/>
        <w:ind w:firstLine="709"/>
      </w:pPr>
      <w:r>
        <w:rPr>
          <w:rFonts w:ascii="Times New Roman" w:hAnsi="Times New Roman" w:cs="Times New Roman"/>
          <w:sz w:val="28"/>
          <w:szCs w:val="28"/>
        </w:rPr>
        <w:t xml:space="preserve">— на техническом уровне — назначенным приказом администратором ИС больницы (системным администратором) и администратором безопасности ИС больницы, осуществляющими настройку, эксплуатацию и контроль работы средств защиты информации;</w:t>
      </w:r>
    </w:p>
    <w:p>
      <w:pPr>
        <w:spacing w:line="360" w:lineRule="auto"/>
        <w:jc w:val="both"/>
        <w:ind w:firstLine="709"/>
      </w:pPr>
      <w:r>
        <w:rPr>
          <w:rFonts w:ascii="Times New Roman" w:hAnsi="Times New Roman" w:cs="Times New Roman"/>
          <w:sz w:val="28"/>
          <w:szCs w:val="28"/>
        </w:rPr>
        <w:t xml:space="preserve">— на уровне структурных подразделений — руководителями структурных подразделений медицинской организации-оператора (заведующими отделениями, заведующим аптекой, главным бухгалтером и иными должностными лицами) в части обеспечения соблюдения работниками требований по защите информации в рамках выполняемых ими служебных обязанностей.</w:t>
      </w:r>
    </w:p>
    <w:p>
      <w:pPr>
        <w:spacing w:line="360" w:lineRule="auto"/>
        <w:jc w:val="both"/>
        <w:ind w:firstLine="709"/>
      </w:pPr>
      <w:r>
        <w:rPr>
          <w:rFonts w:ascii="Times New Roman" w:hAnsi="Times New Roman" w:cs="Times New Roman"/>
          <w:sz w:val="28"/>
          <w:szCs w:val="28"/>
        </w:rPr>
        <w:t xml:space="preserve">Контроль за выполнением требований по защите информации осуществляется уполномоченными должностными лицами оператора в порядке, установленном внутренними организационно-распорядительными документами медицинской организации-оператора.</w:t>
      </w:r>
    </w:p>
    <w:p>
      <w:pPr>
        <w:spacing w:line="360" w:lineRule="auto"/>
        <w:jc w:val="both"/>
        <w:ind w:firstLine="709"/>
      </w:pPr>
      <w:r>
        <w:rPr>
          <w:rFonts w:ascii="Times New Roman" w:hAnsi="Times New Roman" w:cs="Times New Roman"/>
          <w:sz w:val="28"/>
          <w:szCs w:val="28"/>
        </w:rPr>
        <w:t xml:space="preserve">Разработка настоящей Модели угроз осуществляется силами службы информационной безопасности медицинской организации-оператора. При необходимости к разработке привлекаются специализированные организации, имеющие лицензии ФСТЭК России и ФСБ России на деятельность по технической защите конфиденциальной информации и по разработке и распространению средств защиты информации.</w:t>
      </w:r>
    </w:p>
    <w:p>
      <w:pPr>
        <w:pStyle w:val="Heading2"/>
        <w:keepNext/>
        <w:spacing w:line="360" w:lineRule="auto" w:after="240"/>
        <w:jc w:val="left"/>
      </w:pPr>
      <w:r>
        <w:rPr>
          <w:rFonts w:ascii="Times New Roman" w:hAnsi="Times New Roman" w:cs="Times New Roman"/>
          <w:b/>
          <w:bCs/>
          <w:sz w:val="28"/>
          <w:szCs w:val="28"/>
        </w:rPr>
        <w:t xml:space="preserve">3.4 Условия актуализации документа «Модель угроз безопасности информации»</w:t>
      </w:r>
    </w:p>
    <w:p>
      <w:pPr>
        <w:spacing w:line="360" w:lineRule="auto"/>
        <w:jc w:val="both"/>
        <w:ind w:firstLine="709"/>
      </w:pPr>
      <w:r>
        <w:rPr>
          <w:rFonts w:ascii="Times New Roman" w:hAnsi="Times New Roman" w:cs="Times New Roman"/>
          <w:sz w:val="28"/>
          <w:szCs w:val="28"/>
        </w:rPr>
        <w:t xml:space="preserve">Настоящая Модель угроз подлежит пересмотру (актуализации) в следующих случаях:</w:t>
      </w:r>
    </w:p>
    <w:p>
      <w:pPr>
        <w:spacing w:line="360" w:lineRule="auto"/>
        <w:jc w:val="both"/>
        <w:ind w:firstLine="709"/>
      </w:pPr>
      <w:r>
        <w:rPr>
          <w:rFonts w:ascii="Times New Roman" w:hAnsi="Times New Roman" w:cs="Times New Roman"/>
          <w:sz w:val="28"/>
          <w:szCs w:val="28"/>
        </w:rPr>
        <w:t xml:space="preserve">— при изменении требований законодательства Российской Федерации в области защиты информации, защиты персональных данных и охраны здоровья граждан, а также при выходе новых нормативных правовых актов и методических документов ФСТЭК России и ФСБ России, влияющих на содержание модели угроз;</w:t>
      </w:r>
    </w:p>
    <w:p>
      <w:pPr>
        <w:spacing w:line="360" w:lineRule="auto"/>
        <w:jc w:val="both"/>
        <w:ind w:firstLine="709"/>
      </w:pPr>
      <w:r>
        <w:rPr>
          <w:rFonts w:ascii="Times New Roman" w:hAnsi="Times New Roman" w:cs="Times New Roman"/>
          <w:sz w:val="28"/>
          <w:szCs w:val="28"/>
        </w:rPr>
        <w:t xml:space="preserve">— при изменении состава, архитектуры, программного и аппаратного обеспечения ИС больницы, в том числе при подключении новых модулей, изменении состава автоматизированных рабочих мест, серверного оборудования, средств защиты информации;</w:t>
      </w:r>
    </w:p>
    <w:p>
      <w:pPr>
        <w:spacing w:line="360" w:lineRule="auto"/>
        <w:jc w:val="both"/>
        <w:ind w:firstLine="709"/>
      </w:pPr>
      <w:r>
        <w:rPr>
          <w:rFonts w:ascii="Times New Roman" w:hAnsi="Times New Roman" w:cs="Times New Roman"/>
          <w:sz w:val="28"/>
          <w:szCs w:val="28"/>
        </w:rPr>
        <w:t xml:space="preserve">— при подключении ИС больницы к новым внешним и смежным информационным системам (лабораторным информационным системам, системам радиологической информации и архивам изображений, сервисам обязательного медицинского страхования, бухгалтерским системам, шлюзам уведомлений и иным);</w:t>
      </w:r>
    </w:p>
    <w:p>
      <w:pPr>
        <w:spacing w:line="360" w:lineRule="auto"/>
        <w:jc w:val="both"/>
        <w:ind w:firstLine="709"/>
      </w:pPr>
      <w:r>
        <w:rPr>
          <w:rFonts w:ascii="Times New Roman" w:hAnsi="Times New Roman" w:cs="Times New Roman"/>
          <w:sz w:val="28"/>
          <w:szCs w:val="28"/>
        </w:rPr>
        <w:t xml:space="preserve">— при изменении состава или категорий обрабатываемых персональных данных, а также при изменении установленного уровня защищённости персональных данных;</w:t>
      </w:r>
    </w:p>
    <w:p>
      <w:pPr>
        <w:spacing w:line="360" w:lineRule="auto"/>
        <w:jc w:val="both"/>
        <w:ind w:firstLine="709"/>
      </w:pPr>
      <w:r>
        <w:rPr>
          <w:rFonts w:ascii="Times New Roman" w:hAnsi="Times New Roman" w:cs="Times New Roman"/>
          <w:sz w:val="28"/>
          <w:szCs w:val="28"/>
        </w:rPr>
        <w:t xml:space="preserve">— при появлении новых видов угроз безопасности информации в банке данных угроз ФСТЭК России или в иных источниках, а также при выявлении новых уязвимостей программного и программно-аппаратного обеспечения, используемого в составе ИС больницы;</w:t>
      </w:r>
    </w:p>
    <w:p>
      <w:pPr>
        <w:spacing w:line="360" w:lineRule="auto"/>
        <w:jc w:val="both"/>
        <w:ind w:firstLine="709"/>
      </w:pPr>
      <w:r>
        <w:rPr>
          <w:rFonts w:ascii="Times New Roman" w:hAnsi="Times New Roman" w:cs="Times New Roman"/>
          <w:sz w:val="28"/>
          <w:szCs w:val="28"/>
        </w:rPr>
        <w:t xml:space="preserve">— при появлении новых сведений о возможностях потенциальных нарушителей, а также при изменении внешних условий функционирования ИС больницы (изменении контролируемой зоны, режима доступа в помещения, состава обслуживающих организаций);</w:t>
      </w:r>
    </w:p>
    <w:p>
      <w:pPr>
        <w:spacing w:line="360" w:lineRule="auto"/>
        <w:jc w:val="both"/>
        <w:ind w:firstLine="709"/>
      </w:pPr>
      <w:r>
        <w:rPr>
          <w:rFonts w:ascii="Times New Roman" w:hAnsi="Times New Roman" w:cs="Times New Roman"/>
          <w:sz w:val="28"/>
          <w:szCs w:val="28"/>
        </w:rPr>
        <w:t xml:space="preserve">— при выявлении инцидентов безопасности информации в ИС больницы или в смежных (взаимодействующих) с ней информационных системах, по результатам расследования которых требуется уточнение характеристик нарушителей, способов реализации угроз или объектов воздействия;</w:t>
      </w:r>
    </w:p>
    <w:p>
      <w:pPr>
        <w:spacing w:line="360" w:lineRule="auto"/>
        <w:jc w:val="both"/>
        <w:ind w:firstLine="709"/>
      </w:pPr>
      <w:r>
        <w:rPr>
          <w:rFonts w:ascii="Times New Roman" w:hAnsi="Times New Roman" w:cs="Times New Roman"/>
          <w:sz w:val="28"/>
          <w:szCs w:val="28"/>
        </w:rPr>
        <w:t xml:space="preserve">— при изменении основных (критических) процессов медицинской организации-оператора, для обеспечения которых функционирует ИС больницы, в том числе при изменении технологий лечебно-диагностического процесса, лекарственного обеспечения, ведения электронной медицинской карты или взаимодействия с пациентами.</w:t>
      </w:r>
    </w:p>
    <w:p>
      <w:pPr>
        <w:spacing w:line="360" w:lineRule="auto"/>
        <w:jc w:val="both"/>
        <w:ind w:firstLine="709"/>
      </w:pPr>
      <w:r>
        <w:rPr>
          <w:rFonts w:ascii="Times New Roman" w:hAnsi="Times New Roman" w:cs="Times New Roman"/>
          <w:sz w:val="28"/>
          <w:szCs w:val="28"/>
        </w:rPr>
        <w:t xml:space="preserve">Решение о пересмотре Модели угроз принимает руководитель (ответственное лицо) службы информационной безопасности медицинской организации-оператора. Пересмотренная Модель угроз вводится в действие приказом главного врача медицинской организации-оператора.</w:t>
      </w:r>
    </w:p>
    <w:p>
      <w:pPr>
        <w:pStyle w:val="Heading1"/>
        <w:keepNext/>
        <w:pageBreakBefore/>
        <w:spacing w:line="360" w:lineRule="auto" w:after="240"/>
        <w:jc w:val="left"/>
      </w:pPr>
      <w:r>
        <w:rPr>
          <w:rFonts w:ascii="Times New Roman" w:hAnsi="Times New Roman" w:cs="Times New Roman"/>
          <w:b/>
          <w:bCs/>
          <w:sz w:val="32"/>
          <w:szCs w:val="32"/>
        </w:rPr>
        <w:t xml:space="preserve">4 Описание информационной системы и её характеристика как объекта защиты</w:t>
      </w:r>
    </w:p>
    <w:p>
      <w:pPr>
        <w:pStyle w:val="Heading2"/>
        <w:keepNext/>
        <w:spacing w:line="360" w:lineRule="auto" w:after="240"/>
        <w:jc w:val="left"/>
      </w:pPr>
      <w:r>
        <w:rPr>
          <w:rFonts w:ascii="Times New Roman" w:hAnsi="Times New Roman" w:cs="Times New Roman"/>
          <w:b/>
          <w:bCs/>
          <w:sz w:val="28"/>
          <w:szCs w:val="28"/>
        </w:rPr>
        <w:t xml:space="preserve">4.1 Общие сведения об информационной системе</w:t>
      </w:r>
    </w:p>
    <w:p>
      <w:pPr>
        <w:spacing w:line="360" w:lineRule="auto"/>
        <w:jc w:val="both"/>
        <w:ind w:firstLine="709"/>
      </w:pPr>
      <w:r>
        <w:rPr>
          <w:rFonts w:ascii="Times New Roman" w:hAnsi="Times New Roman" w:cs="Times New Roman"/>
          <w:sz w:val="28"/>
          <w:szCs w:val="28"/>
        </w:rPr>
        <w:t xml:space="preserve">Полное наименование информационной системы — автоматизированная система больницы.</w:t>
      </w:r>
    </w:p>
    <w:p>
      <w:pPr>
        <w:spacing w:line="360" w:lineRule="auto"/>
        <w:jc w:val="both"/>
        <w:ind w:firstLine="709"/>
      </w:pPr>
      <w:r>
        <w:rPr>
          <w:rFonts w:ascii="Times New Roman" w:hAnsi="Times New Roman" w:cs="Times New Roman"/>
          <w:sz w:val="28"/>
          <w:szCs w:val="28"/>
        </w:rPr>
        <w:t xml:space="preserve">Сокращённое наименование — АС больницы.</w:t>
      </w:r>
    </w:p>
    <w:p>
      <w:pPr>
        <w:spacing w:line="360" w:lineRule="auto"/>
        <w:jc w:val="both"/>
        <w:ind w:firstLine="709"/>
      </w:pPr>
      <w:r>
        <w:rPr>
          <w:rFonts w:ascii="Times New Roman" w:hAnsi="Times New Roman" w:cs="Times New Roman"/>
          <w:sz w:val="28"/>
          <w:szCs w:val="28"/>
        </w:rPr>
        <w:t xml:space="preserve">Оператор информационной системы — государственное бюджетное учреждение здравоохранения «Городская больница» (далее — медицинская организация-оператор, оператор). Полное наименование, юридический адрес и иные реквизиты оператора устанавливаются учредительными документами медицинской организации.</w:t>
      </w:r>
    </w:p>
    <w:p>
      <w:pPr>
        <w:spacing w:line="360" w:lineRule="auto"/>
        <w:jc w:val="both"/>
        <w:ind w:firstLine="709"/>
      </w:pPr>
      <w:r>
        <w:rPr>
          <w:rFonts w:ascii="Times New Roman" w:hAnsi="Times New Roman" w:cs="Times New Roman"/>
          <w:sz w:val="28"/>
          <w:szCs w:val="28"/>
        </w:rPr>
        <w:t xml:space="preserve">Тип объекта информатизации — автоматизированные рабочие места (АРМ) пользователей (стационарные ПК) и серверное оборудование, размещённое в выделенной серверной медицинской организации, имеющие подключение к сети Интернет, в том числе для обеспечения взаимодействия территориально разнесённых сегментов АС больницы и взаимодействия с внешними (смежными) информационными системами.</w:t>
      </w:r>
    </w:p>
    <w:p>
      <w:pPr>
        <w:spacing w:line="360" w:lineRule="auto"/>
        <w:jc w:val="both"/>
        <w:ind w:firstLine="709"/>
      </w:pPr>
      <w:r>
        <w:rPr>
          <w:rFonts w:ascii="Times New Roman" w:hAnsi="Times New Roman" w:cs="Times New Roman"/>
          <w:sz w:val="28"/>
          <w:szCs w:val="28"/>
        </w:rPr>
        <w:t xml:space="preserve">Расположение объектов информатизации:</w:t>
      </w:r>
    </w:p>
    <w:p>
      <w:pPr>
        <w:spacing w:line="360" w:lineRule="auto"/>
        <w:jc w:val="both"/>
        <w:ind w:firstLine="709"/>
      </w:pPr>
      <w:r>
        <w:rPr>
          <w:rFonts w:ascii="Times New Roman" w:hAnsi="Times New Roman" w:cs="Times New Roman"/>
          <w:sz w:val="28"/>
          <w:szCs w:val="28"/>
        </w:rPr>
        <w:t xml:space="preserve">— АРМ пользователей (регистратура, кабинеты врачей, посты медицинских сестёр, лаборатория и диагностика, отделения стационара, аптека и склад, бухгалтерия, технический отдел) размещаются в помещениях медицинской организации-оператора;</w:t>
      </w:r>
    </w:p>
    <w:p>
      <w:pPr>
        <w:spacing w:line="360" w:lineRule="auto"/>
        <w:jc w:val="both"/>
        <w:ind w:firstLine="709"/>
      </w:pPr>
      <w:r>
        <w:rPr>
          <w:rFonts w:ascii="Times New Roman" w:hAnsi="Times New Roman" w:cs="Times New Roman"/>
          <w:sz w:val="28"/>
          <w:szCs w:val="28"/>
        </w:rPr>
        <w:t xml:space="preserve">— серверное оборудование (сервер базы данных, сервер приложений, файловый сервер, сервер резервного копирования) размещается в выделенной серверной медицинской организации-оператора.</w:t>
      </w:r>
    </w:p>
    <w:p>
      <w:pPr>
        <w:spacing w:line="360" w:lineRule="auto"/>
        <w:jc w:val="both"/>
        <w:ind w:firstLine="709"/>
      </w:pPr>
      <w:r>
        <w:rPr>
          <w:rFonts w:ascii="Times New Roman" w:hAnsi="Times New Roman" w:cs="Times New Roman"/>
          <w:sz w:val="28"/>
          <w:szCs w:val="28"/>
        </w:rPr>
        <w:t xml:space="preserve">Граница контролируемой зоны — ограждающие конструкции помещений, в которых расположены АРМ и серверное оборудование. В составе АС больницы выделяются две контролируемые зоны:</w:t>
      </w:r>
    </w:p>
    <w:p>
      <w:pPr>
        <w:spacing w:line="360" w:lineRule="auto"/>
        <w:jc w:val="both"/>
        <w:ind w:firstLine="709"/>
      </w:pPr>
      <w:r>
        <w:rPr>
          <w:rFonts w:ascii="Times New Roman" w:hAnsi="Times New Roman" w:cs="Times New Roman"/>
          <w:sz w:val="28"/>
          <w:szCs w:val="28"/>
        </w:rPr>
        <w:t xml:space="preserve">— контролируемая зона 1 (далее — КЗ-1) — выделенная серверная медицинской организации-оператора, в которой размещается серверное оборудование АС больницы;</w:t>
      </w:r>
    </w:p>
    <w:p>
      <w:pPr>
        <w:spacing w:line="360" w:lineRule="auto"/>
        <w:jc w:val="both"/>
        <w:ind w:firstLine="709"/>
      </w:pPr>
      <w:r>
        <w:rPr>
          <w:rFonts w:ascii="Times New Roman" w:hAnsi="Times New Roman" w:cs="Times New Roman"/>
          <w:sz w:val="28"/>
          <w:szCs w:val="28"/>
        </w:rPr>
        <w:t xml:space="preserve">— контролируемая зона 2 (далее — КЗ-2) — рабочие помещения медицинской организации-оператора (регистратура, кабинеты врачей, посты медицинских сестёр, лаборатория, отделения стационара, аптека, бухгалтерия, помещения технического отдела), в которых размещаются АРМ пользователей АС больницы.</w:t>
      </w:r>
    </w:p>
    <w:p>
      <w:pPr>
        <w:spacing w:line="360" w:lineRule="auto"/>
        <w:jc w:val="both"/>
        <w:ind w:firstLine="709"/>
      </w:pPr>
      <w:r>
        <w:rPr>
          <w:rFonts w:ascii="Times New Roman" w:hAnsi="Times New Roman" w:cs="Times New Roman"/>
          <w:sz w:val="28"/>
          <w:szCs w:val="28"/>
        </w:rPr>
        <w:t xml:space="preserve">Физический доступ в помещения, входящие в состав КЗ-1 и КЗ-2, ограничен. Доступ в КЗ-1 предоставляется ограниченному кругу должностных лиц, ответственных за эксплуатацию и обеспечение безопасности АС больницы. На серверах и АРМ используется сертифицированное системное и прикладное программное обеспечение.</w:t>
      </w:r>
    </w:p>
    <w:p>
      <w:pPr>
        <w:spacing w:line="360" w:lineRule="auto"/>
        <w:jc w:val="both"/>
        <w:ind w:firstLine="709"/>
      </w:pPr>
      <w:r>
        <w:rPr>
          <w:rFonts w:ascii="Times New Roman" w:hAnsi="Times New Roman" w:cs="Times New Roman"/>
          <w:sz w:val="28"/>
          <w:szCs w:val="28"/>
        </w:rPr>
        <w:t xml:space="preserve">На основании акта определения уровня защищённости персональных данных, обрабатываемых в АС больницы, для АС больницы устанавливается 2-й уровень защищённости персональных данных (далее — УЗ-2).</w:t>
      </w:r>
    </w:p>
    <w:p>
      <w:pPr>
        <w:spacing w:line="360" w:lineRule="auto"/>
        <w:jc w:val="both"/>
        <w:ind w:firstLine="709"/>
      </w:pPr>
      <w:r>
        <w:rPr>
          <w:rFonts w:ascii="Times New Roman" w:hAnsi="Times New Roman" w:cs="Times New Roman"/>
          <w:sz w:val="28"/>
          <w:szCs w:val="28"/>
        </w:rPr>
        <w:t xml:space="preserve">АС больницы имеет следующие характеристики:</w:t>
      </w:r>
    </w:p>
    <w:p>
      <w:pPr>
        <w:spacing w:line="360" w:lineRule="auto"/>
        <w:jc w:val="both"/>
        <w:ind w:firstLine="709"/>
      </w:pPr>
      <w:r>
        <w:rPr>
          <w:rFonts w:ascii="Times New Roman" w:hAnsi="Times New Roman" w:cs="Times New Roman"/>
          <w:sz w:val="28"/>
          <w:szCs w:val="28"/>
        </w:rPr>
        <w:t xml:space="preserve">— масштаб информационной системы — объектовый (в пределах одной медицинской организации-оператора);</w:t>
      </w:r>
    </w:p>
    <w:p>
      <w:pPr>
        <w:spacing w:line="360" w:lineRule="auto"/>
        <w:jc w:val="both"/>
        <w:ind w:firstLine="709"/>
      </w:pPr>
      <w:r>
        <w:rPr>
          <w:rFonts w:ascii="Times New Roman" w:hAnsi="Times New Roman" w:cs="Times New Roman"/>
          <w:sz w:val="28"/>
          <w:szCs w:val="28"/>
        </w:rPr>
        <w:t xml:space="preserve">— актуальны угрозы 3-го типа, не связанные с наличием недокументированных возможностей в системном и прикладном программном обеспечении;</w:t>
      </w:r>
    </w:p>
    <w:p>
      <w:pPr>
        <w:spacing w:line="360" w:lineRule="auto"/>
        <w:jc w:val="both"/>
        <w:ind w:firstLine="709"/>
      </w:pPr>
      <w:r>
        <w:rPr>
          <w:rFonts w:ascii="Times New Roman" w:hAnsi="Times New Roman" w:cs="Times New Roman"/>
          <w:sz w:val="28"/>
          <w:szCs w:val="28"/>
        </w:rPr>
        <w:t xml:space="preserve">— в АС больницы обрабатываются персональные данные субъектов, не являющихся сотрудниками оператора (пациентов медицинской организации-оператора), в том числе персональные данные специальных категорий — сведения о состоянии здоровья пациентов;</w:t>
      </w:r>
    </w:p>
    <w:p>
      <w:pPr>
        <w:spacing w:line="360" w:lineRule="auto"/>
        <w:jc w:val="both"/>
        <w:ind w:firstLine="709"/>
      </w:pPr>
      <w:r>
        <w:rPr>
          <w:rFonts w:ascii="Times New Roman" w:hAnsi="Times New Roman" w:cs="Times New Roman"/>
          <w:sz w:val="28"/>
          <w:szCs w:val="28"/>
        </w:rPr>
        <w:t xml:space="preserve">— объём обрабатываемых персональных данных — более 100 000 субъектов персональных данных;</w:t>
      </w:r>
    </w:p>
    <w:p>
      <w:pPr>
        <w:spacing w:line="360" w:lineRule="auto"/>
        <w:jc w:val="both"/>
        <w:ind w:firstLine="709"/>
      </w:pPr>
      <w:r>
        <w:rPr>
          <w:rFonts w:ascii="Times New Roman" w:hAnsi="Times New Roman" w:cs="Times New Roman"/>
          <w:sz w:val="28"/>
          <w:szCs w:val="28"/>
        </w:rPr>
        <w:t xml:space="preserve">— АС больницы взаимодействует с внешними (смежными) информационными системами в части передачи и приёма сведений, необходимых для оказания медицинской помощи и обеспечивающих процессов медицинской организации-оператора (сервисами обязательного медицинского страхования, лабораторной информационной системой, системой радиологической информации и архивом диагностических изображений, бухгалтерской информационной системой, шлюзом отправки SMS- и e-mail-уведомлений, единой государственной информационной системой в сфере здравоохранения).</w:t>
      </w:r>
    </w:p>
    <w:p>
      <w:pPr>
        <w:spacing w:line="360" w:lineRule="auto"/>
        <w:jc w:val="both"/>
        <w:ind w:firstLine="709"/>
      </w:pPr>
      <w:r>
        <w:rPr>
          <w:rFonts w:ascii="Times New Roman" w:hAnsi="Times New Roman" w:cs="Times New Roman"/>
          <w:sz w:val="28"/>
          <w:szCs w:val="28"/>
        </w:rPr>
        <w:t xml:space="preserve">Обоснование установленного уровня защищённости персональных данных. В соответствии с пунктом 9 Требований к защите персональных данных при их обработке в информационных системах персональных данных, утверждённых постановлением Правительства Российской Федерации от 01.11.2012 № 1119, для информационной системы персональных данных, в которой обрабатываются специальные категории персональных данных субъектов, не являющихся сотрудниками оператора, при актуальных угрозах 3-го типа устанавливается 2-й уровень защищённости персональных данных. Класс защищённости и категория значимости в отношении АС больницы не устанавливаются, поскольку АС больницы не отнесена к государственным информационным системам и не является значимым объектом критической информационной инфраструктуры.</w:t>
      </w:r>
    </w:p>
    <w:p>
      <w:pPr>
        <w:pStyle w:val="Heading2"/>
        <w:keepNext/>
        <w:spacing w:line="360" w:lineRule="auto" w:after="240"/>
        <w:jc w:val="left"/>
      </w:pPr>
      <w:r>
        <w:rPr>
          <w:rFonts w:ascii="Times New Roman" w:hAnsi="Times New Roman" w:cs="Times New Roman"/>
          <w:b/>
          <w:bCs/>
          <w:sz w:val="28"/>
          <w:szCs w:val="28"/>
        </w:rPr>
        <w:t xml:space="preserve">4.2 Назначение, задачи (функции) информационной системы, состав обрабатываемой информации и её правовой режим</w:t>
      </w:r>
    </w:p>
    <w:p>
      <w:pPr>
        <w:spacing w:line="360" w:lineRule="auto"/>
        <w:jc w:val="both"/>
        <w:ind w:firstLine="709"/>
      </w:pPr>
      <w:r>
        <w:rPr>
          <w:rFonts w:ascii="Times New Roman" w:hAnsi="Times New Roman" w:cs="Times New Roman"/>
          <w:sz w:val="28"/>
          <w:szCs w:val="28"/>
        </w:rPr>
        <w:t xml:space="preserve">Цель создания АС больницы — автоматизация лечебно-диагностического процесса и обеспечивающих его процессов медицинской организации-оператора, повышение оперативности, полноты и достоверности обработки сведений о пациентах, оказанных им медицинских услугах, движении лекарственных средств и финансовых документах.</w:t>
      </w:r>
    </w:p>
    <w:p>
      <w:pPr>
        <w:spacing w:line="360" w:lineRule="auto"/>
        <w:jc w:val="both"/>
        <w:ind w:firstLine="709"/>
      </w:pPr>
      <w:r>
        <w:rPr>
          <w:rFonts w:ascii="Times New Roman" w:hAnsi="Times New Roman" w:cs="Times New Roman"/>
          <w:sz w:val="28"/>
          <w:szCs w:val="28"/>
        </w:rPr>
        <w:t xml:space="preserve">Задачи АС больницы:</w:t>
      </w:r>
    </w:p>
    <w:p>
      <w:pPr>
        <w:spacing w:line="360" w:lineRule="auto"/>
        <w:jc w:val="both"/>
        <w:ind w:firstLine="709"/>
      </w:pPr>
      <w:r>
        <w:rPr>
          <w:rFonts w:ascii="Times New Roman" w:hAnsi="Times New Roman" w:cs="Times New Roman"/>
          <w:sz w:val="28"/>
          <w:szCs w:val="28"/>
        </w:rPr>
        <w:t xml:space="preserve">— ведение единого реестра пациентов медицинской организации-оператора с их персональными и медицинскими данными;</w:t>
      </w:r>
    </w:p>
    <w:p>
      <w:pPr>
        <w:spacing w:line="360" w:lineRule="auto"/>
        <w:jc w:val="both"/>
        <w:ind w:firstLine="709"/>
      </w:pPr>
      <w:r>
        <w:rPr>
          <w:rFonts w:ascii="Times New Roman" w:hAnsi="Times New Roman" w:cs="Times New Roman"/>
          <w:sz w:val="28"/>
          <w:szCs w:val="28"/>
        </w:rPr>
        <w:t xml:space="preserve">— организация записи пациентов на приём и управление расписанием врачей, кабинетов, диагностических подразделений;</w:t>
      </w:r>
    </w:p>
    <w:p>
      <w:pPr>
        <w:spacing w:line="360" w:lineRule="auto"/>
        <w:jc w:val="both"/>
        <w:ind w:firstLine="709"/>
      </w:pPr>
      <w:r>
        <w:rPr>
          <w:rFonts w:ascii="Times New Roman" w:hAnsi="Times New Roman" w:cs="Times New Roman"/>
          <w:sz w:val="28"/>
          <w:szCs w:val="28"/>
        </w:rPr>
        <w:t xml:space="preserve">— ведение электронных медицинских карт пациентов с фиксацией приёмов, диагнозов, назначений, рекомендаций и иных клинических сведений;</w:t>
      </w:r>
    </w:p>
    <w:p>
      <w:pPr>
        <w:spacing w:line="360" w:lineRule="auto"/>
        <w:jc w:val="both"/>
        <w:ind w:firstLine="709"/>
      </w:pPr>
      <w:r>
        <w:rPr>
          <w:rFonts w:ascii="Times New Roman" w:hAnsi="Times New Roman" w:cs="Times New Roman"/>
          <w:sz w:val="28"/>
          <w:szCs w:val="28"/>
        </w:rPr>
        <w:t xml:space="preserve">— оформление направлений на лабораторные и инструментальные исследования и хранение результатов исследований, в том числе с использованием взаимодействия с лабораторной информационной системой и системой радиологической информации;</w:t>
      </w:r>
    </w:p>
    <w:p>
      <w:pPr>
        <w:spacing w:line="360" w:lineRule="auto"/>
        <w:jc w:val="both"/>
        <w:ind w:firstLine="709"/>
      </w:pPr>
      <w:r>
        <w:rPr>
          <w:rFonts w:ascii="Times New Roman" w:hAnsi="Times New Roman" w:cs="Times New Roman"/>
          <w:sz w:val="28"/>
          <w:szCs w:val="28"/>
        </w:rPr>
        <w:t xml:space="preserve">— ведение учёта стационарной помощи: госпитализаций, движения по койко-местам, переводов между отделениями, выписки пациентов;</w:t>
      </w:r>
    </w:p>
    <w:p>
      <w:pPr>
        <w:spacing w:line="360" w:lineRule="auto"/>
        <w:jc w:val="both"/>
        <w:ind w:firstLine="709"/>
      </w:pPr>
      <w:r>
        <w:rPr>
          <w:rFonts w:ascii="Times New Roman" w:hAnsi="Times New Roman" w:cs="Times New Roman"/>
          <w:sz w:val="28"/>
          <w:szCs w:val="28"/>
        </w:rPr>
        <w:t xml:space="preserve">— ведение лекарственного обеспечения: учёт остатков, поступление лекарственных средств в аптеку, выдача в отделения, выдача и (или) введение пациенту по назначениям, списание, контроль партий и сроков годности;</w:t>
      </w:r>
    </w:p>
    <w:p>
      <w:pPr>
        <w:spacing w:line="360" w:lineRule="auto"/>
        <w:jc w:val="both"/>
        <w:ind w:firstLine="709"/>
      </w:pPr>
      <w:r>
        <w:rPr>
          <w:rFonts w:ascii="Times New Roman" w:hAnsi="Times New Roman" w:cs="Times New Roman"/>
          <w:sz w:val="28"/>
          <w:szCs w:val="28"/>
        </w:rPr>
        <w:t xml:space="preserve">— ведение финансового учёта оказанных медицинских услуг (для платных услуг), формирование счетов и контроль оплат, передача финансовых документов в бухгалтерскую информационную систему;</w:t>
      </w:r>
    </w:p>
    <w:p>
      <w:pPr>
        <w:spacing w:line="360" w:lineRule="auto"/>
        <w:jc w:val="both"/>
        <w:ind w:firstLine="709"/>
      </w:pPr>
      <w:r>
        <w:rPr>
          <w:rFonts w:ascii="Times New Roman" w:hAnsi="Times New Roman" w:cs="Times New Roman"/>
          <w:sz w:val="28"/>
          <w:szCs w:val="28"/>
        </w:rPr>
        <w:t xml:space="preserve">— взаимодействие с сервисами обязательного медицинского страхования в части проверки полисов пациентов и передачи реестров оказанных медицинских услуг для оплаты;</w:t>
      </w:r>
    </w:p>
    <w:p>
      <w:pPr>
        <w:spacing w:line="360" w:lineRule="auto"/>
        <w:jc w:val="both"/>
        <w:ind w:firstLine="709"/>
      </w:pPr>
      <w:r>
        <w:rPr>
          <w:rFonts w:ascii="Times New Roman" w:hAnsi="Times New Roman" w:cs="Times New Roman"/>
          <w:sz w:val="28"/>
          <w:szCs w:val="28"/>
        </w:rPr>
        <w:t xml:space="preserve">— информирование пациентов о записи на приём и результатах исследований посредством SMS- и e-mail-сообщений;</w:t>
      </w:r>
    </w:p>
    <w:p>
      <w:pPr>
        <w:spacing w:line="360" w:lineRule="auto"/>
        <w:jc w:val="both"/>
        <w:ind w:firstLine="709"/>
      </w:pPr>
      <w:r>
        <w:rPr>
          <w:rFonts w:ascii="Times New Roman" w:hAnsi="Times New Roman" w:cs="Times New Roman"/>
          <w:sz w:val="28"/>
          <w:szCs w:val="28"/>
        </w:rPr>
        <w:t xml:space="preserve">— передача обязательных сведений в единую государственную информационную систему в сфере здравоохранения (далее — ЕГИСЗ), в том числе в федеральный регистр медицинских работников и федеральный регистр медицинских организаций;</w:t>
      </w:r>
    </w:p>
    <w:p>
      <w:pPr>
        <w:spacing w:line="360" w:lineRule="auto"/>
        <w:jc w:val="both"/>
        <w:ind w:firstLine="709"/>
      </w:pPr>
      <w:r>
        <w:rPr>
          <w:rFonts w:ascii="Times New Roman" w:hAnsi="Times New Roman" w:cs="Times New Roman"/>
          <w:sz w:val="28"/>
          <w:szCs w:val="28"/>
        </w:rPr>
        <w:t xml:space="preserve">— разграничение прав доступа пользователей в соответствии с их ролями в медицинской организации-операторе;</w:t>
      </w:r>
    </w:p>
    <w:p>
      <w:pPr>
        <w:spacing w:line="360" w:lineRule="auto"/>
        <w:jc w:val="both"/>
        <w:ind w:firstLine="709"/>
      </w:pPr>
      <w:r>
        <w:rPr>
          <w:rFonts w:ascii="Times New Roman" w:hAnsi="Times New Roman" w:cs="Times New Roman"/>
          <w:sz w:val="28"/>
          <w:szCs w:val="28"/>
        </w:rPr>
        <w:t xml:space="preserve">— автоматическая регистрация всех значимых действий пользователей в журналах аудита.</w:t>
      </w:r>
    </w:p>
    <w:p>
      <w:pPr>
        <w:spacing w:line="360" w:lineRule="auto"/>
        <w:jc w:val="both"/>
        <w:ind w:firstLine="709"/>
      </w:pPr>
      <w:r>
        <w:rPr>
          <w:rFonts w:ascii="Times New Roman" w:hAnsi="Times New Roman" w:cs="Times New Roman"/>
          <w:sz w:val="28"/>
          <w:szCs w:val="28"/>
        </w:rPr>
        <w:t xml:space="preserve">Функции АС больницы:</w:t>
      </w:r>
    </w:p>
    <w:p>
      <w:pPr>
        <w:spacing w:line="360" w:lineRule="auto"/>
        <w:jc w:val="both"/>
        <w:ind w:firstLine="709"/>
      </w:pPr>
      <w:r>
        <w:rPr>
          <w:rFonts w:ascii="Times New Roman" w:hAnsi="Times New Roman" w:cs="Times New Roman"/>
          <w:sz w:val="28"/>
          <w:szCs w:val="28"/>
        </w:rPr>
        <w:t xml:space="preserve">— регистрация пациента, ведение и редактирование карточки пациента;</w:t>
      </w:r>
    </w:p>
    <w:p>
      <w:pPr>
        <w:spacing w:line="360" w:lineRule="auto"/>
        <w:jc w:val="both"/>
        <w:ind w:firstLine="709"/>
      </w:pPr>
      <w:r>
        <w:rPr>
          <w:rFonts w:ascii="Times New Roman" w:hAnsi="Times New Roman" w:cs="Times New Roman"/>
          <w:sz w:val="28"/>
          <w:szCs w:val="28"/>
        </w:rPr>
        <w:t xml:space="preserve">— поиск пациента по фамилии, имени, отчеству, паспортным данным, номеру полиса обязательного медицинского страхования, страхового номера индивидуального лицевого счёта;</w:t>
      </w:r>
    </w:p>
    <w:p>
      <w:pPr>
        <w:spacing w:line="360" w:lineRule="auto"/>
        <w:jc w:val="both"/>
        <w:ind w:firstLine="709"/>
      </w:pPr>
      <w:r>
        <w:rPr>
          <w:rFonts w:ascii="Times New Roman" w:hAnsi="Times New Roman" w:cs="Times New Roman"/>
          <w:sz w:val="28"/>
          <w:szCs w:val="28"/>
        </w:rPr>
        <w:t xml:space="preserve">— формирование расписания врачей и кабинетов, запись пациента на приём, перенос и отмена записи;</w:t>
      </w:r>
    </w:p>
    <w:p>
      <w:pPr>
        <w:spacing w:line="360" w:lineRule="auto"/>
        <w:jc w:val="both"/>
        <w:ind w:firstLine="709"/>
      </w:pPr>
      <w:r>
        <w:rPr>
          <w:rFonts w:ascii="Times New Roman" w:hAnsi="Times New Roman" w:cs="Times New Roman"/>
          <w:sz w:val="28"/>
          <w:szCs w:val="28"/>
        </w:rPr>
        <w:t xml:space="preserve">— ведение электронной медицинской карты, фиксация осмотров, диагнозов, назначений, рекомендаций;</w:t>
      </w:r>
    </w:p>
    <w:p>
      <w:pPr>
        <w:spacing w:line="360" w:lineRule="auto"/>
        <w:jc w:val="both"/>
        <w:ind w:firstLine="709"/>
      </w:pPr>
      <w:r>
        <w:rPr>
          <w:rFonts w:ascii="Times New Roman" w:hAnsi="Times New Roman" w:cs="Times New Roman"/>
          <w:sz w:val="28"/>
          <w:szCs w:val="28"/>
        </w:rPr>
        <w:t xml:space="preserve">— формирование направлений на исследования, фиксация выполненных исследований и их результатов, в том числе через интерфейсы взаимодействия с лабораторной информационной системой и системой радиологической информации;</w:t>
      </w:r>
    </w:p>
    <w:p>
      <w:pPr>
        <w:spacing w:line="360" w:lineRule="auto"/>
        <w:jc w:val="both"/>
        <w:ind w:firstLine="709"/>
      </w:pPr>
      <w:r>
        <w:rPr>
          <w:rFonts w:ascii="Times New Roman" w:hAnsi="Times New Roman" w:cs="Times New Roman"/>
          <w:sz w:val="28"/>
          <w:szCs w:val="28"/>
        </w:rPr>
        <w:t xml:space="preserve">— регистрация поступлений в стационар, ведение койко-фонда, оформление переводов и выписки;</w:t>
      </w:r>
    </w:p>
    <w:p>
      <w:pPr>
        <w:spacing w:line="360" w:lineRule="auto"/>
        <w:jc w:val="both"/>
        <w:ind w:firstLine="709"/>
      </w:pPr>
      <w:r>
        <w:rPr>
          <w:rFonts w:ascii="Times New Roman" w:hAnsi="Times New Roman" w:cs="Times New Roman"/>
          <w:sz w:val="28"/>
          <w:szCs w:val="28"/>
        </w:rPr>
        <w:t xml:space="preserve">— ведение справочников лекарственных средств, поступлений, выдач в отделения, документов выдачи и (или) введения пациенту, списаний;</w:t>
      </w:r>
    </w:p>
    <w:p>
      <w:pPr>
        <w:spacing w:line="360" w:lineRule="auto"/>
        <w:jc w:val="both"/>
        <w:ind w:firstLine="709"/>
      </w:pPr>
      <w:r>
        <w:rPr>
          <w:rFonts w:ascii="Times New Roman" w:hAnsi="Times New Roman" w:cs="Times New Roman"/>
          <w:sz w:val="28"/>
          <w:szCs w:val="28"/>
        </w:rPr>
        <w:t xml:space="preserve">— формирование счетов за платные медицинские услуги, регистрация оплат, формирование финансовой отчётности и её передача в бухгалтерскую информационную систему;</w:t>
      </w:r>
    </w:p>
    <w:p>
      <w:pPr>
        <w:spacing w:line="360" w:lineRule="auto"/>
        <w:jc w:val="both"/>
        <w:ind w:firstLine="709"/>
      </w:pPr>
      <w:r>
        <w:rPr>
          <w:rFonts w:ascii="Times New Roman" w:hAnsi="Times New Roman" w:cs="Times New Roman"/>
          <w:sz w:val="28"/>
          <w:szCs w:val="28"/>
        </w:rPr>
        <w:t xml:space="preserve">— проверка полиса обязательного медицинского страхования и передача реестров оказанных услуг через сервисы обязательного медицинского страхования;</w:t>
      </w:r>
    </w:p>
    <w:p>
      <w:pPr>
        <w:spacing w:line="360" w:lineRule="auto"/>
        <w:jc w:val="both"/>
        <w:ind w:firstLine="709"/>
      </w:pPr>
      <w:r>
        <w:rPr>
          <w:rFonts w:ascii="Times New Roman" w:hAnsi="Times New Roman" w:cs="Times New Roman"/>
          <w:sz w:val="28"/>
          <w:szCs w:val="28"/>
        </w:rPr>
        <w:t xml:space="preserve">— отправка пациентам уведомлений по электронной почте и в виде SMS-сообщений через шлюз уведомлений;</w:t>
      </w:r>
    </w:p>
    <w:p>
      <w:pPr>
        <w:spacing w:line="360" w:lineRule="auto"/>
        <w:jc w:val="both"/>
        <w:ind w:firstLine="709"/>
      </w:pPr>
      <w:r>
        <w:rPr>
          <w:rFonts w:ascii="Times New Roman" w:hAnsi="Times New Roman" w:cs="Times New Roman"/>
          <w:sz w:val="28"/>
          <w:szCs w:val="28"/>
        </w:rPr>
        <w:t xml:space="preserve">— передача обязательных сведений о медицинских работниках и об оказанных медицинских услугах в ЕГИСЗ;</w:t>
      </w:r>
    </w:p>
    <w:p>
      <w:pPr>
        <w:spacing w:line="360" w:lineRule="auto"/>
        <w:jc w:val="both"/>
        <w:ind w:firstLine="709"/>
      </w:pPr>
      <w:r>
        <w:rPr>
          <w:rFonts w:ascii="Times New Roman" w:hAnsi="Times New Roman" w:cs="Times New Roman"/>
          <w:sz w:val="28"/>
          <w:szCs w:val="28"/>
        </w:rPr>
        <w:t xml:space="preserve">— ведение справочников персонала, отделений, кабинетов, услуг;</w:t>
      </w:r>
    </w:p>
    <w:p>
      <w:pPr>
        <w:spacing w:line="360" w:lineRule="auto"/>
        <w:jc w:val="both"/>
        <w:ind w:firstLine="709"/>
      </w:pPr>
      <w:r>
        <w:rPr>
          <w:rFonts w:ascii="Times New Roman" w:hAnsi="Times New Roman" w:cs="Times New Roman"/>
          <w:sz w:val="28"/>
          <w:szCs w:val="28"/>
        </w:rPr>
        <w:t xml:space="preserve">— формирование отчётов по деятельности медицинской организации-оператора, отделений и отдельных пользователей;</w:t>
      </w:r>
    </w:p>
    <w:p>
      <w:pPr>
        <w:spacing w:line="360" w:lineRule="auto"/>
        <w:jc w:val="both"/>
        <w:ind w:firstLine="709"/>
      </w:pPr>
      <w:r>
        <w:rPr>
          <w:rFonts w:ascii="Times New Roman" w:hAnsi="Times New Roman" w:cs="Times New Roman"/>
          <w:sz w:val="28"/>
          <w:szCs w:val="28"/>
        </w:rPr>
        <w:t xml:space="preserve">— автоматическое формирование журналов аудита действий пользователей.</w:t>
      </w:r>
    </w:p>
    <w:p>
      <w:pPr>
        <w:spacing w:line="360" w:lineRule="auto"/>
        <w:jc w:val="both"/>
        <w:ind w:firstLine="709"/>
      </w:pPr>
      <w:r>
        <w:rPr>
          <w:rFonts w:ascii="Times New Roman" w:hAnsi="Times New Roman" w:cs="Times New Roman"/>
          <w:sz w:val="28"/>
          <w:szCs w:val="28"/>
        </w:rPr>
        <w:t xml:space="preserve">Состав обрабатываемой в АС больницы информации и её правовой режим представлены в таблице 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line="276" w:lineRule="auto"/>
              <w:jc w:val="center"/>
            </w:pPr>
            <w:r>
              <w:rPr>
                <w:rFonts w:ascii="Times New Roman" w:hAnsi="Times New Roman" w:cs="Times New Roman"/>
                <w:b/>
                <w:bCs/>
                <w:sz w:val="28"/>
                <w:szCs w:val="28"/>
              </w:rPr>
              <w:t xml:space="preserve">Таблица 3 — Состав обрабатываемой информации и её правовой режим</w:t>
            </w:r>
          </w:p>
        </w:tc>
      </w:tr>
      <w:tr>
        <w:tc>
          <w:tcPr>
            <w:tcW w:w="0" w:type="auto"/>
          </w:tcPr>
          <w:p>
            <w:pPr>
              <w:spacing w:line="276" w:lineRule="auto"/>
              <w:jc w:val="left"/>
            </w:pPr>
            <w:r>
              <w:rPr>
                <w:rFonts w:ascii="Times New Roman" w:hAnsi="Times New Roman" w:cs="Times New Roman"/>
                <w:sz w:val="28"/>
                <w:szCs w:val="28"/>
              </w:rPr>
              <w:t xml:space="preserve">№ п/п</w:t>
            </w:r>
          </w:p>
        </w:tc>
        <w:tc>
          <w:tcPr>
            <w:tcW w:w="0" w:type="auto"/>
          </w:tcPr>
          <w:p>
            <w:pPr>
              <w:spacing w:line="276" w:lineRule="auto"/>
              <w:jc w:val="left"/>
            </w:pPr>
            <w:r>
              <w:rPr>
                <w:rFonts w:ascii="Times New Roman" w:hAnsi="Times New Roman" w:cs="Times New Roman"/>
                <w:sz w:val="28"/>
                <w:szCs w:val="28"/>
              </w:rPr>
              <w:t xml:space="preserve">Категория информации</w:t>
            </w:r>
          </w:p>
        </w:tc>
        <w:tc>
          <w:tcPr>
            <w:tcW w:w="0" w:type="auto"/>
          </w:tcPr>
          <w:p>
            <w:pPr>
              <w:spacing w:line="276" w:lineRule="auto"/>
              <w:jc w:val="left"/>
            </w:pPr>
            <w:r>
              <w:rPr>
                <w:rFonts w:ascii="Times New Roman" w:hAnsi="Times New Roman" w:cs="Times New Roman"/>
                <w:sz w:val="28"/>
                <w:szCs w:val="28"/>
              </w:rPr>
              <w:t xml:space="preserve">Правовой режим</w:t>
            </w:r>
          </w:p>
        </w:tc>
        <w:tc>
          <w:tcPr>
            <w:tcW w:w="0" w:type="auto"/>
          </w:tcPr>
          <w:p>
            <w:pPr>
              <w:spacing w:line="276" w:lineRule="auto"/>
              <w:jc w:val="left"/>
            </w:pPr>
            <w:r>
              <w:rPr>
                <w:rFonts w:ascii="Times New Roman" w:hAnsi="Times New Roman" w:cs="Times New Roman"/>
                <w:sz w:val="28"/>
                <w:szCs w:val="28"/>
              </w:rPr>
              <w:t xml:space="preserve">Основание</w:t>
            </w:r>
          </w:p>
        </w:tc>
      </w:tr>
      <w:tr>
        <w:tc>
          <w:tcPr>
            <w:tcW w:w="0" w:type="auto"/>
          </w:tcPr>
          <w:p>
            <w:pPr>
              <w:spacing w:line="276" w:lineRule="auto"/>
              <w:jc w:val="left"/>
            </w:pPr>
            <w:r>
              <w:rPr>
                <w:rFonts w:ascii="Times New Roman" w:hAnsi="Times New Roman" w:cs="Times New Roman"/>
                <w:sz w:val="28"/>
                <w:szCs w:val="28"/>
              </w:rPr>
              <w:t xml:space="preserve">1.1</w:t>
            </w:r>
          </w:p>
        </w:tc>
        <w:tc>
          <w:tcPr>
            <w:tcW w:w="0" w:type="auto"/>
          </w:tcPr>
          <w:p>
            <w:pPr>
              <w:spacing w:line="276" w:lineRule="auto"/>
              <w:jc w:val="left"/>
            </w:pPr>
            <w:r>
              <w:rPr>
                <w:rFonts w:ascii="Times New Roman" w:hAnsi="Times New Roman" w:cs="Times New Roman"/>
                <w:sz w:val="28"/>
                <w:szCs w:val="28"/>
              </w:rPr>
              <w:t xml:space="preserve">Сведения об отделениях медицинской организации-оператора, расписании врачей и кабинетов</w:t>
            </w:r>
          </w:p>
        </w:tc>
        <w:tc>
          <w:tcPr>
            <w:tcW w:w="0" w:type="auto"/>
          </w:tcPr>
          <w:p>
            <w:pPr>
              <w:spacing w:line="276" w:lineRule="auto"/>
              <w:jc w:val="left"/>
            </w:pPr>
            <w:r>
              <w:rPr>
                <w:rFonts w:ascii="Times New Roman" w:hAnsi="Times New Roman" w:cs="Times New Roman"/>
                <w:sz w:val="28"/>
                <w:szCs w:val="28"/>
              </w:rPr>
              <w:t xml:space="preserve">Общедоступная информация</w:t>
            </w:r>
          </w:p>
        </w:tc>
        <w:tc>
          <w:tcPr>
            <w:tcW w:w="0" w:type="auto"/>
          </w:tcPr>
          <w:p>
            <w:pPr>
              <w:spacing w:line="276" w:lineRule="auto"/>
              <w:jc w:val="left"/>
            </w:pPr>
            <w:r>
              <w:rPr>
                <w:rFonts w:ascii="Times New Roman" w:hAnsi="Times New Roman" w:cs="Times New Roman"/>
                <w:sz w:val="28"/>
                <w:szCs w:val="28"/>
              </w:rPr>
              <w:t xml:space="preserve">ст. 7 Федерального закона от 27.07.2006 № 149-ФЗ</w:t>
            </w:r>
          </w:p>
        </w:tc>
      </w:tr>
      <w:tr>
        <w:tc>
          <w:tcPr>
            <w:tcW w:w="0" w:type="auto"/>
          </w:tcPr>
          <w:p>
            <w:pPr>
              <w:spacing w:line="276" w:lineRule="auto"/>
              <w:jc w:val="left"/>
            </w:pPr>
            <w:r>
              <w:rPr>
                <w:rFonts w:ascii="Times New Roman" w:hAnsi="Times New Roman" w:cs="Times New Roman"/>
                <w:sz w:val="28"/>
                <w:szCs w:val="28"/>
              </w:rPr>
              <w:t xml:space="preserve">2.1</w:t>
            </w:r>
          </w:p>
        </w:tc>
        <w:tc>
          <w:tcPr>
            <w:tcW w:w="0" w:type="auto"/>
          </w:tcPr>
          <w:p>
            <w:pPr>
              <w:spacing w:line="276" w:lineRule="auto"/>
              <w:jc w:val="left"/>
            </w:pPr>
            <w:r>
              <w:rPr>
                <w:rFonts w:ascii="Times New Roman" w:hAnsi="Times New Roman" w:cs="Times New Roman"/>
                <w:sz w:val="28"/>
                <w:szCs w:val="28"/>
              </w:rPr>
              <w:t xml:space="preserve">Фамилия, имя, отчество пациента</w:t>
            </w:r>
          </w:p>
        </w:tc>
        <w:tc>
          <w:tcPr>
            <w:tcW w:w="0" w:type="auto"/>
          </w:tcPr>
          <w:p>
            <w:pPr>
              <w:spacing w:line="276" w:lineRule="auto"/>
              <w:jc w:val="left"/>
            </w:pPr>
            <w:r>
              <w:rPr>
                <w:rFonts w:ascii="Times New Roman" w:hAnsi="Times New Roman" w:cs="Times New Roman"/>
                <w:sz w:val="28"/>
                <w:szCs w:val="28"/>
              </w:rPr>
              <w:t xml:space="preserve">Персональные данные (иные категории)</w:t>
            </w:r>
          </w:p>
        </w:tc>
        <w:tc>
          <w:tcPr>
            <w:tcW w:w="0" w:type="auto"/>
          </w:tcPr>
          <w:p>
            <w:pPr>
              <w:spacing w:line="276" w:lineRule="auto"/>
              <w:jc w:val="left"/>
            </w:pPr>
            <w:r>
              <w:rPr>
                <w:rFonts w:ascii="Times New Roman" w:hAnsi="Times New Roman" w:cs="Times New Roman"/>
                <w:sz w:val="28"/>
                <w:szCs w:val="28"/>
              </w:rPr>
              <w:t xml:space="preserve">п. 1 ст. 3 Федерального закона от 27.07.2006 № 152-ФЗ</w:t>
            </w:r>
          </w:p>
        </w:tc>
      </w:tr>
      <w:tr>
        <w:tc>
          <w:tcPr>
            <w:tcW w:w="0" w:type="auto"/>
          </w:tcPr>
          <w:p>
            <w:pPr>
              <w:spacing w:line="276" w:lineRule="auto"/>
              <w:jc w:val="left"/>
            </w:pPr>
            <w:r>
              <w:rPr>
                <w:rFonts w:ascii="Times New Roman" w:hAnsi="Times New Roman" w:cs="Times New Roman"/>
                <w:sz w:val="28"/>
                <w:szCs w:val="28"/>
              </w:rPr>
              <w:t xml:space="preserve">2.2</w:t>
            </w:r>
          </w:p>
        </w:tc>
        <w:tc>
          <w:tcPr>
            <w:tcW w:w="0" w:type="auto"/>
          </w:tcPr>
          <w:p>
            <w:pPr>
              <w:spacing w:line="276" w:lineRule="auto"/>
              <w:jc w:val="left"/>
            </w:pPr>
            <w:r>
              <w:rPr>
                <w:rFonts w:ascii="Times New Roman" w:hAnsi="Times New Roman" w:cs="Times New Roman"/>
                <w:sz w:val="28"/>
                <w:szCs w:val="28"/>
              </w:rPr>
              <w:t xml:space="preserve">Дата и место рождения пациента</w:t>
            </w:r>
          </w:p>
        </w:tc>
        <w:tc>
          <w:tcPr>
            <w:tcW w:w="0" w:type="auto"/>
          </w:tcPr>
          <w:p>
            <w:pPr>
              <w:spacing w:line="276" w:lineRule="auto"/>
              <w:jc w:val="left"/>
            </w:pPr>
            <w:r>
              <w:rPr>
                <w:rFonts w:ascii="Times New Roman" w:hAnsi="Times New Roman" w:cs="Times New Roman"/>
                <w:sz w:val="28"/>
                <w:szCs w:val="28"/>
              </w:rPr>
              <w:t xml:space="preserve">Персональные данные (иные категории)</w:t>
            </w:r>
          </w:p>
        </w:tc>
        <w:tc>
          <w:tcPr>
            <w:tcW w:w="0" w:type="auto"/>
          </w:tcPr>
          <w:p>
            <w:pPr>
              <w:spacing w:line="276" w:lineRule="auto"/>
              <w:jc w:val="left"/>
            </w:pPr>
            <w:r>
              <w:rPr>
                <w:rFonts w:ascii="Times New Roman" w:hAnsi="Times New Roman" w:cs="Times New Roman"/>
                <w:sz w:val="28"/>
                <w:szCs w:val="28"/>
              </w:rPr>
              <w:t xml:space="preserve">п. 1 ст. 3 Федерального закона от 27.07.2006 № 152-ФЗ</w:t>
            </w:r>
          </w:p>
        </w:tc>
      </w:tr>
      <w:tr>
        <w:tc>
          <w:tcPr>
            <w:tcW w:w="0" w:type="auto"/>
          </w:tcPr>
          <w:p>
            <w:pPr>
              <w:spacing w:line="276" w:lineRule="auto"/>
              <w:jc w:val="left"/>
            </w:pPr>
            <w:r>
              <w:rPr>
                <w:rFonts w:ascii="Times New Roman" w:hAnsi="Times New Roman" w:cs="Times New Roman"/>
                <w:sz w:val="28"/>
                <w:szCs w:val="28"/>
              </w:rPr>
              <w:t xml:space="preserve">2.3</w:t>
            </w:r>
          </w:p>
        </w:tc>
        <w:tc>
          <w:tcPr>
            <w:tcW w:w="0" w:type="auto"/>
          </w:tcPr>
          <w:p>
            <w:pPr>
              <w:spacing w:line="276" w:lineRule="auto"/>
              <w:jc w:val="left"/>
            </w:pPr>
            <w:r>
              <w:rPr>
                <w:rFonts w:ascii="Times New Roman" w:hAnsi="Times New Roman" w:cs="Times New Roman"/>
                <w:sz w:val="28"/>
                <w:szCs w:val="28"/>
              </w:rPr>
              <w:t xml:space="preserve">Адрес регистрации (места жительства) пациента</w:t>
            </w:r>
          </w:p>
        </w:tc>
        <w:tc>
          <w:tcPr>
            <w:tcW w:w="0" w:type="auto"/>
          </w:tcPr>
          <w:p>
            <w:pPr>
              <w:spacing w:line="276" w:lineRule="auto"/>
              <w:jc w:val="left"/>
            </w:pPr>
            <w:r>
              <w:rPr>
                <w:rFonts w:ascii="Times New Roman" w:hAnsi="Times New Roman" w:cs="Times New Roman"/>
                <w:sz w:val="28"/>
                <w:szCs w:val="28"/>
              </w:rPr>
              <w:t xml:space="preserve">Персональные данные (иные категории)</w:t>
            </w:r>
          </w:p>
        </w:tc>
        <w:tc>
          <w:tcPr>
            <w:tcW w:w="0" w:type="auto"/>
          </w:tcPr>
          <w:p>
            <w:pPr>
              <w:spacing w:line="276" w:lineRule="auto"/>
              <w:jc w:val="left"/>
            </w:pPr>
            <w:r>
              <w:rPr>
                <w:rFonts w:ascii="Times New Roman" w:hAnsi="Times New Roman" w:cs="Times New Roman"/>
                <w:sz w:val="28"/>
                <w:szCs w:val="28"/>
              </w:rPr>
              <w:t xml:space="preserve">п. 1 ст. 3 Федерального закона от 27.07.2006 № 152-ФЗ</w:t>
            </w:r>
          </w:p>
        </w:tc>
      </w:tr>
      <w:tr>
        <w:tc>
          <w:tcPr>
            <w:tcW w:w="0" w:type="auto"/>
          </w:tcPr>
          <w:p>
            <w:pPr>
              <w:spacing w:line="276" w:lineRule="auto"/>
              <w:jc w:val="left"/>
            </w:pPr>
            <w:r>
              <w:rPr>
                <w:rFonts w:ascii="Times New Roman" w:hAnsi="Times New Roman" w:cs="Times New Roman"/>
                <w:sz w:val="28"/>
                <w:szCs w:val="28"/>
              </w:rPr>
              <w:t xml:space="preserve">2.4</w:t>
            </w:r>
          </w:p>
        </w:tc>
        <w:tc>
          <w:tcPr>
            <w:tcW w:w="0" w:type="auto"/>
          </w:tcPr>
          <w:p>
            <w:pPr>
              <w:spacing w:line="276" w:lineRule="auto"/>
              <w:jc w:val="left"/>
            </w:pPr>
            <w:r>
              <w:rPr>
                <w:rFonts w:ascii="Times New Roman" w:hAnsi="Times New Roman" w:cs="Times New Roman"/>
                <w:sz w:val="28"/>
                <w:szCs w:val="28"/>
              </w:rPr>
              <w:t xml:space="preserve">Паспортные данные (серия, номер, кем и когда выдан) пациента</w:t>
            </w:r>
          </w:p>
        </w:tc>
        <w:tc>
          <w:tcPr>
            <w:tcW w:w="0" w:type="auto"/>
          </w:tcPr>
          <w:p>
            <w:pPr>
              <w:spacing w:line="276" w:lineRule="auto"/>
              <w:jc w:val="left"/>
            </w:pPr>
            <w:r>
              <w:rPr>
                <w:rFonts w:ascii="Times New Roman" w:hAnsi="Times New Roman" w:cs="Times New Roman"/>
                <w:sz w:val="28"/>
                <w:szCs w:val="28"/>
              </w:rPr>
              <w:t xml:space="preserve">Персональные данные (иные категории) — конфиденциальная информация</w:t>
            </w:r>
          </w:p>
        </w:tc>
        <w:tc>
          <w:tcPr>
            <w:tcW w:w="0" w:type="auto"/>
          </w:tcPr>
          <w:p>
            <w:pPr>
              <w:spacing w:line="276" w:lineRule="auto"/>
              <w:jc w:val="left"/>
            </w:pPr>
            <w:r>
              <w:rPr>
                <w:rFonts w:ascii="Times New Roman" w:hAnsi="Times New Roman" w:cs="Times New Roman"/>
                <w:sz w:val="28"/>
                <w:szCs w:val="28"/>
              </w:rPr>
              <w:t xml:space="preserve">п. 1 ст. 3 Федерального закона от 27.07.2006 № 152-ФЗ; п. 5 Требований, утверждённых постановлением Правительства Российской Федерации от 01.11.2012 № 1119</w:t>
            </w:r>
          </w:p>
        </w:tc>
      </w:tr>
      <w:tr>
        <w:tc>
          <w:tcPr>
            <w:tcW w:w="0" w:type="auto"/>
          </w:tcPr>
          <w:p>
            <w:pPr>
              <w:spacing w:line="276" w:lineRule="auto"/>
              <w:jc w:val="left"/>
            </w:pPr>
            <w:r>
              <w:rPr>
                <w:rFonts w:ascii="Times New Roman" w:hAnsi="Times New Roman" w:cs="Times New Roman"/>
                <w:sz w:val="28"/>
                <w:szCs w:val="28"/>
              </w:rPr>
              <w:t xml:space="preserve">2.5</w:t>
            </w:r>
          </w:p>
        </w:tc>
        <w:tc>
          <w:tcPr>
            <w:tcW w:w="0" w:type="auto"/>
          </w:tcPr>
          <w:p>
            <w:pPr>
              <w:spacing w:line="276" w:lineRule="auto"/>
              <w:jc w:val="left"/>
            </w:pPr>
            <w:r>
              <w:rPr>
                <w:rFonts w:ascii="Times New Roman" w:hAnsi="Times New Roman" w:cs="Times New Roman"/>
                <w:sz w:val="28"/>
                <w:szCs w:val="28"/>
              </w:rPr>
              <w:t xml:space="preserve">Страховой номер индивидуального лицевого счёта (СНИЛС), номер полиса обязательного медицинского страхования</w:t>
            </w:r>
          </w:p>
        </w:tc>
        <w:tc>
          <w:tcPr>
            <w:tcW w:w="0" w:type="auto"/>
          </w:tcPr>
          <w:p>
            <w:pPr>
              <w:spacing w:line="276" w:lineRule="auto"/>
              <w:jc w:val="left"/>
            </w:pPr>
            <w:r>
              <w:rPr>
                <w:rFonts w:ascii="Times New Roman" w:hAnsi="Times New Roman" w:cs="Times New Roman"/>
                <w:sz w:val="28"/>
                <w:szCs w:val="28"/>
              </w:rPr>
              <w:t xml:space="preserve">Персональные данные (иные категории)</w:t>
            </w:r>
          </w:p>
        </w:tc>
        <w:tc>
          <w:tcPr>
            <w:tcW w:w="0" w:type="auto"/>
          </w:tcPr>
          <w:p>
            <w:pPr>
              <w:spacing w:line="276" w:lineRule="auto"/>
              <w:jc w:val="left"/>
            </w:pPr>
            <w:r>
              <w:rPr>
                <w:rFonts w:ascii="Times New Roman" w:hAnsi="Times New Roman" w:cs="Times New Roman"/>
                <w:sz w:val="28"/>
                <w:szCs w:val="28"/>
              </w:rPr>
              <w:t xml:space="preserve">п. 1 ст. 3 Федерального закона от 27.07.2006 № 152-ФЗ</w:t>
            </w:r>
          </w:p>
        </w:tc>
      </w:tr>
      <w:tr>
        <w:tc>
          <w:tcPr>
            <w:tcW w:w="0" w:type="auto"/>
          </w:tcPr>
          <w:p>
            <w:pPr>
              <w:spacing w:line="276" w:lineRule="auto"/>
              <w:jc w:val="left"/>
            </w:pPr>
            <w:r>
              <w:rPr>
                <w:rFonts w:ascii="Times New Roman" w:hAnsi="Times New Roman" w:cs="Times New Roman"/>
                <w:sz w:val="28"/>
                <w:szCs w:val="28"/>
              </w:rPr>
              <w:t xml:space="preserve">2.6</w:t>
            </w:r>
          </w:p>
        </w:tc>
        <w:tc>
          <w:tcPr>
            <w:tcW w:w="0" w:type="auto"/>
          </w:tcPr>
          <w:p>
            <w:pPr>
              <w:spacing w:line="276" w:lineRule="auto"/>
              <w:jc w:val="left"/>
            </w:pPr>
            <w:r>
              <w:rPr>
                <w:rFonts w:ascii="Times New Roman" w:hAnsi="Times New Roman" w:cs="Times New Roman"/>
                <w:sz w:val="28"/>
                <w:szCs w:val="28"/>
              </w:rPr>
              <w:t xml:space="preserve">Контактные данные пациента (телефон, адрес электронной почты)</w:t>
            </w:r>
          </w:p>
        </w:tc>
        <w:tc>
          <w:tcPr>
            <w:tcW w:w="0" w:type="auto"/>
          </w:tcPr>
          <w:p>
            <w:pPr>
              <w:spacing w:line="276" w:lineRule="auto"/>
              <w:jc w:val="left"/>
            </w:pPr>
            <w:r>
              <w:rPr>
                <w:rFonts w:ascii="Times New Roman" w:hAnsi="Times New Roman" w:cs="Times New Roman"/>
                <w:sz w:val="28"/>
                <w:szCs w:val="28"/>
              </w:rPr>
              <w:t xml:space="preserve">Персональные данные (иные категории)</w:t>
            </w:r>
          </w:p>
        </w:tc>
        <w:tc>
          <w:tcPr>
            <w:tcW w:w="0" w:type="auto"/>
          </w:tcPr>
          <w:p>
            <w:pPr>
              <w:spacing w:line="276" w:lineRule="auto"/>
              <w:jc w:val="left"/>
            </w:pPr>
            <w:r>
              <w:rPr>
                <w:rFonts w:ascii="Times New Roman" w:hAnsi="Times New Roman" w:cs="Times New Roman"/>
                <w:sz w:val="28"/>
                <w:szCs w:val="28"/>
              </w:rPr>
              <w:t xml:space="preserve">п. 1 ст. 3 Федерального закона от 27.07.2006 № 152-ФЗ</w:t>
            </w:r>
          </w:p>
        </w:tc>
      </w:tr>
      <w:tr>
        <w:tc>
          <w:tcPr>
            <w:tcW w:w="0" w:type="auto"/>
          </w:tcPr>
          <w:p>
            <w:pPr>
              <w:spacing w:line="276" w:lineRule="auto"/>
              <w:jc w:val="left"/>
            </w:pPr>
            <w:r>
              <w:rPr>
                <w:rFonts w:ascii="Times New Roman" w:hAnsi="Times New Roman" w:cs="Times New Roman"/>
                <w:sz w:val="28"/>
                <w:szCs w:val="28"/>
              </w:rPr>
              <w:t xml:space="preserve">3.1</w:t>
            </w:r>
          </w:p>
        </w:tc>
        <w:tc>
          <w:tcPr>
            <w:tcW w:w="0" w:type="auto"/>
          </w:tcPr>
          <w:p>
            <w:pPr>
              <w:spacing w:line="276" w:lineRule="auto"/>
              <w:jc w:val="left"/>
            </w:pPr>
            <w:r>
              <w:rPr>
                <w:rFonts w:ascii="Times New Roman" w:hAnsi="Times New Roman" w:cs="Times New Roman"/>
                <w:sz w:val="28"/>
                <w:szCs w:val="28"/>
              </w:rPr>
              <w:t xml:space="preserve">Сведения о состоянии здоровья пациента, диагнозах, результатах исследований, назначениях, проведённом лечении (электронная медицинская карта)</w:t>
            </w:r>
          </w:p>
        </w:tc>
        <w:tc>
          <w:tcPr>
            <w:tcW w:w="0" w:type="auto"/>
          </w:tcPr>
          <w:p>
            <w:pPr>
              <w:spacing w:line="276" w:lineRule="auto"/>
              <w:jc w:val="left"/>
            </w:pPr>
            <w:r>
              <w:rPr>
                <w:rFonts w:ascii="Times New Roman" w:hAnsi="Times New Roman" w:cs="Times New Roman"/>
                <w:sz w:val="28"/>
                <w:szCs w:val="28"/>
              </w:rPr>
              <w:t xml:space="preserve">Персональные данные специальных категорий; одновременно составляют врачебную тайну</w:t>
            </w:r>
          </w:p>
        </w:tc>
        <w:tc>
          <w:tcPr>
            <w:tcW w:w="0" w:type="auto"/>
          </w:tcPr>
          <w:p>
            <w:pPr>
              <w:spacing w:line="276" w:lineRule="auto"/>
              <w:jc w:val="left"/>
            </w:pPr>
            <w:r>
              <w:rPr>
                <w:rFonts w:ascii="Times New Roman" w:hAnsi="Times New Roman" w:cs="Times New Roman"/>
                <w:sz w:val="28"/>
                <w:szCs w:val="28"/>
              </w:rPr>
              <w:t xml:space="preserve">ч. 1 ст. 10 Федерального закона от 27.07.2006 № 152-ФЗ; ч. 1 ст. 13 Федерального закона от 21.11.2011 № 323-ФЗ</w:t>
            </w:r>
          </w:p>
        </w:tc>
      </w:tr>
      <w:tr>
        <w:tc>
          <w:tcPr>
            <w:tcW w:w="0" w:type="auto"/>
          </w:tcPr>
          <w:p>
            <w:pPr>
              <w:spacing w:line="276" w:lineRule="auto"/>
              <w:jc w:val="left"/>
            </w:pPr>
            <w:r>
              <w:rPr>
                <w:rFonts w:ascii="Times New Roman" w:hAnsi="Times New Roman" w:cs="Times New Roman"/>
                <w:sz w:val="28"/>
                <w:szCs w:val="28"/>
              </w:rPr>
              <w:t xml:space="preserve">3.2</w:t>
            </w:r>
          </w:p>
        </w:tc>
        <w:tc>
          <w:tcPr>
            <w:tcW w:w="0" w:type="auto"/>
          </w:tcPr>
          <w:p>
            <w:pPr>
              <w:spacing w:line="276" w:lineRule="auto"/>
              <w:jc w:val="left"/>
            </w:pPr>
            <w:r>
              <w:rPr>
                <w:rFonts w:ascii="Times New Roman" w:hAnsi="Times New Roman" w:cs="Times New Roman"/>
                <w:sz w:val="28"/>
                <w:szCs w:val="28"/>
              </w:rPr>
              <w:t xml:space="preserve">Сведения о факте обращения пациента за оказанием медицинской помощи</w:t>
            </w:r>
          </w:p>
        </w:tc>
        <w:tc>
          <w:tcPr>
            <w:tcW w:w="0" w:type="auto"/>
          </w:tcPr>
          <w:p>
            <w:pPr>
              <w:spacing w:line="276" w:lineRule="auto"/>
              <w:jc w:val="left"/>
            </w:pPr>
            <w:r>
              <w:rPr>
                <w:rFonts w:ascii="Times New Roman" w:hAnsi="Times New Roman" w:cs="Times New Roman"/>
                <w:sz w:val="28"/>
                <w:szCs w:val="28"/>
              </w:rPr>
              <w:t xml:space="preserve">Сведения, составляющие врачебную тайну</w:t>
            </w:r>
          </w:p>
        </w:tc>
        <w:tc>
          <w:tcPr>
            <w:tcW w:w="0" w:type="auto"/>
          </w:tcPr>
          <w:p>
            <w:pPr>
              <w:spacing w:line="276" w:lineRule="auto"/>
              <w:jc w:val="left"/>
            </w:pPr>
            <w:r>
              <w:rPr>
                <w:rFonts w:ascii="Times New Roman" w:hAnsi="Times New Roman" w:cs="Times New Roman"/>
                <w:sz w:val="28"/>
                <w:szCs w:val="28"/>
              </w:rPr>
              <w:t xml:space="preserve">ч. 1 ст. 13 Федерального закона от 21.11.2011 № 323-ФЗ</w:t>
            </w:r>
          </w:p>
        </w:tc>
      </w:tr>
      <w:tr>
        <w:tc>
          <w:tcPr>
            <w:tcW w:w="0" w:type="auto"/>
          </w:tcPr>
          <w:p>
            <w:pPr>
              <w:spacing w:line="276" w:lineRule="auto"/>
              <w:jc w:val="left"/>
            </w:pPr>
            <w:r>
              <w:rPr>
                <w:rFonts w:ascii="Times New Roman" w:hAnsi="Times New Roman" w:cs="Times New Roman"/>
                <w:sz w:val="28"/>
                <w:szCs w:val="28"/>
              </w:rPr>
              <w:t xml:space="preserve">3.3</w:t>
            </w:r>
          </w:p>
        </w:tc>
        <w:tc>
          <w:tcPr>
            <w:tcW w:w="0" w:type="auto"/>
          </w:tcPr>
          <w:p>
            <w:pPr>
              <w:spacing w:line="276" w:lineRule="auto"/>
              <w:jc w:val="left"/>
            </w:pPr>
            <w:r>
              <w:rPr>
                <w:rFonts w:ascii="Times New Roman" w:hAnsi="Times New Roman" w:cs="Times New Roman"/>
                <w:sz w:val="28"/>
                <w:szCs w:val="28"/>
              </w:rPr>
              <w:t xml:space="preserve">Результаты лабораторных и инструментальных исследований, получаемые из лабораторной информационной системы и системы радиологической информации</w:t>
            </w:r>
          </w:p>
        </w:tc>
        <w:tc>
          <w:tcPr>
            <w:tcW w:w="0" w:type="auto"/>
          </w:tcPr>
          <w:p>
            <w:pPr>
              <w:spacing w:line="276" w:lineRule="auto"/>
              <w:jc w:val="left"/>
            </w:pPr>
            <w:r>
              <w:rPr>
                <w:rFonts w:ascii="Times New Roman" w:hAnsi="Times New Roman" w:cs="Times New Roman"/>
                <w:sz w:val="28"/>
                <w:szCs w:val="28"/>
              </w:rPr>
              <w:t xml:space="preserve">Персональные данные специальных категорий; составляют врачебную тайну</w:t>
            </w:r>
          </w:p>
        </w:tc>
        <w:tc>
          <w:tcPr>
            <w:tcW w:w="0" w:type="auto"/>
          </w:tcPr>
          <w:p>
            <w:pPr>
              <w:spacing w:line="276" w:lineRule="auto"/>
              <w:jc w:val="left"/>
            </w:pPr>
            <w:r>
              <w:rPr>
                <w:rFonts w:ascii="Times New Roman" w:hAnsi="Times New Roman" w:cs="Times New Roman"/>
                <w:sz w:val="28"/>
                <w:szCs w:val="28"/>
              </w:rPr>
              <w:t xml:space="preserve">ч. 1 ст. 10 Федерального закона от 27.07.2006 № 152-ФЗ; ч. 1 ст. 13 Федерального закона от 21.11.2011 № 323-ФЗ</w:t>
            </w:r>
          </w:p>
        </w:tc>
      </w:tr>
      <w:tr>
        <w:tc>
          <w:tcPr>
            <w:tcW w:w="0" w:type="auto"/>
          </w:tcPr>
          <w:p>
            <w:pPr>
              <w:spacing w:line="276" w:lineRule="auto"/>
              <w:jc w:val="left"/>
            </w:pPr>
            <w:r>
              <w:rPr>
                <w:rFonts w:ascii="Times New Roman" w:hAnsi="Times New Roman" w:cs="Times New Roman"/>
                <w:sz w:val="28"/>
                <w:szCs w:val="28"/>
              </w:rPr>
              <w:t xml:space="preserve">4.1</w:t>
            </w:r>
          </w:p>
        </w:tc>
        <w:tc>
          <w:tcPr>
            <w:tcW w:w="0" w:type="auto"/>
          </w:tcPr>
          <w:p>
            <w:pPr>
              <w:spacing w:line="276" w:lineRule="auto"/>
              <w:jc w:val="left"/>
            </w:pPr>
            <w:r>
              <w:rPr>
                <w:rFonts w:ascii="Times New Roman" w:hAnsi="Times New Roman" w:cs="Times New Roman"/>
                <w:sz w:val="28"/>
                <w:szCs w:val="28"/>
              </w:rPr>
              <w:t xml:space="preserve">Персональные данные сотрудников медицинской организации-оператора (фамилия, имя, отчество, должность, паспортные данные, СНИЛС, контактные данные)</w:t>
            </w:r>
          </w:p>
        </w:tc>
        <w:tc>
          <w:tcPr>
            <w:tcW w:w="0" w:type="auto"/>
          </w:tcPr>
          <w:p>
            <w:pPr>
              <w:spacing w:line="276" w:lineRule="auto"/>
              <w:jc w:val="left"/>
            </w:pPr>
            <w:r>
              <w:rPr>
                <w:rFonts w:ascii="Times New Roman" w:hAnsi="Times New Roman" w:cs="Times New Roman"/>
                <w:sz w:val="28"/>
                <w:szCs w:val="28"/>
              </w:rPr>
              <w:t xml:space="preserve">Персональные данные сотрудников оператора (иные категории)</w:t>
            </w:r>
          </w:p>
        </w:tc>
        <w:tc>
          <w:tcPr>
            <w:tcW w:w="0" w:type="auto"/>
          </w:tcPr>
          <w:p>
            <w:pPr>
              <w:spacing w:line="276" w:lineRule="auto"/>
              <w:jc w:val="left"/>
            </w:pPr>
            <w:r>
              <w:rPr>
                <w:rFonts w:ascii="Times New Roman" w:hAnsi="Times New Roman" w:cs="Times New Roman"/>
                <w:sz w:val="28"/>
                <w:szCs w:val="28"/>
              </w:rPr>
              <w:t xml:space="preserve">п. 1 ст. 3 Федерального закона от 27.07.2006 № 152-ФЗ</w:t>
            </w:r>
          </w:p>
        </w:tc>
      </w:tr>
      <w:tr>
        <w:tc>
          <w:tcPr>
            <w:tcW w:w="0" w:type="auto"/>
          </w:tcPr>
          <w:p>
            <w:pPr>
              <w:spacing w:line="276" w:lineRule="auto"/>
              <w:jc w:val="left"/>
            </w:pPr>
            <w:r>
              <w:rPr>
                <w:rFonts w:ascii="Times New Roman" w:hAnsi="Times New Roman" w:cs="Times New Roman"/>
                <w:sz w:val="28"/>
                <w:szCs w:val="28"/>
              </w:rPr>
              <w:t xml:space="preserve">5.1</w:t>
            </w:r>
          </w:p>
        </w:tc>
        <w:tc>
          <w:tcPr>
            <w:tcW w:w="0" w:type="auto"/>
          </w:tcPr>
          <w:p>
            <w:pPr>
              <w:spacing w:line="276" w:lineRule="auto"/>
              <w:jc w:val="left"/>
            </w:pPr>
            <w:r>
              <w:rPr>
                <w:rFonts w:ascii="Times New Roman" w:hAnsi="Times New Roman" w:cs="Times New Roman"/>
                <w:sz w:val="28"/>
                <w:szCs w:val="28"/>
              </w:rPr>
              <w:t xml:space="preserve">Сведения о финансовых документах за платные медицинские услуги (счета, оплаты, реквизиты плательщиков), передаваемые в бухгалтерскую информационную систему</w:t>
            </w:r>
          </w:p>
        </w:tc>
        <w:tc>
          <w:tcPr>
            <w:tcW w:w="0" w:type="auto"/>
          </w:tcPr>
          <w:p>
            <w:pPr>
              <w:spacing w:line="276" w:lineRule="auto"/>
              <w:jc w:val="left"/>
            </w:pPr>
            <w:r>
              <w:rPr>
                <w:rFonts w:ascii="Times New Roman" w:hAnsi="Times New Roman" w:cs="Times New Roman"/>
                <w:sz w:val="28"/>
                <w:szCs w:val="28"/>
              </w:rPr>
              <w:t xml:space="preserve">Информация ограниченного доступа (банковская и коммерческая тайна в части, относящейся к расчётам с плательщиками)</w:t>
            </w:r>
          </w:p>
        </w:tc>
        <w:tc>
          <w:tcPr>
            <w:tcW w:w="0" w:type="auto"/>
          </w:tcPr>
          <w:p>
            <w:pPr>
              <w:spacing w:line="276" w:lineRule="auto"/>
              <w:jc w:val="left"/>
            </w:pPr>
            <w:r>
              <w:rPr>
                <w:rFonts w:ascii="Times New Roman" w:hAnsi="Times New Roman" w:cs="Times New Roman"/>
                <w:sz w:val="28"/>
                <w:szCs w:val="28"/>
              </w:rPr>
              <w:t xml:space="preserve">Федеральный закон от 02.12.1990 № 395-1 «О банках и банковской деятельности»; Федеральный закон от 29.07.2004 № 98-ФЗ «О коммерческой тайне»</w:t>
            </w:r>
          </w:p>
        </w:tc>
      </w:tr>
      <w:tr>
        <w:tc>
          <w:tcPr>
            <w:tcW w:w="0" w:type="auto"/>
          </w:tcPr>
          <w:p>
            <w:pPr>
              <w:spacing w:line="276" w:lineRule="auto"/>
              <w:jc w:val="left"/>
            </w:pPr>
            <w:r>
              <w:rPr>
                <w:rFonts w:ascii="Times New Roman" w:hAnsi="Times New Roman" w:cs="Times New Roman"/>
                <w:sz w:val="28"/>
                <w:szCs w:val="28"/>
              </w:rPr>
              <w:t xml:space="preserve">5.2</w:t>
            </w:r>
          </w:p>
        </w:tc>
        <w:tc>
          <w:tcPr>
            <w:tcW w:w="0" w:type="auto"/>
          </w:tcPr>
          <w:p>
            <w:pPr>
              <w:spacing w:line="276" w:lineRule="auto"/>
              <w:jc w:val="left"/>
            </w:pPr>
            <w:r>
              <w:rPr>
                <w:rFonts w:ascii="Times New Roman" w:hAnsi="Times New Roman" w:cs="Times New Roman"/>
                <w:sz w:val="28"/>
                <w:szCs w:val="28"/>
              </w:rPr>
              <w:t xml:space="preserve">Реестры оказанных медицинских услуг, передаваемые в сервисы обязательного медицинского страхования</w:t>
            </w:r>
          </w:p>
        </w:tc>
        <w:tc>
          <w:tcPr>
            <w:tcW w:w="0" w:type="auto"/>
          </w:tcPr>
          <w:p>
            <w:pPr>
              <w:spacing w:line="276" w:lineRule="auto"/>
              <w:jc w:val="left"/>
            </w:pPr>
            <w:r>
              <w:rPr>
                <w:rFonts w:ascii="Times New Roman" w:hAnsi="Times New Roman" w:cs="Times New Roman"/>
                <w:sz w:val="28"/>
                <w:szCs w:val="28"/>
              </w:rPr>
              <w:t xml:space="preserve">Персональные данные пациентов (иные и специальные категории); сведения, составляющие врачебную тайну</w:t>
            </w:r>
          </w:p>
        </w:tc>
        <w:tc>
          <w:tcPr>
            <w:tcW w:w="0" w:type="auto"/>
          </w:tcPr>
          <w:p>
            <w:pPr>
              <w:spacing w:line="276" w:lineRule="auto"/>
              <w:jc w:val="left"/>
            </w:pPr>
            <w:r>
              <w:rPr>
                <w:rFonts w:ascii="Times New Roman" w:hAnsi="Times New Roman" w:cs="Times New Roman"/>
                <w:sz w:val="28"/>
                <w:szCs w:val="28"/>
              </w:rPr>
              <w:t xml:space="preserve">ч. 1 ст. 10 Федерального закона от 27.07.2006 № 152-ФЗ; ч. 1 ст. 13 Федерального закона от 21.11.2011 № 323-ФЗ; Федеральный закон от 29.11.2010 № 326-ФЗ</w:t>
            </w:r>
          </w:p>
        </w:tc>
      </w:tr>
      <w:tr>
        <w:tc>
          <w:tcPr>
            <w:tcW w:w="0" w:type="auto"/>
          </w:tcPr>
          <w:p>
            <w:pPr>
              <w:spacing w:line="276" w:lineRule="auto"/>
              <w:jc w:val="left"/>
            </w:pPr>
            <w:r>
              <w:rPr>
                <w:rFonts w:ascii="Times New Roman" w:hAnsi="Times New Roman" w:cs="Times New Roman"/>
                <w:sz w:val="28"/>
                <w:szCs w:val="28"/>
              </w:rPr>
              <w:t xml:space="preserve">5.3</w:t>
            </w:r>
          </w:p>
        </w:tc>
        <w:tc>
          <w:tcPr>
            <w:tcW w:w="0" w:type="auto"/>
          </w:tcPr>
          <w:p>
            <w:pPr>
              <w:spacing w:line="276" w:lineRule="auto"/>
              <w:jc w:val="left"/>
            </w:pPr>
            <w:r>
              <w:rPr>
                <w:rFonts w:ascii="Times New Roman" w:hAnsi="Times New Roman" w:cs="Times New Roman"/>
                <w:sz w:val="28"/>
                <w:szCs w:val="28"/>
              </w:rPr>
              <w:t xml:space="preserve">Сведения, передаваемые в ЕГИСЗ (в том числе в федеральный регистр медицинских работников и федеральный регистр медицинских организаций)</w:t>
            </w:r>
          </w:p>
        </w:tc>
        <w:tc>
          <w:tcPr>
            <w:tcW w:w="0" w:type="auto"/>
          </w:tcPr>
          <w:p>
            <w:pPr>
              <w:spacing w:line="276" w:lineRule="auto"/>
              <w:jc w:val="left"/>
            </w:pPr>
            <w:r>
              <w:rPr>
                <w:rFonts w:ascii="Times New Roman" w:hAnsi="Times New Roman" w:cs="Times New Roman"/>
                <w:sz w:val="28"/>
                <w:szCs w:val="28"/>
              </w:rPr>
              <w:t xml:space="preserve">Информация, обрабатываемая в государственной информационной системе в сфере здравоохранения</w:t>
            </w:r>
          </w:p>
        </w:tc>
        <w:tc>
          <w:tcPr>
            <w:tcW w:w="0" w:type="auto"/>
          </w:tcPr>
          <w:p>
            <w:pPr>
              <w:spacing w:line="276" w:lineRule="auto"/>
              <w:jc w:val="left"/>
            </w:pPr>
            <w:r>
              <w:rPr>
                <w:rFonts w:ascii="Times New Roman" w:hAnsi="Times New Roman" w:cs="Times New Roman"/>
                <w:sz w:val="28"/>
                <w:szCs w:val="28"/>
              </w:rPr>
              <w:t xml:space="preserve">ч. 1 ст. 91 Федерального закона от 21.11.2011 № 323-ФЗ; постановление Правительства Российской Федерации от 09.02.2022 № 140</w:t>
            </w:r>
          </w:p>
        </w:tc>
      </w:tr>
      <w:tr>
        <w:tc>
          <w:tcPr>
            <w:tcW w:w="0" w:type="auto"/>
          </w:tcPr>
          <w:p>
            <w:pPr>
              <w:spacing w:line="276" w:lineRule="auto"/>
              <w:jc w:val="left"/>
            </w:pPr>
            <w:r>
              <w:rPr>
                <w:rFonts w:ascii="Times New Roman" w:hAnsi="Times New Roman" w:cs="Times New Roman"/>
                <w:sz w:val="28"/>
                <w:szCs w:val="28"/>
              </w:rPr>
              <w:t xml:space="preserve">6.1</w:t>
            </w:r>
          </w:p>
        </w:tc>
        <w:tc>
          <w:tcPr>
            <w:tcW w:w="0" w:type="auto"/>
          </w:tcPr>
          <w:p>
            <w:pPr>
              <w:spacing w:line="276" w:lineRule="auto"/>
              <w:jc w:val="left"/>
            </w:pPr>
            <w:r>
              <w:rPr>
                <w:rFonts w:ascii="Times New Roman" w:hAnsi="Times New Roman" w:cs="Times New Roman"/>
                <w:sz w:val="28"/>
                <w:szCs w:val="28"/>
              </w:rPr>
              <w:t xml:space="preserve">Сведения об учётных записях пользователей АС больницы (логины, хеши паролей, роли)</w:t>
            </w:r>
          </w:p>
        </w:tc>
        <w:tc>
          <w:tcPr>
            <w:tcW w:w="0" w:type="auto"/>
          </w:tcPr>
          <w:p>
            <w:pPr>
              <w:spacing w:line="276" w:lineRule="auto"/>
              <w:jc w:val="left"/>
            </w:pPr>
            <w:r>
              <w:rPr>
                <w:rFonts w:ascii="Times New Roman" w:hAnsi="Times New Roman" w:cs="Times New Roman"/>
                <w:sz w:val="28"/>
                <w:szCs w:val="28"/>
              </w:rPr>
              <w:t xml:space="preserve">Конфиденциальная информация (служебная информация ограниченного доступа)</w:t>
            </w:r>
          </w:p>
        </w:tc>
        <w:tc>
          <w:tcPr>
            <w:tcW w:w="0" w:type="auto"/>
          </w:tcPr>
          <w:p>
            <w:pPr>
              <w:spacing w:line="276" w:lineRule="auto"/>
              <w:jc w:val="left"/>
            </w:pPr>
            <w:r>
              <w:rPr>
                <w:rFonts w:ascii="Times New Roman" w:hAnsi="Times New Roman" w:cs="Times New Roman"/>
                <w:sz w:val="28"/>
                <w:szCs w:val="28"/>
              </w:rPr>
              <w:t xml:space="preserve">п. 3.1 Перечня сведений конфиденциального характера, утверждённого Указом Президента Российской Федерации от 06.03.1997 № 188</w:t>
            </w:r>
          </w:p>
        </w:tc>
      </w:tr>
      <w:tr>
        <w:tc>
          <w:tcPr>
            <w:tcW w:w="0" w:type="auto"/>
          </w:tcPr>
          <w:p>
            <w:pPr>
              <w:spacing w:line="276" w:lineRule="auto"/>
              <w:jc w:val="left"/>
            </w:pPr>
            <w:r>
              <w:rPr>
                <w:rFonts w:ascii="Times New Roman" w:hAnsi="Times New Roman" w:cs="Times New Roman"/>
                <w:sz w:val="28"/>
                <w:szCs w:val="28"/>
              </w:rPr>
              <w:t xml:space="preserve">6.2</w:t>
            </w:r>
          </w:p>
        </w:tc>
        <w:tc>
          <w:tcPr>
            <w:tcW w:w="0" w:type="auto"/>
          </w:tcPr>
          <w:p>
            <w:pPr>
              <w:spacing w:line="276" w:lineRule="auto"/>
              <w:jc w:val="left"/>
            </w:pPr>
            <w:r>
              <w:rPr>
                <w:rFonts w:ascii="Times New Roman" w:hAnsi="Times New Roman" w:cs="Times New Roman"/>
                <w:sz w:val="28"/>
                <w:szCs w:val="28"/>
              </w:rPr>
              <w:t xml:space="preserve">Журналы аудита действий пользователей АС больницы, конфигурационные файлы средств защиты информации</w:t>
            </w:r>
          </w:p>
        </w:tc>
        <w:tc>
          <w:tcPr>
            <w:tcW w:w="0" w:type="auto"/>
          </w:tcPr>
          <w:p>
            <w:pPr>
              <w:spacing w:line="276" w:lineRule="auto"/>
              <w:jc w:val="left"/>
            </w:pPr>
            <w:r>
              <w:rPr>
                <w:rFonts w:ascii="Times New Roman" w:hAnsi="Times New Roman" w:cs="Times New Roman"/>
                <w:sz w:val="28"/>
                <w:szCs w:val="28"/>
              </w:rPr>
              <w:t xml:space="preserve">Служебная информация ограниченного доступа</w:t>
            </w:r>
          </w:p>
        </w:tc>
        <w:tc>
          <w:tcPr>
            <w:tcW w:w="0" w:type="auto"/>
          </w:tcPr>
          <w:p>
            <w:pPr>
              <w:spacing w:line="276" w:lineRule="auto"/>
              <w:jc w:val="left"/>
            </w:pPr>
            <w:r>
              <w:rPr>
                <w:rFonts w:ascii="Times New Roman" w:hAnsi="Times New Roman" w:cs="Times New Roman"/>
                <w:sz w:val="28"/>
                <w:szCs w:val="28"/>
              </w:rPr>
              <w:t xml:space="preserve">п. 3.8 Перечня сведений конфиденциального характера, утверждённого Указом Президента Российской Федерации от 06.03.1997 № 188</w:t>
            </w:r>
          </w:p>
        </w:tc>
      </w:tr>
    </w:tbl>
    <w:p>
      <w:pPr>
        <w:spacing w:line="360" w:lineRule="auto"/>
        <w:jc w:val="both"/>
      </w:pPr>
    </w:p>
    <w:p>
      <w:pPr>
        <w:pStyle w:val="Heading2"/>
        <w:keepNext/>
        <w:spacing w:line="360" w:lineRule="auto" w:after="240"/>
        <w:jc w:val="left"/>
      </w:pPr>
      <w:r>
        <w:rPr>
          <w:rFonts w:ascii="Times New Roman" w:hAnsi="Times New Roman" w:cs="Times New Roman"/>
          <w:b/>
          <w:bCs/>
          <w:sz w:val="28"/>
          <w:szCs w:val="28"/>
        </w:rPr>
        <w:t xml:space="preserve">4.3 Описание состава и архитектуры информационной системы</w:t>
      </w:r>
    </w:p>
    <w:p>
      <w:pPr>
        <w:spacing w:line="360" w:lineRule="auto"/>
        <w:jc w:val="both"/>
        <w:ind w:firstLine="709"/>
      </w:pPr>
      <w:r>
        <w:rPr>
          <w:rFonts w:ascii="Times New Roman" w:hAnsi="Times New Roman" w:cs="Times New Roman"/>
          <w:sz w:val="28"/>
          <w:szCs w:val="28"/>
        </w:rPr>
        <w:t xml:space="preserve">АС больницы представляет собой клиент-серверную трёхуровневую информационную систему (уровень клиента — уровень приложений — уровень данных), функционирующую на базе информационно-телекоммуникационной инфраструктуры медицинской организации-оператора и имеющую подключение к сети Интернет для обеспечения взаимодействия территориально разнесённых сегментов АС больницы, а также для обеспечения взаимодействия со смежными информационными системами.</w:t>
      </w:r>
    </w:p>
    <w:p>
      <w:pPr>
        <w:spacing w:line="360" w:lineRule="auto"/>
        <w:jc w:val="both"/>
        <w:ind w:firstLine="709"/>
      </w:pPr>
      <w:r>
        <w:rPr>
          <w:rFonts w:ascii="Times New Roman" w:hAnsi="Times New Roman" w:cs="Times New Roman"/>
          <w:sz w:val="28"/>
          <w:szCs w:val="28"/>
        </w:rPr>
        <w:t xml:space="preserve">В составе АС больницы выделяются два сегмента:</w:t>
      </w:r>
    </w:p>
    <w:p>
      <w:pPr>
        <w:spacing w:line="360" w:lineRule="auto"/>
        <w:jc w:val="both"/>
        <w:ind w:firstLine="709"/>
      </w:pPr>
      <w:r>
        <w:rPr>
          <w:rFonts w:ascii="Times New Roman" w:hAnsi="Times New Roman" w:cs="Times New Roman"/>
          <w:sz w:val="28"/>
          <w:szCs w:val="28"/>
        </w:rPr>
        <w:t xml:space="preserve">— сегмент серверной (КЗ-1) — включает сервер базы данных, сервер приложений, файловый сервер, сервер резервного копирования, маршрутизатор, коммутатор и локальную вычислительную сеть серверной с выходом в сеть Интернет;</w:t>
      </w:r>
    </w:p>
    <w:p>
      <w:pPr>
        <w:spacing w:line="360" w:lineRule="auto"/>
        <w:jc w:val="both"/>
        <w:ind w:firstLine="709"/>
      </w:pPr>
      <w:r>
        <w:rPr>
          <w:rFonts w:ascii="Times New Roman" w:hAnsi="Times New Roman" w:cs="Times New Roman"/>
          <w:sz w:val="28"/>
          <w:szCs w:val="28"/>
        </w:rPr>
        <w:t xml:space="preserve">— сегмент рабочих мест (КЗ-2) — включает АРМ пользователей (регистратуры, учёта, персонала, технического отдела), маршрутизатор, коммутатор и локальную вычислительную сеть с выходом в сеть Интернет.</w:t>
      </w:r>
    </w:p>
    <w:p>
      <w:pPr>
        <w:spacing w:line="360" w:lineRule="auto"/>
        <w:jc w:val="both"/>
        <w:ind w:firstLine="709"/>
      </w:pPr>
      <w:r>
        <w:rPr>
          <w:rFonts w:ascii="Times New Roman" w:hAnsi="Times New Roman" w:cs="Times New Roman"/>
          <w:sz w:val="28"/>
          <w:szCs w:val="28"/>
        </w:rPr>
        <w:t xml:space="preserve">Взаимодействие между сегментом серверной (КЗ-1) и сегментом рабочих мест (КЗ-2) осуществляется через сеть Интернет с применением средств криптографической защиты информации, обеспечивающих защиту канала передачи данных.</w:t>
      </w:r>
    </w:p>
    <w:p>
      <w:pPr>
        <w:spacing w:line="360" w:lineRule="auto"/>
        <w:jc w:val="both"/>
        <w:ind w:firstLine="709"/>
      </w:pPr>
      <w:r>
        <w:rPr>
          <w:rFonts w:ascii="Times New Roman" w:hAnsi="Times New Roman" w:cs="Times New Roman"/>
          <w:sz w:val="28"/>
          <w:szCs w:val="28"/>
        </w:rPr>
        <w:t xml:space="preserve">Взаимодействие АС больницы со смежными (внешними) информационными системами осуществляется со стороны сегмента серверной (КЗ-1) через сеть Интернет. Перечень смежных информационных систем, цели и способы взаимодействия с ними представлены в таблице 4.</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line="276" w:lineRule="auto"/>
              <w:jc w:val="center"/>
            </w:pPr>
            <w:r>
              <w:rPr>
                <w:rFonts w:ascii="Times New Roman" w:hAnsi="Times New Roman" w:cs="Times New Roman"/>
                <w:b/>
                <w:bCs/>
                <w:sz w:val="28"/>
                <w:szCs w:val="28"/>
              </w:rPr>
              <w:t xml:space="preserve">Таблица 4 — Подключения АС больницы к сетям электросвязи и взаимодействие со смежными информационными системами</w:t>
            </w:r>
          </w:p>
        </w:tc>
      </w:tr>
      <w:tr>
        <w:tc>
          <w:tcPr>
            <w:tcW w:w="0" w:type="auto"/>
          </w:tcPr>
          <w:p>
            <w:pPr>
              <w:spacing w:line="276" w:lineRule="auto"/>
              <w:jc w:val="left"/>
            </w:pPr>
            <w:r>
              <w:rPr>
                <w:rFonts w:ascii="Times New Roman" w:hAnsi="Times New Roman" w:cs="Times New Roman"/>
                <w:sz w:val="28"/>
                <w:szCs w:val="28"/>
              </w:rPr>
              <w:t xml:space="preserve">№ п/п</w:t>
            </w:r>
          </w:p>
        </w:tc>
        <w:tc>
          <w:tcPr>
            <w:tcW w:w="0" w:type="auto"/>
          </w:tcPr>
          <w:p>
            <w:pPr>
              <w:spacing w:line="276" w:lineRule="auto"/>
              <w:jc w:val="left"/>
            </w:pPr>
            <w:r>
              <w:rPr>
                <w:rFonts w:ascii="Times New Roman" w:hAnsi="Times New Roman" w:cs="Times New Roman"/>
                <w:sz w:val="28"/>
                <w:szCs w:val="28"/>
              </w:rPr>
              <w:t xml:space="preserve">Категория сети электросвязи / смежной системы</w:t>
            </w:r>
          </w:p>
        </w:tc>
        <w:tc>
          <w:tcPr>
            <w:tcW w:w="0" w:type="auto"/>
          </w:tcPr>
          <w:p>
            <w:pPr>
              <w:spacing w:line="276" w:lineRule="auto"/>
              <w:jc w:val="left"/>
            </w:pPr>
            <w:r>
              <w:rPr>
                <w:rFonts w:ascii="Times New Roman" w:hAnsi="Times New Roman" w:cs="Times New Roman"/>
                <w:sz w:val="28"/>
                <w:szCs w:val="28"/>
              </w:rPr>
              <w:t xml:space="preserve">Цель взаимодействия</w:t>
            </w:r>
          </w:p>
        </w:tc>
        <w:tc>
          <w:tcPr>
            <w:tcW w:w="0" w:type="auto"/>
          </w:tcPr>
          <w:p>
            <w:pPr>
              <w:spacing w:line="276" w:lineRule="auto"/>
              <w:jc w:val="left"/>
            </w:pPr>
            <w:r>
              <w:rPr>
                <w:rFonts w:ascii="Times New Roman" w:hAnsi="Times New Roman" w:cs="Times New Roman"/>
                <w:sz w:val="28"/>
                <w:szCs w:val="28"/>
              </w:rPr>
              <w:t xml:space="preserve">Способ взаимодействия</w:t>
            </w:r>
          </w:p>
        </w:tc>
      </w:tr>
      <w:tr>
        <w:tc>
          <w:tcPr>
            <w:tcW w:w="0" w:type="auto"/>
          </w:tcPr>
          <w:p>
            <w:pPr>
              <w:spacing w:line="276" w:lineRule="auto"/>
              <w:jc w:val="left"/>
            </w:pPr>
            <w:r>
              <w:rPr>
                <w:rFonts w:ascii="Times New Roman" w:hAnsi="Times New Roman" w:cs="Times New Roman"/>
                <w:sz w:val="28"/>
                <w:szCs w:val="28"/>
              </w:rPr>
              <w:t xml:space="preserve">1</w:t>
            </w:r>
          </w:p>
        </w:tc>
        <w:tc>
          <w:tcPr>
            <w:tcW w:w="0" w:type="auto"/>
          </w:tcPr>
          <w:p>
            <w:pPr>
              <w:spacing w:line="276" w:lineRule="auto"/>
              <w:jc w:val="left"/>
            </w:pPr>
            <w:r>
              <w:rPr>
                <w:rFonts w:ascii="Times New Roman" w:hAnsi="Times New Roman" w:cs="Times New Roman"/>
                <w:sz w:val="28"/>
                <w:szCs w:val="28"/>
              </w:rPr>
              <w:t xml:space="preserve">Сеть общего пользования (сеть Интернет)</w:t>
            </w:r>
          </w:p>
        </w:tc>
        <w:tc>
          <w:tcPr>
            <w:tcW w:w="0" w:type="auto"/>
          </w:tcPr>
          <w:p>
            <w:pPr>
              <w:spacing w:line="276" w:lineRule="auto"/>
              <w:jc w:val="left"/>
            </w:pPr>
            <w:r>
              <w:rPr>
                <w:rFonts w:ascii="Times New Roman" w:hAnsi="Times New Roman" w:cs="Times New Roman"/>
                <w:sz w:val="28"/>
                <w:szCs w:val="28"/>
              </w:rPr>
              <w:t xml:space="preserve">Обеспечение взаимодействия территориально разнесённых сегментов АС больницы (КЗ-1 и КЗ-2)</w:t>
            </w:r>
          </w:p>
        </w:tc>
        <w:tc>
          <w:tcPr>
            <w:tcW w:w="0" w:type="auto"/>
          </w:tcPr>
          <w:p>
            <w:pPr>
              <w:spacing w:line="276" w:lineRule="auto"/>
              <w:jc w:val="left"/>
            </w:pPr>
            <w:r>
              <w:rPr>
                <w:rFonts w:ascii="Times New Roman" w:hAnsi="Times New Roman" w:cs="Times New Roman"/>
                <w:sz w:val="28"/>
                <w:szCs w:val="28"/>
              </w:rPr>
              <w:t xml:space="preserve">Тип доступа проводной, протоколы TCP/IP, защита канала передачи данных средствами криптографической защиты информации</w:t>
            </w:r>
          </w:p>
        </w:tc>
      </w:tr>
      <w:tr>
        <w:tc>
          <w:tcPr>
            <w:tcW w:w="0" w:type="auto"/>
          </w:tcPr>
          <w:p>
            <w:pPr>
              <w:spacing w:line="276" w:lineRule="auto"/>
              <w:jc w:val="left"/>
            </w:pPr>
            <w:r>
              <w:rPr>
                <w:rFonts w:ascii="Times New Roman" w:hAnsi="Times New Roman" w:cs="Times New Roman"/>
                <w:sz w:val="28"/>
                <w:szCs w:val="28"/>
              </w:rPr>
              <w:t xml:space="preserve">2</w:t>
            </w:r>
          </w:p>
        </w:tc>
        <w:tc>
          <w:tcPr>
            <w:tcW w:w="0" w:type="auto"/>
          </w:tcPr>
          <w:p>
            <w:pPr>
              <w:spacing w:line="276" w:lineRule="auto"/>
              <w:jc w:val="left"/>
            </w:pPr>
            <w:r>
              <w:rPr>
                <w:rFonts w:ascii="Times New Roman" w:hAnsi="Times New Roman" w:cs="Times New Roman"/>
                <w:sz w:val="28"/>
                <w:szCs w:val="28"/>
              </w:rPr>
              <w:t xml:space="preserve">Сервисы обязательного медицинского страхования (территориальный фонд обязательного медицинского страхования)</w:t>
            </w:r>
          </w:p>
        </w:tc>
        <w:tc>
          <w:tcPr>
            <w:tcW w:w="0" w:type="auto"/>
          </w:tcPr>
          <w:p>
            <w:pPr>
              <w:spacing w:line="276" w:lineRule="auto"/>
              <w:jc w:val="left"/>
            </w:pPr>
            <w:r>
              <w:rPr>
                <w:rFonts w:ascii="Times New Roman" w:hAnsi="Times New Roman" w:cs="Times New Roman"/>
                <w:sz w:val="28"/>
                <w:szCs w:val="28"/>
              </w:rPr>
              <w:t xml:space="preserve">Проверка действительности полисов обязательного медицинского страхования пациентов, передача реестров оказанных медицинских услуг для оплаты</w:t>
            </w:r>
          </w:p>
        </w:tc>
        <w:tc>
          <w:tcPr>
            <w:tcW w:w="0" w:type="auto"/>
          </w:tcPr>
          <w:p>
            <w:pPr>
              <w:spacing w:line="276" w:lineRule="auto"/>
              <w:jc w:val="left"/>
            </w:pPr>
            <w:r>
              <w:rPr>
                <w:rFonts w:ascii="Times New Roman" w:hAnsi="Times New Roman" w:cs="Times New Roman"/>
                <w:sz w:val="28"/>
                <w:szCs w:val="28"/>
              </w:rPr>
              <w:t xml:space="preserve">Программный интерфейс взаимодействия (REST API) по протоколу HTTPS через защищённый криптографический канал на основе ViPNet</w:t>
            </w:r>
          </w:p>
        </w:tc>
      </w:tr>
      <w:tr>
        <w:tc>
          <w:tcPr>
            <w:tcW w:w="0" w:type="auto"/>
          </w:tcPr>
          <w:p>
            <w:pPr>
              <w:spacing w:line="276" w:lineRule="auto"/>
              <w:jc w:val="left"/>
            </w:pPr>
            <w:r>
              <w:rPr>
                <w:rFonts w:ascii="Times New Roman" w:hAnsi="Times New Roman" w:cs="Times New Roman"/>
                <w:sz w:val="28"/>
                <w:szCs w:val="28"/>
              </w:rPr>
              <w:t xml:space="preserve">3</w:t>
            </w:r>
          </w:p>
        </w:tc>
        <w:tc>
          <w:tcPr>
            <w:tcW w:w="0" w:type="auto"/>
          </w:tcPr>
          <w:p>
            <w:pPr>
              <w:spacing w:line="276" w:lineRule="auto"/>
              <w:jc w:val="left"/>
            </w:pPr>
            <w:r>
              <w:rPr>
                <w:rFonts w:ascii="Times New Roman" w:hAnsi="Times New Roman" w:cs="Times New Roman"/>
                <w:sz w:val="28"/>
                <w:szCs w:val="28"/>
              </w:rPr>
              <w:t xml:space="preserve">Лабораторная информационная система (ЛИС)</w:t>
            </w:r>
          </w:p>
        </w:tc>
        <w:tc>
          <w:tcPr>
            <w:tcW w:w="0" w:type="auto"/>
          </w:tcPr>
          <w:p>
            <w:pPr>
              <w:spacing w:line="276" w:lineRule="auto"/>
              <w:jc w:val="left"/>
            </w:pPr>
            <w:r>
              <w:rPr>
                <w:rFonts w:ascii="Times New Roman" w:hAnsi="Times New Roman" w:cs="Times New Roman"/>
                <w:sz w:val="28"/>
                <w:szCs w:val="28"/>
              </w:rPr>
              <w:t xml:space="preserve">Передача направлений на лабораторные исследования, приём результатов исследований</w:t>
            </w:r>
          </w:p>
        </w:tc>
        <w:tc>
          <w:tcPr>
            <w:tcW w:w="0" w:type="auto"/>
          </w:tcPr>
          <w:p>
            <w:pPr>
              <w:spacing w:line="276" w:lineRule="auto"/>
              <w:jc w:val="left"/>
            </w:pPr>
            <w:r>
              <w:rPr>
                <w:rFonts w:ascii="Times New Roman" w:hAnsi="Times New Roman" w:cs="Times New Roman"/>
                <w:sz w:val="28"/>
                <w:szCs w:val="28"/>
              </w:rPr>
              <w:t xml:space="preserve">Программный интерфейс взаимодействия (REST API) по протоколу HTTPS через защищённый криптографический канал на основе ViPNet</w:t>
            </w:r>
          </w:p>
        </w:tc>
      </w:tr>
      <w:tr>
        <w:tc>
          <w:tcPr>
            <w:tcW w:w="0" w:type="auto"/>
          </w:tcPr>
          <w:p>
            <w:pPr>
              <w:spacing w:line="276" w:lineRule="auto"/>
              <w:jc w:val="left"/>
            </w:pPr>
            <w:r>
              <w:rPr>
                <w:rFonts w:ascii="Times New Roman" w:hAnsi="Times New Roman" w:cs="Times New Roman"/>
                <w:sz w:val="28"/>
                <w:szCs w:val="28"/>
              </w:rPr>
              <w:t xml:space="preserve">4</w:t>
            </w:r>
          </w:p>
        </w:tc>
        <w:tc>
          <w:tcPr>
            <w:tcW w:w="0" w:type="auto"/>
          </w:tcPr>
          <w:p>
            <w:pPr>
              <w:spacing w:line="276" w:lineRule="auto"/>
              <w:jc w:val="left"/>
            </w:pPr>
            <w:r>
              <w:rPr>
                <w:rFonts w:ascii="Times New Roman" w:hAnsi="Times New Roman" w:cs="Times New Roman"/>
                <w:sz w:val="28"/>
                <w:szCs w:val="28"/>
              </w:rPr>
              <w:t xml:space="preserve">Система радиологической информации и архив диагностических изображений (RIS/PACS)</w:t>
            </w:r>
          </w:p>
        </w:tc>
        <w:tc>
          <w:tcPr>
            <w:tcW w:w="0" w:type="auto"/>
          </w:tcPr>
          <w:p>
            <w:pPr>
              <w:spacing w:line="276" w:lineRule="auto"/>
              <w:jc w:val="left"/>
            </w:pPr>
            <w:r>
              <w:rPr>
                <w:rFonts w:ascii="Times New Roman" w:hAnsi="Times New Roman" w:cs="Times New Roman"/>
                <w:sz w:val="28"/>
                <w:szCs w:val="28"/>
              </w:rPr>
              <w:t xml:space="preserve">Передача направлений на инструментальные диагностические исследования (рентгенография, компьютерная томография, магнитно-резонансная томография, ультразвуковые исследования), приём заключений и доступ к диагностическим изображениям</w:t>
            </w:r>
          </w:p>
        </w:tc>
        <w:tc>
          <w:tcPr>
            <w:tcW w:w="0" w:type="auto"/>
          </w:tcPr>
          <w:p>
            <w:pPr>
              <w:spacing w:line="276" w:lineRule="auto"/>
              <w:jc w:val="left"/>
            </w:pPr>
            <w:r>
              <w:rPr>
                <w:rFonts w:ascii="Times New Roman" w:hAnsi="Times New Roman" w:cs="Times New Roman"/>
                <w:sz w:val="28"/>
                <w:szCs w:val="28"/>
              </w:rPr>
              <w:t xml:space="preserve">Программный интерфейс взаимодействия по протоколу DICOM поверх HTTPS через защищённый криптографический канал на основе ViPNet</w:t>
            </w:r>
          </w:p>
        </w:tc>
      </w:tr>
      <w:tr>
        <w:tc>
          <w:tcPr>
            <w:tcW w:w="0" w:type="auto"/>
          </w:tcPr>
          <w:p>
            <w:pPr>
              <w:spacing w:line="276" w:lineRule="auto"/>
              <w:jc w:val="left"/>
            </w:pPr>
            <w:r>
              <w:rPr>
                <w:rFonts w:ascii="Times New Roman" w:hAnsi="Times New Roman" w:cs="Times New Roman"/>
                <w:sz w:val="28"/>
                <w:szCs w:val="28"/>
              </w:rPr>
              <w:t xml:space="preserve">5</w:t>
            </w:r>
          </w:p>
        </w:tc>
        <w:tc>
          <w:tcPr>
            <w:tcW w:w="0" w:type="auto"/>
          </w:tcPr>
          <w:p>
            <w:pPr>
              <w:spacing w:line="276" w:lineRule="auto"/>
              <w:jc w:val="left"/>
            </w:pPr>
            <w:r>
              <w:rPr>
                <w:rFonts w:ascii="Times New Roman" w:hAnsi="Times New Roman" w:cs="Times New Roman"/>
                <w:sz w:val="28"/>
                <w:szCs w:val="28"/>
              </w:rPr>
              <w:t xml:space="preserve">Бухгалтерская информационная система («1С:Бухгалтерия» медицинской организации-оператора)</w:t>
            </w:r>
          </w:p>
        </w:tc>
        <w:tc>
          <w:tcPr>
            <w:tcW w:w="0" w:type="auto"/>
          </w:tcPr>
          <w:p>
            <w:pPr>
              <w:spacing w:line="276" w:lineRule="auto"/>
              <w:jc w:val="left"/>
            </w:pPr>
            <w:r>
              <w:rPr>
                <w:rFonts w:ascii="Times New Roman" w:hAnsi="Times New Roman" w:cs="Times New Roman"/>
                <w:sz w:val="28"/>
                <w:szCs w:val="28"/>
              </w:rPr>
              <w:t xml:space="preserve">Передача финансовых документов о платных медицинских услугах (счетов, оплат, реквизитов плательщиков) для бухгалтерского учёта и формирования налоговой отчётности</w:t>
            </w:r>
          </w:p>
        </w:tc>
        <w:tc>
          <w:tcPr>
            <w:tcW w:w="0" w:type="auto"/>
          </w:tcPr>
          <w:p>
            <w:pPr>
              <w:spacing w:line="276" w:lineRule="auto"/>
              <w:jc w:val="left"/>
            </w:pPr>
            <w:r>
              <w:rPr>
                <w:rFonts w:ascii="Times New Roman" w:hAnsi="Times New Roman" w:cs="Times New Roman"/>
                <w:sz w:val="28"/>
                <w:szCs w:val="28"/>
              </w:rPr>
              <w:t xml:space="preserve">Программный интерфейс взаимодействия по протоколу HTTPS через защищённый криптографический канал на основе ViPNet</w:t>
            </w:r>
          </w:p>
        </w:tc>
      </w:tr>
      <w:tr>
        <w:tc>
          <w:tcPr>
            <w:tcW w:w="0" w:type="auto"/>
          </w:tcPr>
          <w:p>
            <w:pPr>
              <w:spacing w:line="276" w:lineRule="auto"/>
              <w:jc w:val="left"/>
            </w:pPr>
            <w:r>
              <w:rPr>
                <w:rFonts w:ascii="Times New Roman" w:hAnsi="Times New Roman" w:cs="Times New Roman"/>
                <w:sz w:val="28"/>
                <w:szCs w:val="28"/>
              </w:rPr>
              <w:t xml:space="preserve">6</w:t>
            </w:r>
          </w:p>
        </w:tc>
        <w:tc>
          <w:tcPr>
            <w:tcW w:w="0" w:type="auto"/>
          </w:tcPr>
          <w:p>
            <w:pPr>
              <w:spacing w:line="276" w:lineRule="auto"/>
              <w:jc w:val="left"/>
            </w:pPr>
            <w:r>
              <w:rPr>
                <w:rFonts w:ascii="Times New Roman" w:hAnsi="Times New Roman" w:cs="Times New Roman"/>
                <w:sz w:val="28"/>
                <w:szCs w:val="28"/>
              </w:rPr>
              <w:t xml:space="preserve">Шлюз отправки SMS- и e-mail-уведомлений (внешний оператор связи и почтовый шлюз)</w:t>
            </w:r>
          </w:p>
        </w:tc>
        <w:tc>
          <w:tcPr>
            <w:tcW w:w="0" w:type="auto"/>
          </w:tcPr>
          <w:p>
            <w:pPr>
              <w:spacing w:line="276" w:lineRule="auto"/>
              <w:jc w:val="left"/>
            </w:pPr>
            <w:r>
              <w:rPr>
                <w:rFonts w:ascii="Times New Roman" w:hAnsi="Times New Roman" w:cs="Times New Roman"/>
                <w:sz w:val="28"/>
                <w:szCs w:val="28"/>
              </w:rPr>
              <w:t xml:space="preserve">Информирование пациентов о записи на приём, переносе или отмене записи, готовности результатов исследований</w:t>
            </w:r>
          </w:p>
        </w:tc>
        <w:tc>
          <w:tcPr>
            <w:tcW w:w="0" w:type="auto"/>
          </w:tcPr>
          <w:p>
            <w:pPr>
              <w:spacing w:line="276" w:lineRule="auto"/>
              <w:jc w:val="left"/>
            </w:pPr>
            <w:r>
              <w:rPr>
                <w:rFonts w:ascii="Times New Roman" w:hAnsi="Times New Roman" w:cs="Times New Roman"/>
                <w:sz w:val="28"/>
                <w:szCs w:val="28"/>
              </w:rPr>
              <w:t xml:space="preserve">Программный интерфейс взаимодействия по протоколам HTTPS и SMTP с применением шифрования транспортного уровня (TLS)</w:t>
            </w:r>
          </w:p>
        </w:tc>
      </w:tr>
      <w:tr>
        <w:tc>
          <w:tcPr>
            <w:tcW w:w="0" w:type="auto"/>
          </w:tcPr>
          <w:p>
            <w:pPr>
              <w:spacing w:line="276" w:lineRule="auto"/>
              <w:jc w:val="left"/>
            </w:pPr>
            <w:r>
              <w:rPr>
                <w:rFonts w:ascii="Times New Roman" w:hAnsi="Times New Roman" w:cs="Times New Roman"/>
                <w:sz w:val="28"/>
                <w:szCs w:val="28"/>
              </w:rPr>
              <w:t xml:space="preserve">7</w:t>
            </w:r>
          </w:p>
        </w:tc>
        <w:tc>
          <w:tcPr>
            <w:tcW w:w="0" w:type="auto"/>
          </w:tcPr>
          <w:p>
            <w:pPr>
              <w:spacing w:line="276" w:lineRule="auto"/>
              <w:jc w:val="left"/>
            </w:pPr>
            <w:r>
              <w:rPr>
                <w:rFonts w:ascii="Times New Roman" w:hAnsi="Times New Roman" w:cs="Times New Roman"/>
                <w:sz w:val="28"/>
                <w:szCs w:val="28"/>
              </w:rPr>
              <w:t xml:space="preserve">Единая государственная информационная система в сфере здравоохранения (ЕГИСЗ), включая федеральный регистр медицинских работников и федеральный регистр медицинских организаций</w:t>
            </w:r>
          </w:p>
        </w:tc>
        <w:tc>
          <w:tcPr>
            <w:tcW w:w="0" w:type="auto"/>
          </w:tcPr>
          <w:p>
            <w:pPr>
              <w:spacing w:line="276" w:lineRule="auto"/>
              <w:jc w:val="left"/>
            </w:pPr>
            <w:r>
              <w:rPr>
                <w:rFonts w:ascii="Times New Roman" w:hAnsi="Times New Roman" w:cs="Times New Roman"/>
                <w:sz w:val="28"/>
                <w:szCs w:val="28"/>
              </w:rPr>
              <w:t xml:space="preserve">Передача обязательных сведений в соответствии с требованиями законодательства Российской Федерации в сфере здравоохранения</w:t>
            </w:r>
          </w:p>
        </w:tc>
        <w:tc>
          <w:tcPr>
            <w:tcW w:w="0" w:type="auto"/>
          </w:tcPr>
          <w:p>
            <w:pPr>
              <w:spacing w:line="276" w:lineRule="auto"/>
              <w:jc w:val="left"/>
            </w:pPr>
            <w:r>
              <w:rPr>
                <w:rFonts w:ascii="Times New Roman" w:hAnsi="Times New Roman" w:cs="Times New Roman"/>
                <w:sz w:val="28"/>
                <w:szCs w:val="28"/>
              </w:rPr>
              <w:t xml:space="preserve">Программный интерфейс взаимодействия по протоколу HTTPS через защищённый криптографический канал на основе ViPNet</w:t>
            </w:r>
          </w:p>
        </w:tc>
      </w:tr>
    </w:tbl>
    <w:p>
      <w:pPr>
        <w:spacing w:line="360" w:lineRule="auto"/>
        <w:jc w:val="both"/>
      </w:pPr>
    </w:p>
    <w:p>
      <w:pPr>
        <w:spacing w:line="360" w:lineRule="auto"/>
        <w:jc w:val="both"/>
        <w:ind w:firstLine="709"/>
      </w:pPr>
      <w:r>
        <w:rPr>
          <w:rFonts w:ascii="Times New Roman" w:hAnsi="Times New Roman" w:cs="Times New Roman"/>
          <w:sz w:val="28"/>
          <w:szCs w:val="28"/>
        </w:rPr>
        <w:t xml:space="preserve">В отношении подключений АС больницы к иным сетям и информационным системам:</w:t>
      </w:r>
    </w:p>
    <w:p>
      <w:pPr>
        <w:spacing w:line="360" w:lineRule="auto"/>
        <w:jc w:val="both"/>
        <w:ind w:firstLine="709"/>
      </w:pPr>
      <w:r>
        <w:rPr>
          <w:rFonts w:ascii="Times New Roman" w:hAnsi="Times New Roman" w:cs="Times New Roman"/>
          <w:sz w:val="28"/>
          <w:szCs w:val="28"/>
        </w:rPr>
        <w:t xml:space="preserve">— подключение к информационно-телекоммуникационным сетям иных организаций, не указанных в таблице 4, — отсутствует;</w:t>
      </w:r>
    </w:p>
    <w:p>
      <w:pPr>
        <w:spacing w:line="360" w:lineRule="auto"/>
        <w:jc w:val="both"/>
        <w:ind w:firstLine="709"/>
      </w:pPr>
      <w:r>
        <w:rPr>
          <w:rFonts w:ascii="Times New Roman" w:hAnsi="Times New Roman" w:cs="Times New Roman"/>
          <w:sz w:val="28"/>
          <w:szCs w:val="28"/>
        </w:rPr>
        <w:t xml:space="preserve">— взаимодействие с государственными информационными системами и информационными системами иных организаций сверх перечисленного в таблице 4 — отсутствует;</w:t>
      </w:r>
    </w:p>
    <w:p>
      <w:pPr>
        <w:spacing w:line="360" w:lineRule="auto"/>
        <w:jc w:val="both"/>
        <w:ind w:firstLine="709"/>
      </w:pPr>
      <w:r>
        <w:rPr>
          <w:rFonts w:ascii="Times New Roman" w:hAnsi="Times New Roman" w:cs="Times New Roman"/>
          <w:sz w:val="28"/>
          <w:szCs w:val="28"/>
        </w:rPr>
        <w:t xml:space="preserve">— к информационным ресурсам АС больницы локальный и удалённый доступ внешних пользователей не осуществляется.</w:t>
      </w:r>
    </w:p>
    <w:p>
      <w:pPr>
        <w:spacing w:line="360" w:lineRule="auto"/>
        <w:jc w:val="both"/>
        <w:ind w:firstLine="709"/>
      </w:pPr>
      <w:r>
        <w:rPr>
          <w:rFonts w:ascii="Times New Roman" w:hAnsi="Times New Roman" w:cs="Times New Roman"/>
          <w:sz w:val="28"/>
          <w:szCs w:val="28"/>
        </w:rPr>
        <w:t xml:space="preserve">Технический состав АС больницы представлен в таблице 5.</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line="276" w:lineRule="auto"/>
              <w:jc w:val="center"/>
            </w:pPr>
            <w:r>
              <w:rPr>
                <w:rFonts w:ascii="Times New Roman" w:hAnsi="Times New Roman" w:cs="Times New Roman"/>
                <w:b/>
                <w:bCs/>
                <w:sz w:val="28"/>
                <w:szCs w:val="28"/>
              </w:rPr>
              <w:t xml:space="preserve">Таблица 5 — Технический состав АС больницы</w:t>
            </w:r>
          </w:p>
        </w:tc>
      </w:tr>
      <w:tr>
        <w:tc>
          <w:tcPr>
            <w:tcW w:w="0" w:type="auto"/>
          </w:tcPr>
          <w:p>
            <w:pPr>
              <w:spacing w:line="276" w:lineRule="auto"/>
              <w:jc w:val="left"/>
            </w:pPr>
            <w:r>
              <w:rPr>
                <w:rFonts w:ascii="Times New Roman" w:hAnsi="Times New Roman" w:cs="Times New Roman"/>
                <w:sz w:val="28"/>
                <w:szCs w:val="28"/>
              </w:rPr>
              <w:t xml:space="preserve">№ п/п</w:t>
            </w:r>
          </w:p>
        </w:tc>
        <w:tc>
          <w:tcPr>
            <w:tcW w:w="0" w:type="auto"/>
          </w:tcPr>
          <w:p>
            <w:pPr>
              <w:spacing w:line="276" w:lineRule="auto"/>
              <w:jc w:val="left"/>
            </w:pPr>
            <w:r>
              <w:rPr>
                <w:rFonts w:ascii="Times New Roman" w:hAnsi="Times New Roman" w:cs="Times New Roman"/>
                <w:sz w:val="28"/>
                <w:szCs w:val="28"/>
              </w:rPr>
              <w:t xml:space="preserve">Компонент</w:t>
            </w:r>
          </w:p>
        </w:tc>
        <w:tc>
          <w:tcPr>
            <w:tcW w:w="0" w:type="auto"/>
          </w:tcPr>
          <w:p>
            <w:pPr>
              <w:spacing w:line="276" w:lineRule="auto"/>
              <w:jc w:val="left"/>
            </w:pPr>
            <w:r>
              <w:rPr>
                <w:rFonts w:ascii="Times New Roman" w:hAnsi="Times New Roman" w:cs="Times New Roman"/>
                <w:sz w:val="28"/>
                <w:szCs w:val="28"/>
              </w:rPr>
              <w:t xml:space="preserve">Назначение</w:t>
            </w:r>
          </w:p>
        </w:tc>
        <w:tc>
          <w:tcPr>
            <w:tcW w:w="0" w:type="auto"/>
          </w:tcPr>
          <w:p>
            <w:pPr>
              <w:spacing w:line="276" w:lineRule="auto"/>
              <w:jc w:val="left"/>
            </w:pPr>
            <w:r>
              <w:rPr>
                <w:rFonts w:ascii="Times New Roman" w:hAnsi="Times New Roman" w:cs="Times New Roman"/>
                <w:sz w:val="28"/>
                <w:szCs w:val="28"/>
              </w:rPr>
              <w:t xml:space="preserve">Размещение</w:t>
            </w:r>
          </w:p>
        </w:tc>
      </w:tr>
      <w:tr>
        <w:tc>
          <w:tcPr>
            <w:tcW w:w="0" w:type="auto"/>
          </w:tcPr>
          <w:p>
            <w:pPr>
              <w:spacing w:line="276" w:lineRule="auto"/>
              <w:jc w:val="left"/>
            </w:pPr>
            <w:r>
              <w:rPr>
                <w:rFonts w:ascii="Times New Roman" w:hAnsi="Times New Roman" w:cs="Times New Roman"/>
                <w:sz w:val="28"/>
                <w:szCs w:val="28"/>
              </w:rPr>
              <w:t xml:space="preserve">1</w:t>
            </w:r>
          </w:p>
        </w:tc>
        <w:tc>
          <w:tcPr>
            <w:tcW w:w="0" w:type="auto"/>
          </w:tcPr>
          <w:p>
            <w:pPr>
              <w:spacing w:line="276" w:lineRule="auto"/>
              <w:jc w:val="left"/>
            </w:pPr>
            <w:r>
              <w:rPr>
                <w:rFonts w:ascii="Times New Roman" w:hAnsi="Times New Roman" w:cs="Times New Roman"/>
                <w:sz w:val="28"/>
                <w:szCs w:val="28"/>
              </w:rPr>
              <w:t xml:space="preserve">Сервер базы данных</w:t>
            </w:r>
          </w:p>
        </w:tc>
        <w:tc>
          <w:tcPr>
            <w:tcW w:w="0" w:type="auto"/>
          </w:tcPr>
          <w:p>
            <w:pPr>
              <w:spacing w:line="276" w:lineRule="auto"/>
              <w:jc w:val="left"/>
            </w:pPr>
            <w:r>
              <w:rPr>
                <w:rFonts w:ascii="Times New Roman" w:hAnsi="Times New Roman" w:cs="Times New Roman"/>
                <w:sz w:val="28"/>
                <w:szCs w:val="28"/>
              </w:rPr>
              <w:t xml:space="preserve">Хранение и обработка данных АС больницы (электронные медицинские карты, реестры пациентов и сотрудников, журналы аудита, справочники)</w:t>
            </w:r>
          </w:p>
        </w:tc>
        <w:tc>
          <w:tcPr>
            <w:tcW w:w="0" w:type="auto"/>
          </w:tcPr>
          <w:p>
            <w:pPr>
              <w:spacing w:line="276" w:lineRule="auto"/>
              <w:jc w:val="left"/>
            </w:pPr>
            <w:r>
              <w:rPr>
                <w:rFonts w:ascii="Times New Roman" w:hAnsi="Times New Roman" w:cs="Times New Roman"/>
                <w:sz w:val="28"/>
                <w:szCs w:val="28"/>
              </w:rPr>
              <w:t xml:space="preserve">КЗ-1, серверная</w:t>
            </w:r>
          </w:p>
        </w:tc>
      </w:tr>
      <w:tr>
        <w:tc>
          <w:tcPr>
            <w:tcW w:w="0" w:type="auto"/>
          </w:tcPr>
          <w:p>
            <w:pPr>
              <w:spacing w:line="276" w:lineRule="auto"/>
              <w:jc w:val="left"/>
            </w:pPr>
            <w:r>
              <w:rPr>
                <w:rFonts w:ascii="Times New Roman" w:hAnsi="Times New Roman" w:cs="Times New Roman"/>
                <w:sz w:val="28"/>
                <w:szCs w:val="28"/>
              </w:rPr>
              <w:t xml:space="preserve">2</w:t>
            </w:r>
          </w:p>
        </w:tc>
        <w:tc>
          <w:tcPr>
            <w:tcW w:w="0" w:type="auto"/>
          </w:tcPr>
          <w:p>
            <w:pPr>
              <w:spacing w:line="276" w:lineRule="auto"/>
              <w:jc w:val="left"/>
            </w:pPr>
            <w:r>
              <w:rPr>
                <w:rFonts w:ascii="Times New Roman" w:hAnsi="Times New Roman" w:cs="Times New Roman"/>
                <w:sz w:val="28"/>
                <w:szCs w:val="28"/>
              </w:rPr>
              <w:t xml:space="preserve">Сервер приложений</w:t>
            </w:r>
          </w:p>
        </w:tc>
        <w:tc>
          <w:tcPr>
            <w:tcW w:w="0" w:type="auto"/>
          </w:tcPr>
          <w:p>
            <w:pPr>
              <w:spacing w:line="276" w:lineRule="auto"/>
              <w:jc w:val="left"/>
            </w:pPr>
            <w:r>
              <w:rPr>
                <w:rFonts w:ascii="Times New Roman" w:hAnsi="Times New Roman" w:cs="Times New Roman"/>
                <w:sz w:val="28"/>
                <w:szCs w:val="28"/>
              </w:rPr>
              <w:t xml:space="preserve">Размещение прикладного программного обеспечения АС больницы, обработка запросов АРМ пользователей, реализация интеграционных интерфейсов взаимодействия со смежными информационными системами</w:t>
            </w:r>
          </w:p>
        </w:tc>
        <w:tc>
          <w:tcPr>
            <w:tcW w:w="0" w:type="auto"/>
          </w:tcPr>
          <w:p>
            <w:pPr>
              <w:spacing w:line="276" w:lineRule="auto"/>
              <w:jc w:val="left"/>
            </w:pPr>
            <w:r>
              <w:rPr>
                <w:rFonts w:ascii="Times New Roman" w:hAnsi="Times New Roman" w:cs="Times New Roman"/>
                <w:sz w:val="28"/>
                <w:szCs w:val="28"/>
              </w:rPr>
              <w:t xml:space="preserve">КЗ-1, серверная</w:t>
            </w:r>
          </w:p>
        </w:tc>
      </w:tr>
      <w:tr>
        <w:tc>
          <w:tcPr>
            <w:tcW w:w="0" w:type="auto"/>
          </w:tcPr>
          <w:p>
            <w:pPr>
              <w:spacing w:line="276" w:lineRule="auto"/>
              <w:jc w:val="left"/>
            </w:pPr>
            <w:r>
              <w:rPr>
                <w:rFonts w:ascii="Times New Roman" w:hAnsi="Times New Roman" w:cs="Times New Roman"/>
                <w:sz w:val="28"/>
                <w:szCs w:val="28"/>
              </w:rPr>
              <w:t xml:space="preserve">3</w:t>
            </w:r>
          </w:p>
        </w:tc>
        <w:tc>
          <w:tcPr>
            <w:tcW w:w="0" w:type="auto"/>
          </w:tcPr>
          <w:p>
            <w:pPr>
              <w:spacing w:line="276" w:lineRule="auto"/>
              <w:jc w:val="left"/>
            </w:pPr>
            <w:r>
              <w:rPr>
                <w:rFonts w:ascii="Times New Roman" w:hAnsi="Times New Roman" w:cs="Times New Roman"/>
                <w:sz w:val="28"/>
                <w:szCs w:val="28"/>
              </w:rPr>
              <w:t xml:space="preserve">Файловый сервер</w:t>
            </w:r>
          </w:p>
        </w:tc>
        <w:tc>
          <w:tcPr>
            <w:tcW w:w="0" w:type="auto"/>
          </w:tcPr>
          <w:p>
            <w:pPr>
              <w:spacing w:line="276" w:lineRule="auto"/>
              <w:jc w:val="left"/>
            </w:pPr>
            <w:r>
              <w:rPr>
                <w:rFonts w:ascii="Times New Roman" w:hAnsi="Times New Roman" w:cs="Times New Roman"/>
                <w:sz w:val="28"/>
                <w:szCs w:val="28"/>
              </w:rPr>
              <w:t xml:space="preserve">Хранение файловых ресурсов общего доступа сотрудников медицинской организации-оператора</w:t>
            </w:r>
          </w:p>
        </w:tc>
        <w:tc>
          <w:tcPr>
            <w:tcW w:w="0" w:type="auto"/>
          </w:tcPr>
          <w:p>
            <w:pPr>
              <w:spacing w:line="276" w:lineRule="auto"/>
              <w:jc w:val="left"/>
            </w:pPr>
            <w:r>
              <w:rPr>
                <w:rFonts w:ascii="Times New Roman" w:hAnsi="Times New Roman" w:cs="Times New Roman"/>
                <w:sz w:val="28"/>
                <w:szCs w:val="28"/>
              </w:rPr>
              <w:t xml:space="preserve">КЗ-1, серверная</w:t>
            </w:r>
          </w:p>
        </w:tc>
      </w:tr>
      <w:tr>
        <w:tc>
          <w:tcPr>
            <w:tcW w:w="0" w:type="auto"/>
          </w:tcPr>
          <w:p>
            <w:pPr>
              <w:spacing w:line="276" w:lineRule="auto"/>
              <w:jc w:val="left"/>
            </w:pPr>
            <w:r>
              <w:rPr>
                <w:rFonts w:ascii="Times New Roman" w:hAnsi="Times New Roman" w:cs="Times New Roman"/>
                <w:sz w:val="28"/>
                <w:szCs w:val="28"/>
              </w:rPr>
              <w:t xml:space="preserve">4</w:t>
            </w:r>
          </w:p>
        </w:tc>
        <w:tc>
          <w:tcPr>
            <w:tcW w:w="0" w:type="auto"/>
          </w:tcPr>
          <w:p>
            <w:pPr>
              <w:spacing w:line="276" w:lineRule="auto"/>
              <w:jc w:val="left"/>
            </w:pPr>
            <w:r>
              <w:rPr>
                <w:rFonts w:ascii="Times New Roman" w:hAnsi="Times New Roman" w:cs="Times New Roman"/>
                <w:sz w:val="28"/>
                <w:szCs w:val="28"/>
              </w:rPr>
              <w:t xml:space="preserve">Сервер резервного копирования</w:t>
            </w:r>
          </w:p>
        </w:tc>
        <w:tc>
          <w:tcPr>
            <w:tcW w:w="0" w:type="auto"/>
          </w:tcPr>
          <w:p>
            <w:pPr>
              <w:spacing w:line="276" w:lineRule="auto"/>
              <w:jc w:val="left"/>
            </w:pPr>
            <w:r>
              <w:rPr>
                <w:rFonts w:ascii="Times New Roman" w:hAnsi="Times New Roman" w:cs="Times New Roman"/>
                <w:sz w:val="28"/>
                <w:szCs w:val="28"/>
              </w:rPr>
              <w:t xml:space="preserve">Хранение резервных копий данных АС больницы и обеспечение восстановления после сбоев</w:t>
            </w:r>
          </w:p>
        </w:tc>
        <w:tc>
          <w:tcPr>
            <w:tcW w:w="0" w:type="auto"/>
          </w:tcPr>
          <w:p>
            <w:pPr>
              <w:spacing w:line="276" w:lineRule="auto"/>
              <w:jc w:val="left"/>
            </w:pPr>
            <w:r>
              <w:rPr>
                <w:rFonts w:ascii="Times New Roman" w:hAnsi="Times New Roman" w:cs="Times New Roman"/>
                <w:sz w:val="28"/>
                <w:szCs w:val="28"/>
              </w:rPr>
              <w:t xml:space="preserve">КЗ-1, серверная</w:t>
            </w:r>
          </w:p>
        </w:tc>
      </w:tr>
      <w:tr>
        <w:tc>
          <w:tcPr>
            <w:tcW w:w="0" w:type="auto"/>
          </w:tcPr>
          <w:p>
            <w:pPr>
              <w:spacing w:line="276" w:lineRule="auto"/>
              <w:jc w:val="left"/>
            </w:pPr>
            <w:r>
              <w:rPr>
                <w:rFonts w:ascii="Times New Roman" w:hAnsi="Times New Roman" w:cs="Times New Roman"/>
                <w:sz w:val="28"/>
                <w:szCs w:val="28"/>
              </w:rPr>
              <w:t xml:space="preserve">5</w:t>
            </w:r>
          </w:p>
        </w:tc>
        <w:tc>
          <w:tcPr>
            <w:tcW w:w="0" w:type="auto"/>
          </w:tcPr>
          <w:p>
            <w:pPr>
              <w:spacing w:line="276" w:lineRule="auto"/>
              <w:jc w:val="left"/>
            </w:pPr>
            <w:r>
              <w:rPr>
                <w:rFonts w:ascii="Times New Roman" w:hAnsi="Times New Roman" w:cs="Times New Roman"/>
                <w:sz w:val="28"/>
                <w:szCs w:val="28"/>
              </w:rPr>
              <w:t xml:space="preserve">Маршрутизатор сегмента серверной</w:t>
            </w:r>
          </w:p>
        </w:tc>
        <w:tc>
          <w:tcPr>
            <w:tcW w:w="0" w:type="auto"/>
          </w:tcPr>
          <w:p>
            <w:pPr>
              <w:spacing w:line="276" w:lineRule="auto"/>
              <w:jc w:val="left"/>
            </w:pPr>
            <w:r>
              <w:rPr>
                <w:rFonts w:ascii="Times New Roman" w:hAnsi="Times New Roman" w:cs="Times New Roman"/>
                <w:sz w:val="28"/>
                <w:szCs w:val="28"/>
              </w:rPr>
              <w:t xml:space="preserve">Маршрутизация трафика между КЗ-1 и сетью Интернет (в том числе при взаимодействии со смежными информационными системами), реализация межсетевого экранирования</w:t>
            </w:r>
          </w:p>
        </w:tc>
        <w:tc>
          <w:tcPr>
            <w:tcW w:w="0" w:type="auto"/>
          </w:tcPr>
          <w:p>
            <w:pPr>
              <w:spacing w:line="276" w:lineRule="auto"/>
              <w:jc w:val="left"/>
            </w:pPr>
            <w:r>
              <w:rPr>
                <w:rFonts w:ascii="Times New Roman" w:hAnsi="Times New Roman" w:cs="Times New Roman"/>
                <w:sz w:val="28"/>
                <w:szCs w:val="28"/>
              </w:rPr>
              <w:t xml:space="preserve">КЗ-1, серверная</w:t>
            </w:r>
          </w:p>
        </w:tc>
      </w:tr>
      <w:tr>
        <w:tc>
          <w:tcPr>
            <w:tcW w:w="0" w:type="auto"/>
          </w:tcPr>
          <w:p>
            <w:pPr>
              <w:spacing w:line="276" w:lineRule="auto"/>
              <w:jc w:val="left"/>
            </w:pPr>
            <w:r>
              <w:rPr>
                <w:rFonts w:ascii="Times New Roman" w:hAnsi="Times New Roman" w:cs="Times New Roman"/>
                <w:sz w:val="28"/>
                <w:szCs w:val="28"/>
              </w:rPr>
              <w:t xml:space="preserve">6</w:t>
            </w:r>
          </w:p>
        </w:tc>
        <w:tc>
          <w:tcPr>
            <w:tcW w:w="0" w:type="auto"/>
          </w:tcPr>
          <w:p>
            <w:pPr>
              <w:spacing w:line="276" w:lineRule="auto"/>
              <w:jc w:val="left"/>
            </w:pPr>
            <w:r>
              <w:rPr>
                <w:rFonts w:ascii="Times New Roman" w:hAnsi="Times New Roman" w:cs="Times New Roman"/>
                <w:sz w:val="28"/>
                <w:szCs w:val="28"/>
              </w:rPr>
              <w:t xml:space="preserve">Коммутатор сегмента серверной</w:t>
            </w:r>
          </w:p>
        </w:tc>
        <w:tc>
          <w:tcPr>
            <w:tcW w:w="0" w:type="auto"/>
          </w:tcPr>
          <w:p>
            <w:pPr>
              <w:spacing w:line="276" w:lineRule="auto"/>
              <w:jc w:val="left"/>
            </w:pPr>
            <w:r>
              <w:rPr>
                <w:rFonts w:ascii="Times New Roman" w:hAnsi="Times New Roman" w:cs="Times New Roman"/>
                <w:sz w:val="28"/>
                <w:szCs w:val="28"/>
              </w:rPr>
              <w:t xml:space="preserve">Объединение серверного оборудования КЗ-1 в локальную вычислительную сеть</w:t>
            </w:r>
          </w:p>
        </w:tc>
        <w:tc>
          <w:tcPr>
            <w:tcW w:w="0" w:type="auto"/>
          </w:tcPr>
          <w:p>
            <w:pPr>
              <w:spacing w:line="276" w:lineRule="auto"/>
              <w:jc w:val="left"/>
            </w:pPr>
            <w:r>
              <w:rPr>
                <w:rFonts w:ascii="Times New Roman" w:hAnsi="Times New Roman" w:cs="Times New Roman"/>
                <w:sz w:val="28"/>
                <w:szCs w:val="28"/>
              </w:rPr>
              <w:t xml:space="preserve">КЗ-1, серверная</w:t>
            </w:r>
          </w:p>
        </w:tc>
      </w:tr>
      <w:tr>
        <w:tc>
          <w:tcPr>
            <w:tcW w:w="0" w:type="auto"/>
          </w:tcPr>
          <w:p>
            <w:pPr>
              <w:spacing w:line="276" w:lineRule="auto"/>
              <w:jc w:val="left"/>
            </w:pPr>
            <w:r>
              <w:rPr>
                <w:rFonts w:ascii="Times New Roman" w:hAnsi="Times New Roman" w:cs="Times New Roman"/>
                <w:sz w:val="28"/>
                <w:szCs w:val="28"/>
              </w:rPr>
              <w:t xml:space="preserve">7</w:t>
            </w:r>
          </w:p>
        </w:tc>
        <w:tc>
          <w:tcPr>
            <w:tcW w:w="0" w:type="auto"/>
          </w:tcPr>
          <w:p>
            <w:pPr>
              <w:spacing w:line="276" w:lineRule="auto"/>
              <w:jc w:val="left"/>
            </w:pPr>
            <w:r>
              <w:rPr>
                <w:rFonts w:ascii="Times New Roman" w:hAnsi="Times New Roman" w:cs="Times New Roman"/>
                <w:sz w:val="28"/>
                <w:szCs w:val="28"/>
              </w:rPr>
              <w:t xml:space="preserve">АРМ регистраторов (2 единицы)</w:t>
            </w:r>
          </w:p>
        </w:tc>
        <w:tc>
          <w:tcPr>
            <w:tcW w:w="0" w:type="auto"/>
          </w:tcPr>
          <w:p>
            <w:pPr>
              <w:spacing w:line="276" w:lineRule="auto"/>
              <w:jc w:val="left"/>
            </w:pPr>
            <w:r>
              <w:rPr>
                <w:rFonts w:ascii="Times New Roman" w:hAnsi="Times New Roman" w:cs="Times New Roman"/>
                <w:sz w:val="28"/>
                <w:szCs w:val="28"/>
              </w:rPr>
              <w:t xml:space="preserve">Регистрация пациентов, запись на приём, ведение карточек</w:t>
            </w:r>
          </w:p>
        </w:tc>
        <w:tc>
          <w:tcPr>
            <w:tcW w:w="0" w:type="auto"/>
          </w:tcPr>
          <w:p>
            <w:pPr>
              <w:spacing w:line="276" w:lineRule="auto"/>
              <w:jc w:val="left"/>
            </w:pPr>
            <w:r>
              <w:rPr>
                <w:rFonts w:ascii="Times New Roman" w:hAnsi="Times New Roman" w:cs="Times New Roman"/>
                <w:sz w:val="28"/>
                <w:szCs w:val="28"/>
              </w:rPr>
              <w:t xml:space="preserve">КЗ-2, регистратура</w:t>
            </w:r>
          </w:p>
        </w:tc>
      </w:tr>
      <w:tr>
        <w:tc>
          <w:tcPr>
            <w:tcW w:w="0" w:type="auto"/>
          </w:tcPr>
          <w:p>
            <w:pPr>
              <w:spacing w:line="276" w:lineRule="auto"/>
              <w:jc w:val="left"/>
            </w:pPr>
            <w:r>
              <w:rPr>
                <w:rFonts w:ascii="Times New Roman" w:hAnsi="Times New Roman" w:cs="Times New Roman"/>
                <w:sz w:val="28"/>
                <w:szCs w:val="28"/>
              </w:rPr>
              <w:t xml:space="preserve">8</w:t>
            </w:r>
          </w:p>
        </w:tc>
        <w:tc>
          <w:tcPr>
            <w:tcW w:w="0" w:type="auto"/>
          </w:tcPr>
          <w:p>
            <w:pPr>
              <w:spacing w:line="276" w:lineRule="auto"/>
              <w:jc w:val="left"/>
            </w:pPr>
            <w:r>
              <w:rPr>
                <w:rFonts w:ascii="Times New Roman" w:hAnsi="Times New Roman" w:cs="Times New Roman"/>
                <w:sz w:val="28"/>
                <w:szCs w:val="28"/>
              </w:rPr>
              <w:t xml:space="preserve">АРМ аптеки</w:t>
            </w:r>
          </w:p>
        </w:tc>
        <w:tc>
          <w:tcPr>
            <w:tcW w:w="0" w:type="auto"/>
          </w:tcPr>
          <w:p>
            <w:pPr>
              <w:spacing w:line="276" w:lineRule="auto"/>
              <w:jc w:val="left"/>
            </w:pPr>
            <w:r>
              <w:rPr>
                <w:rFonts w:ascii="Times New Roman" w:hAnsi="Times New Roman" w:cs="Times New Roman"/>
                <w:sz w:val="28"/>
                <w:szCs w:val="28"/>
              </w:rPr>
              <w:t xml:space="preserve">Учёт лекарственных средств, выдача в отделения, списания</w:t>
            </w:r>
          </w:p>
        </w:tc>
        <w:tc>
          <w:tcPr>
            <w:tcW w:w="0" w:type="auto"/>
          </w:tcPr>
          <w:p>
            <w:pPr>
              <w:spacing w:line="276" w:lineRule="auto"/>
              <w:jc w:val="left"/>
            </w:pPr>
            <w:r>
              <w:rPr>
                <w:rFonts w:ascii="Times New Roman" w:hAnsi="Times New Roman" w:cs="Times New Roman"/>
                <w:sz w:val="28"/>
                <w:szCs w:val="28"/>
              </w:rPr>
              <w:t xml:space="preserve">КЗ-2, аптека</w:t>
            </w:r>
          </w:p>
        </w:tc>
      </w:tr>
      <w:tr>
        <w:tc>
          <w:tcPr>
            <w:tcW w:w="0" w:type="auto"/>
          </w:tcPr>
          <w:p>
            <w:pPr>
              <w:spacing w:line="276" w:lineRule="auto"/>
              <w:jc w:val="left"/>
            </w:pPr>
            <w:r>
              <w:rPr>
                <w:rFonts w:ascii="Times New Roman" w:hAnsi="Times New Roman" w:cs="Times New Roman"/>
                <w:sz w:val="28"/>
                <w:szCs w:val="28"/>
              </w:rPr>
              <w:t xml:space="preserve">9</w:t>
            </w:r>
          </w:p>
        </w:tc>
        <w:tc>
          <w:tcPr>
            <w:tcW w:w="0" w:type="auto"/>
          </w:tcPr>
          <w:p>
            <w:pPr>
              <w:spacing w:line="276" w:lineRule="auto"/>
              <w:jc w:val="left"/>
            </w:pPr>
            <w:r>
              <w:rPr>
                <w:rFonts w:ascii="Times New Roman" w:hAnsi="Times New Roman" w:cs="Times New Roman"/>
                <w:sz w:val="28"/>
                <w:szCs w:val="28"/>
              </w:rPr>
              <w:t xml:space="preserve">АРМ бухгалтерии</w:t>
            </w:r>
          </w:p>
        </w:tc>
        <w:tc>
          <w:tcPr>
            <w:tcW w:w="0" w:type="auto"/>
          </w:tcPr>
          <w:p>
            <w:pPr>
              <w:spacing w:line="276" w:lineRule="auto"/>
              <w:jc w:val="left"/>
            </w:pPr>
            <w:r>
              <w:rPr>
                <w:rFonts w:ascii="Times New Roman" w:hAnsi="Times New Roman" w:cs="Times New Roman"/>
                <w:sz w:val="28"/>
                <w:szCs w:val="28"/>
              </w:rPr>
              <w:t xml:space="preserve">Финансовый учёт платных медицинских услуг, формирование счетов и отчётности</w:t>
            </w:r>
          </w:p>
        </w:tc>
        <w:tc>
          <w:tcPr>
            <w:tcW w:w="0" w:type="auto"/>
          </w:tcPr>
          <w:p>
            <w:pPr>
              <w:spacing w:line="276" w:lineRule="auto"/>
              <w:jc w:val="left"/>
            </w:pPr>
            <w:r>
              <w:rPr>
                <w:rFonts w:ascii="Times New Roman" w:hAnsi="Times New Roman" w:cs="Times New Roman"/>
                <w:sz w:val="28"/>
                <w:szCs w:val="28"/>
              </w:rPr>
              <w:t xml:space="preserve">КЗ-2, бухгалтерия</w:t>
            </w:r>
          </w:p>
        </w:tc>
      </w:tr>
      <w:tr>
        <w:tc>
          <w:tcPr>
            <w:tcW w:w="0" w:type="auto"/>
          </w:tcPr>
          <w:p>
            <w:pPr>
              <w:spacing w:line="276" w:lineRule="auto"/>
              <w:jc w:val="left"/>
            </w:pPr>
            <w:r>
              <w:rPr>
                <w:rFonts w:ascii="Times New Roman" w:hAnsi="Times New Roman" w:cs="Times New Roman"/>
                <w:sz w:val="28"/>
                <w:szCs w:val="28"/>
              </w:rPr>
              <w:t xml:space="preserve">10</w:t>
            </w:r>
          </w:p>
        </w:tc>
        <w:tc>
          <w:tcPr>
            <w:tcW w:w="0" w:type="auto"/>
          </w:tcPr>
          <w:p>
            <w:pPr>
              <w:spacing w:line="276" w:lineRule="auto"/>
              <w:jc w:val="left"/>
            </w:pPr>
            <w:r>
              <w:rPr>
                <w:rFonts w:ascii="Times New Roman" w:hAnsi="Times New Roman" w:cs="Times New Roman"/>
                <w:sz w:val="28"/>
                <w:szCs w:val="28"/>
              </w:rPr>
              <w:t xml:space="preserve">АРМ стационара</w:t>
            </w:r>
          </w:p>
        </w:tc>
        <w:tc>
          <w:tcPr>
            <w:tcW w:w="0" w:type="auto"/>
          </w:tcPr>
          <w:p>
            <w:pPr>
              <w:spacing w:line="276" w:lineRule="auto"/>
              <w:jc w:val="left"/>
            </w:pPr>
            <w:r>
              <w:rPr>
                <w:rFonts w:ascii="Times New Roman" w:hAnsi="Times New Roman" w:cs="Times New Roman"/>
                <w:sz w:val="28"/>
                <w:szCs w:val="28"/>
              </w:rPr>
              <w:t xml:space="preserve">Учёт стационарной помощи, ведение койко-фонда, оформление выписок</w:t>
            </w:r>
          </w:p>
        </w:tc>
        <w:tc>
          <w:tcPr>
            <w:tcW w:w="0" w:type="auto"/>
          </w:tcPr>
          <w:p>
            <w:pPr>
              <w:spacing w:line="276" w:lineRule="auto"/>
              <w:jc w:val="left"/>
            </w:pPr>
            <w:r>
              <w:rPr>
                <w:rFonts w:ascii="Times New Roman" w:hAnsi="Times New Roman" w:cs="Times New Roman"/>
                <w:sz w:val="28"/>
                <w:szCs w:val="28"/>
              </w:rPr>
              <w:t xml:space="preserve">КЗ-2, отделения стационара</w:t>
            </w:r>
          </w:p>
        </w:tc>
      </w:tr>
      <w:tr>
        <w:tc>
          <w:tcPr>
            <w:tcW w:w="0" w:type="auto"/>
          </w:tcPr>
          <w:p>
            <w:pPr>
              <w:spacing w:line="276" w:lineRule="auto"/>
              <w:jc w:val="left"/>
            </w:pPr>
            <w:r>
              <w:rPr>
                <w:rFonts w:ascii="Times New Roman" w:hAnsi="Times New Roman" w:cs="Times New Roman"/>
                <w:sz w:val="28"/>
                <w:szCs w:val="28"/>
              </w:rPr>
              <w:t xml:space="preserve">11</w:t>
            </w:r>
          </w:p>
        </w:tc>
        <w:tc>
          <w:tcPr>
            <w:tcW w:w="0" w:type="auto"/>
          </w:tcPr>
          <w:p>
            <w:pPr>
              <w:spacing w:line="276" w:lineRule="auto"/>
              <w:jc w:val="left"/>
            </w:pPr>
            <w:r>
              <w:rPr>
                <w:rFonts w:ascii="Times New Roman" w:hAnsi="Times New Roman" w:cs="Times New Roman"/>
                <w:sz w:val="28"/>
                <w:szCs w:val="28"/>
              </w:rPr>
              <w:t xml:space="preserve">АРМ врача</w:t>
            </w:r>
          </w:p>
        </w:tc>
        <w:tc>
          <w:tcPr>
            <w:tcW w:w="0" w:type="auto"/>
          </w:tcPr>
          <w:p>
            <w:pPr>
              <w:spacing w:line="276" w:lineRule="auto"/>
              <w:jc w:val="left"/>
            </w:pPr>
            <w:r>
              <w:rPr>
                <w:rFonts w:ascii="Times New Roman" w:hAnsi="Times New Roman" w:cs="Times New Roman"/>
                <w:sz w:val="28"/>
                <w:szCs w:val="28"/>
              </w:rPr>
              <w:t xml:space="preserve">Ведение электронной медицинской карты, оформление назначений и направлений</w:t>
            </w:r>
          </w:p>
        </w:tc>
        <w:tc>
          <w:tcPr>
            <w:tcW w:w="0" w:type="auto"/>
          </w:tcPr>
          <w:p>
            <w:pPr>
              <w:spacing w:line="276" w:lineRule="auto"/>
              <w:jc w:val="left"/>
            </w:pPr>
            <w:r>
              <w:rPr>
                <w:rFonts w:ascii="Times New Roman" w:hAnsi="Times New Roman" w:cs="Times New Roman"/>
                <w:sz w:val="28"/>
                <w:szCs w:val="28"/>
              </w:rPr>
              <w:t xml:space="preserve">КЗ-2, кабинеты врачей</w:t>
            </w:r>
          </w:p>
        </w:tc>
      </w:tr>
      <w:tr>
        <w:tc>
          <w:tcPr>
            <w:tcW w:w="0" w:type="auto"/>
          </w:tcPr>
          <w:p>
            <w:pPr>
              <w:spacing w:line="276" w:lineRule="auto"/>
              <w:jc w:val="left"/>
            </w:pPr>
            <w:r>
              <w:rPr>
                <w:rFonts w:ascii="Times New Roman" w:hAnsi="Times New Roman" w:cs="Times New Roman"/>
                <w:sz w:val="28"/>
                <w:szCs w:val="28"/>
              </w:rPr>
              <w:t xml:space="preserve">12</w:t>
            </w:r>
          </w:p>
        </w:tc>
        <w:tc>
          <w:tcPr>
            <w:tcW w:w="0" w:type="auto"/>
          </w:tcPr>
          <w:p>
            <w:pPr>
              <w:spacing w:line="276" w:lineRule="auto"/>
              <w:jc w:val="left"/>
            </w:pPr>
            <w:r>
              <w:rPr>
                <w:rFonts w:ascii="Times New Roman" w:hAnsi="Times New Roman" w:cs="Times New Roman"/>
                <w:sz w:val="28"/>
                <w:szCs w:val="28"/>
              </w:rPr>
              <w:t xml:space="preserve">АРМ медицинской сестры</w:t>
            </w:r>
          </w:p>
        </w:tc>
        <w:tc>
          <w:tcPr>
            <w:tcW w:w="0" w:type="auto"/>
          </w:tcPr>
          <w:p>
            <w:pPr>
              <w:spacing w:line="276" w:lineRule="auto"/>
              <w:jc w:val="left"/>
            </w:pPr>
            <w:r>
              <w:rPr>
                <w:rFonts w:ascii="Times New Roman" w:hAnsi="Times New Roman" w:cs="Times New Roman"/>
                <w:sz w:val="28"/>
                <w:szCs w:val="28"/>
              </w:rPr>
              <w:t xml:space="preserve">Фиксация выполнения назначений, выдача и (или) введение лекарственных средств пациенту</w:t>
            </w:r>
          </w:p>
        </w:tc>
        <w:tc>
          <w:tcPr>
            <w:tcW w:w="0" w:type="auto"/>
          </w:tcPr>
          <w:p>
            <w:pPr>
              <w:spacing w:line="276" w:lineRule="auto"/>
              <w:jc w:val="left"/>
            </w:pPr>
            <w:r>
              <w:rPr>
                <w:rFonts w:ascii="Times New Roman" w:hAnsi="Times New Roman" w:cs="Times New Roman"/>
                <w:sz w:val="28"/>
                <w:szCs w:val="28"/>
              </w:rPr>
              <w:t xml:space="preserve">КЗ-2, посты медицинских сестёр</w:t>
            </w:r>
          </w:p>
        </w:tc>
      </w:tr>
      <w:tr>
        <w:tc>
          <w:tcPr>
            <w:tcW w:w="0" w:type="auto"/>
          </w:tcPr>
          <w:p>
            <w:pPr>
              <w:spacing w:line="276" w:lineRule="auto"/>
              <w:jc w:val="left"/>
            </w:pPr>
            <w:r>
              <w:rPr>
                <w:rFonts w:ascii="Times New Roman" w:hAnsi="Times New Roman" w:cs="Times New Roman"/>
                <w:sz w:val="28"/>
                <w:szCs w:val="28"/>
              </w:rPr>
              <w:t xml:space="preserve">13</w:t>
            </w:r>
          </w:p>
        </w:tc>
        <w:tc>
          <w:tcPr>
            <w:tcW w:w="0" w:type="auto"/>
          </w:tcPr>
          <w:p>
            <w:pPr>
              <w:spacing w:line="276" w:lineRule="auto"/>
              <w:jc w:val="left"/>
            </w:pPr>
            <w:r>
              <w:rPr>
                <w:rFonts w:ascii="Times New Roman" w:hAnsi="Times New Roman" w:cs="Times New Roman"/>
                <w:sz w:val="28"/>
                <w:szCs w:val="28"/>
              </w:rPr>
              <w:t xml:space="preserve">АРМ лаборатории</w:t>
            </w:r>
          </w:p>
        </w:tc>
        <w:tc>
          <w:tcPr>
            <w:tcW w:w="0" w:type="auto"/>
          </w:tcPr>
          <w:p>
            <w:pPr>
              <w:spacing w:line="276" w:lineRule="auto"/>
              <w:jc w:val="left"/>
            </w:pPr>
            <w:r>
              <w:rPr>
                <w:rFonts w:ascii="Times New Roman" w:hAnsi="Times New Roman" w:cs="Times New Roman"/>
                <w:sz w:val="28"/>
                <w:szCs w:val="28"/>
              </w:rPr>
              <w:t xml:space="preserve">Регистрация исследований, ввод и передача результатов исследований</w:t>
            </w:r>
          </w:p>
        </w:tc>
        <w:tc>
          <w:tcPr>
            <w:tcW w:w="0" w:type="auto"/>
          </w:tcPr>
          <w:p>
            <w:pPr>
              <w:spacing w:line="276" w:lineRule="auto"/>
              <w:jc w:val="left"/>
            </w:pPr>
            <w:r>
              <w:rPr>
                <w:rFonts w:ascii="Times New Roman" w:hAnsi="Times New Roman" w:cs="Times New Roman"/>
                <w:sz w:val="28"/>
                <w:szCs w:val="28"/>
              </w:rPr>
              <w:t xml:space="preserve">КЗ-2, лаборатория</w:t>
            </w:r>
          </w:p>
        </w:tc>
      </w:tr>
      <w:tr>
        <w:tc>
          <w:tcPr>
            <w:tcW w:w="0" w:type="auto"/>
          </w:tcPr>
          <w:p>
            <w:pPr>
              <w:spacing w:line="276" w:lineRule="auto"/>
              <w:jc w:val="left"/>
            </w:pPr>
            <w:r>
              <w:rPr>
                <w:rFonts w:ascii="Times New Roman" w:hAnsi="Times New Roman" w:cs="Times New Roman"/>
                <w:sz w:val="28"/>
                <w:szCs w:val="28"/>
              </w:rPr>
              <w:t xml:space="preserve">14</w:t>
            </w:r>
          </w:p>
        </w:tc>
        <w:tc>
          <w:tcPr>
            <w:tcW w:w="0" w:type="auto"/>
          </w:tcPr>
          <w:p>
            <w:pPr>
              <w:spacing w:line="276" w:lineRule="auto"/>
              <w:jc w:val="left"/>
            </w:pPr>
            <w:r>
              <w:rPr>
                <w:rFonts w:ascii="Times New Roman" w:hAnsi="Times New Roman" w:cs="Times New Roman"/>
                <w:sz w:val="28"/>
                <w:szCs w:val="28"/>
              </w:rPr>
              <w:t xml:space="preserve">АРМ администратора персональных данных</w:t>
            </w:r>
          </w:p>
        </w:tc>
        <w:tc>
          <w:tcPr>
            <w:tcW w:w="0" w:type="auto"/>
          </w:tcPr>
          <w:p>
            <w:pPr>
              <w:spacing w:line="276" w:lineRule="auto"/>
              <w:jc w:val="left"/>
            </w:pPr>
            <w:r>
              <w:rPr>
                <w:rFonts w:ascii="Times New Roman" w:hAnsi="Times New Roman" w:cs="Times New Roman"/>
                <w:sz w:val="28"/>
                <w:szCs w:val="28"/>
              </w:rPr>
              <w:t xml:space="preserve">Контроль соблюдения требований по обработке и защите персональных данных</w:t>
            </w:r>
          </w:p>
        </w:tc>
        <w:tc>
          <w:tcPr>
            <w:tcW w:w="0" w:type="auto"/>
          </w:tcPr>
          <w:p>
            <w:pPr>
              <w:spacing w:line="276" w:lineRule="auto"/>
              <w:jc w:val="left"/>
            </w:pPr>
            <w:r>
              <w:rPr>
                <w:rFonts w:ascii="Times New Roman" w:hAnsi="Times New Roman" w:cs="Times New Roman"/>
                <w:sz w:val="28"/>
                <w:szCs w:val="28"/>
              </w:rPr>
              <w:t xml:space="preserve">КЗ-2, технический отдел</w:t>
            </w:r>
          </w:p>
        </w:tc>
      </w:tr>
      <w:tr>
        <w:tc>
          <w:tcPr>
            <w:tcW w:w="0" w:type="auto"/>
          </w:tcPr>
          <w:p>
            <w:pPr>
              <w:spacing w:line="276" w:lineRule="auto"/>
              <w:jc w:val="left"/>
            </w:pPr>
            <w:r>
              <w:rPr>
                <w:rFonts w:ascii="Times New Roman" w:hAnsi="Times New Roman" w:cs="Times New Roman"/>
                <w:sz w:val="28"/>
                <w:szCs w:val="28"/>
              </w:rPr>
              <w:t xml:space="preserve">15</w:t>
            </w:r>
          </w:p>
        </w:tc>
        <w:tc>
          <w:tcPr>
            <w:tcW w:w="0" w:type="auto"/>
          </w:tcPr>
          <w:p>
            <w:pPr>
              <w:spacing w:line="276" w:lineRule="auto"/>
              <w:jc w:val="left"/>
            </w:pPr>
            <w:r>
              <w:rPr>
                <w:rFonts w:ascii="Times New Roman" w:hAnsi="Times New Roman" w:cs="Times New Roman"/>
                <w:sz w:val="28"/>
                <w:szCs w:val="28"/>
              </w:rPr>
              <w:t xml:space="preserve">АРМ системного администратора</w:t>
            </w:r>
          </w:p>
        </w:tc>
        <w:tc>
          <w:tcPr>
            <w:tcW w:w="0" w:type="auto"/>
          </w:tcPr>
          <w:p>
            <w:pPr>
              <w:spacing w:line="276" w:lineRule="auto"/>
              <w:jc w:val="left"/>
            </w:pPr>
            <w:r>
              <w:rPr>
                <w:rFonts w:ascii="Times New Roman" w:hAnsi="Times New Roman" w:cs="Times New Roman"/>
                <w:sz w:val="28"/>
                <w:szCs w:val="28"/>
              </w:rPr>
              <w:t xml:space="preserve">Установка, настройка и сопровождение программного обеспечения, управление учётными записями, мониторинг</w:t>
            </w:r>
          </w:p>
        </w:tc>
        <w:tc>
          <w:tcPr>
            <w:tcW w:w="0" w:type="auto"/>
          </w:tcPr>
          <w:p>
            <w:pPr>
              <w:spacing w:line="276" w:lineRule="auto"/>
              <w:jc w:val="left"/>
            </w:pPr>
            <w:r>
              <w:rPr>
                <w:rFonts w:ascii="Times New Roman" w:hAnsi="Times New Roman" w:cs="Times New Roman"/>
                <w:sz w:val="28"/>
                <w:szCs w:val="28"/>
              </w:rPr>
              <w:t xml:space="preserve">КЗ-2, технический отдел</w:t>
            </w:r>
          </w:p>
        </w:tc>
      </w:tr>
      <w:tr>
        <w:tc>
          <w:tcPr>
            <w:tcW w:w="0" w:type="auto"/>
          </w:tcPr>
          <w:p>
            <w:pPr>
              <w:spacing w:line="276" w:lineRule="auto"/>
              <w:jc w:val="left"/>
            </w:pPr>
            <w:r>
              <w:rPr>
                <w:rFonts w:ascii="Times New Roman" w:hAnsi="Times New Roman" w:cs="Times New Roman"/>
                <w:sz w:val="28"/>
                <w:szCs w:val="28"/>
              </w:rPr>
              <w:t xml:space="preserve">16</w:t>
            </w:r>
          </w:p>
        </w:tc>
        <w:tc>
          <w:tcPr>
            <w:tcW w:w="0" w:type="auto"/>
          </w:tcPr>
          <w:p>
            <w:pPr>
              <w:spacing w:line="276" w:lineRule="auto"/>
              <w:jc w:val="left"/>
            </w:pPr>
            <w:r>
              <w:rPr>
                <w:rFonts w:ascii="Times New Roman" w:hAnsi="Times New Roman" w:cs="Times New Roman"/>
                <w:sz w:val="28"/>
                <w:szCs w:val="28"/>
              </w:rPr>
              <w:t xml:space="preserve">Маршрутизатор сегмента рабочих мест</w:t>
            </w:r>
          </w:p>
        </w:tc>
        <w:tc>
          <w:tcPr>
            <w:tcW w:w="0" w:type="auto"/>
          </w:tcPr>
          <w:p>
            <w:pPr>
              <w:spacing w:line="276" w:lineRule="auto"/>
              <w:jc w:val="left"/>
            </w:pPr>
            <w:r>
              <w:rPr>
                <w:rFonts w:ascii="Times New Roman" w:hAnsi="Times New Roman" w:cs="Times New Roman"/>
                <w:sz w:val="28"/>
                <w:szCs w:val="28"/>
              </w:rPr>
              <w:t xml:space="preserve">Маршрутизация трафика между КЗ-2 и сетью Интернет, реализация межсетевого экранирования</w:t>
            </w:r>
          </w:p>
        </w:tc>
        <w:tc>
          <w:tcPr>
            <w:tcW w:w="0" w:type="auto"/>
          </w:tcPr>
          <w:p>
            <w:pPr>
              <w:spacing w:line="276" w:lineRule="auto"/>
              <w:jc w:val="left"/>
            </w:pPr>
            <w:r>
              <w:rPr>
                <w:rFonts w:ascii="Times New Roman" w:hAnsi="Times New Roman" w:cs="Times New Roman"/>
                <w:sz w:val="28"/>
                <w:szCs w:val="28"/>
              </w:rPr>
              <w:t xml:space="preserve">КЗ-2, технический отдел</w:t>
            </w:r>
          </w:p>
        </w:tc>
      </w:tr>
      <w:tr>
        <w:tc>
          <w:tcPr>
            <w:tcW w:w="0" w:type="auto"/>
          </w:tcPr>
          <w:p>
            <w:pPr>
              <w:spacing w:line="276" w:lineRule="auto"/>
              <w:jc w:val="left"/>
            </w:pPr>
            <w:r>
              <w:rPr>
                <w:rFonts w:ascii="Times New Roman" w:hAnsi="Times New Roman" w:cs="Times New Roman"/>
                <w:sz w:val="28"/>
                <w:szCs w:val="28"/>
              </w:rPr>
              <w:t xml:space="preserve">17</w:t>
            </w:r>
          </w:p>
        </w:tc>
        <w:tc>
          <w:tcPr>
            <w:tcW w:w="0" w:type="auto"/>
          </w:tcPr>
          <w:p>
            <w:pPr>
              <w:spacing w:line="276" w:lineRule="auto"/>
              <w:jc w:val="left"/>
            </w:pPr>
            <w:r>
              <w:rPr>
                <w:rFonts w:ascii="Times New Roman" w:hAnsi="Times New Roman" w:cs="Times New Roman"/>
                <w:sz w:val="28"/>
                <w:szCs w:val="28"/>
              </w:rPr>
              <w:t xml:space="preserve">Коммутатор сегмента рабочих мест</w:t>
            </w:r>
          </w:p>
        </w:tc>
        <w:tc>
          <w:tcPr>
            <w:tcW w:w="0" w:type="auto"/>
          </w:tcPr>
          <w:p>
            <w:pPr>
              <w:spacing w:line="276" w:lineRule="auto"/>
              <w:jc w:val="left"/>
            </w:pPr>
            <w:r>
              <w:rPr>
                <w:rFonts w:ascii="Times New Roman" w:hAnsi="Times New Roman" w:cs="Times New Roman"/>
                <w:sz w:val="28"/>
                <w:szCs w:val="28"/>
              </w:rPr>
              <w:t xml:space="preserve">Объединение АРМ пользователей КЗ-2 в локальную вычислительную сеть</w:t>
            </w:r>
          </w:p>
        </w:tc>
        <w:tc>
          <w:tcPr>
            <w:tcW w:w="0" w:type="auto"/>
          </w:tcPr>
          <w:p>
            <w:pPr>
              <w:spacing w:line="276" w:lineRule="auto"/>
              <w:jc w:val="left"/>
            </w:pPr>
            <w:r>
              <w:rPr>
                <w:rFonts w:ascii="Times New Roman" w:hAnsi="Times New Roman" w:cs="Times New Roman"/>
                <w:sz w:val="28"/>
                <w:szCs w:val="28"/>
              </w:rPr>
              <w:t xml:space="preserve">КЗ-2, технический отдел</w:t>
            </w:r>
          </w:p>
        </w:tc>
      </w:tr>
    </w:tbl>
    <w:p>
      <w:pPr>
        <w:spacing w:line="360" w:lineRule="auto"/>
        <w:jc w:val="both"/>
      </w:pPr>
    </w:p>
    <w:p>
      <w:pPr>
        <w:spacing w:line="360" w:lineRule="auto"/>
        <w:jc w:val="both"/>
        <w:ind w:firstLine="709"/>
      </w:pPr>
      <w:r>
        <w:rPr>
          <w:rFonts w:ascii="Times New Roman" w:hAnsi="Times New Roman" w:cs="Times New Roman"/>
          <w:sz w:val="28"/>
          <w:szCs w:val="28"/>
        </w:rPr>
        <w:t xml:space="preserve">Программный состав АС больницы представлен в таблице 6.</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line="276" w:lineRule="auto"/>
              <w:jc w:val="center"/>
            </w:pPr>
            <w:r>
              <w:rPr>
                <w:rFonts w:ascii="Times New Roman" w:hAnsi="Times New Roman" w:cs="Times New Roman"/>
                <w:b/>
                <w:bCs/>
                <w:sz w:val="28"/>
                <w:szCs w:val="28"/>
              </w:rPr>
              <w:t xml:space="preserve">Таблица 6 — Программный состав АС больницы</w:t>
            </w:r>
          </w:p>
        </w:tc>
      </w:tr>
      <w:tr>
        <w:tc>
          <w:tcPr>
            <w:tcW w:w="0" w:type="auto"/>
          </w:tcPr>
          <w:p>
            <w:pPr>
              <w:spacing w:line="276" w:lineRule="auto"/>
              <w:jc w:val="left"/>
            </w:pPr>
            <w:r>
              <w:rPr>
                <w:rFonts w:ascii="Times New Roman" w:hAnsi="Times New Roman" w:cs="Times New Roman"/>
                <w:sz w:val="28"/>
                <w:szCs w:val="28"/>
              </w:rPr>
              <w:t xml:space="preserve">№ п/п</w:t>
            </w:r>
          </w:p>
        </w:tc>
        <w:tc>
          <w:tcPr>
            <w:tcW w:w="0" w:type="auto"/>
          </w:tcPr>
          <w:p>
            <w:pPr>
              <w:spacing w:line="276" w:lineRule="auto"/>
              <w:jc w:val="left"/>
            </w:pPr>
            <w:r>
              <w:rPr>
                <w:rFonts w:ascii="Times New Roman" w:hAnsi="Times New Roman" w:cs="Times New Roman"/>
                <w:sz w:val="28"/>
                <w:szCs w:val="28"/>
              </w:rPr>
              <w:t xml:space="preserve">Тип программного обеспечения</w:t>
            </w:r>
          </w:p>
        </w:tc>
        <w:tc>
          <w:tcPr>
            <w:tcW w:w="0" w:type="auto"/>
          </w:tcPr>
          <w:p>
            <w:pPr>
              <w:spacing w:line="276" w:lineRule="auto"/>
              <w:jc w:val="left"/>
            </w:pPr>
            <w:r>
              <w:rPr>
                <w:rFonts w:ascii="Times New Roman" w:hAnsi="Times New Roman" w:cs="Times New Roman"/>
                <w:sz w:val="28"/>
                <w:szCs w:val="28"/>
              </w:rPr>
              <w:t xml:space="preserve">Наименование</w:t>
            </w:r>
          </w:p>
        </w:tc>
        <w:tc>
          <w:tcPr>
            <w:tcW w:w="0" w:type="auto"/>
          </w:tcPr>
          <w:p>
            <w:pPr>
              <w:spacing w:line="276" w:lineRule="auto"/>
              <w:jc w:val="left"/>
            </w:pPr>
            <w:r>
              <w:rPr>
                <w:rFonts w:ascii="Times New Roman" w:hAnsi="Times New Roman" w:cs="Times New Roman"/>
                <w:sz w:val="28"/>
                <w:szCs w:val="28"/>
              </w:rPr>
              <w:t xml:space="preserve">Назначение</w:t>
            </w:r>
          </w:p>
        </w:tc>
      </w:tr>
      <w:tr>
        <w:tc>
          <w:tcPr>
            <w:tcW w:w="0" w:type="auto"/>
          </w:tcPr>
          <w:p>
            <w:pPr>
              <w:spacing w:line="276" w:lineRule="auto"/>
              <w:jc w:val="left"/>
            </w:pPr>
            <w:r>
              <w:rPr>
                <w:rFonts w:ascii="Times New Roman" w:hAnsi="Times New Roman" w:cs="Times New Roman"/>
                <w:sz w:val="28"/>
                <w:szCs w:val="28"/>
              </w:rPr>
              <w:t xml:space="preserve">1</w:t>
            </w:r>
          </w:p>
        </w:tc>
        <w:tc>
          <w:tcPr>
            <w:tcW w:w="0" w:type="auto"/>
          </w:tcPr>
          <w:p>
            <w:pPr>
              <w:spacing w:line="276" w:lineRule="auto"/>
              <w:jc w:val="left"/>
            </w:pPr>
            <w:r>
              <w:rPr>
                <w:rFonts w:ascii="Times New Roman" w:hAnsi="Times New Roman" w:cs="Times New Roman"/>
                <w:sz w:val="28"/>
                <w:szCs w:val="28"/>
              </w:rPr>
              <w:t xml:space="preserve">Системное программное обеспечение серверов и АРМ</w:t>
            </w:r>
          </w:p>
        </w:tc>
        <w:tc>
          <w:tcPr>
            <w:tcW w:w="0" w:type="auto"/>
          </w:tcPr>
          <w:p>
            <w:pPr>
              <w:spacing w:line="276" w:lineRule="auto"/>
              <w:jc w:val="left"/>
            </w:pPr>
            <w:r>
              <w:rPr>
                <w:rFonts w:ascii="Times New Roman" w:hAnsi="Times New Roman" w:cs="Times New Roman"/>
                <w:sz w:val="28"/>
                <w:szCs w:val="28"/>
              </w:rPr>
              <w:t xml:space="preserve">Astra Linux Special Edition, релиз «Смоленск» (версия 1.7)</w:t>
            </w:r>
          </w:p>
        </w:tc>
        <w:tc>
          <w:tcPr>
            <w:tcW w:w="0" w:type="auto"/>
          </w:tcPr>
          <w:p>
            <w:pPr>
              <w:spacing w:line="276" w:lineRule="auto"/>
              <w:jc w:val="left"/>
            </w:pPr>
            <w:r>
              <w:rPr>
                <w:rFonts w:ascii="Times New Roman" w:hAnsi="Times New Roman" w:cs="Times New Roman"/>
                <w:sz w:val="28"/>
                <w:szCs w:val="28"/>
              </w:rPr>
              <w:t xml:space="preserve">Операционная система серверного оборудования и АРМ пользователей АС больницы</w:t>
            </w:r>
          </w:p>
        </w:tc>
      </w:tr>
      <w:tr>
        <w:tc>
          <w:tcPr>
            <w:tcW w:w="0" w:type="auto"/>
          </w:tcPr>
          <w:p>
            <w:pPr>
              <w:spacing w:line="276" w:lineRule="auto"/>
              <w:jc w:val="left"/>
            </w:pPr>
            <w:r>
              <w:rPr>
                <w:rFonts w:ascii="Times New Roman" w:hAnsi="Times New Roman" w:cs="Times New Roman"/>
                <w:sz w:val="28"/>
                <w:szCs w:val="28"/>
              </w:rPr>
              <w:t xml:space="preserve">2</w:t>
            </w:r>
          </w:p>
        </w:tc>
        <w:tc>
          <w:tcPr>
            <w:tcW w:w="0" w:type="auto"/>
          </w:tcPr>
          <w:p>
            <w:pPr>
              <w:spacing w:line="276" w:lineRule="auto"/>
              <w:jc w:val="left"/>
            </w:pPr>
            <w:r>
              <w:rPr>
                <w:rFonts w:ascii="Times New Roman" w:hAnsi="Times New Roman" w:cs="Times New Roman"/>
                <w:sz w:val="28"/>
                <w:szCs w:val="28"/>
              </w:rPr>
              <w:t xml:space="preserve">Система управления базами данных</w:t>
            </w:r>
          </w:p>
        </w:tc>
        <w:tc>
          <w:tcPr>
            <w:tcW w:w="0" w:type="auto"/>
          </w:tcPr>
          <w:p>
            <w:pPr>
              <w:spacing w:line="276" w:lineRule="auto"/>
              <w:jc w:val="left"/>
            </w:pPr>
            <w:r>
              <w:rPr>
                <w:rFonts w:ascii="Times New Roman" w:hAnsi="Times New Roman" w:cs="Times New Roman"/>
                <w:sz w:val="28"/>
                <w:szCs w:val="28"/>
              </w:rPr>
              <w:t xml:space="preserve">PostgreSQL (версия 15 и выше)</w:t>
            </w:r>
          </w:p>
        </w:tc>
        <w:tc>
          <w:tcPr>
            <w:tcW w:w="0" w:type="auto"/>
          </w:tcPr>
          <w:p>
            <w:pPr>
              <w:spacing w:line="276" w:lineRule="auto"/>
              <w:jc w:val="left"/>
            </w:pPr>
            <w:r>
              <w:rPr>
                <w:rFonts w:ascii="Times New Roman" w:hAnsi="Times New Roman" w:cs="Times New Roman"/>
                <w:sz w:val="28"/>
                <w:szCs w:val="28"/>
              </w:rPr>
              <w:t xml:space="preserve">Хранение и обработка структурированных данных АС больницы</w:t>
            </w:r>
          </w:p>
        </w:tc>
      </w:tr>
      <w:tr>
        <w:tc>
          <w:tcPr>
            <w:tcW w:w="0" w:type="auto"/>
          </w:tcPr>
          <w:p>
            <w:pPr>
              <w:spacing w:line="276" w:lineRule="auto"/>
              <w:jc w:val="left"/>
            </w:pPr>
            <w:r>
              <w:rPr>
                <w:rFonts w:ascii="Times New Roman" w:hAnsi="Times New Roman" w:cs="Times New Roman"/>
                <w:sz w:val="28"/>
                <w:szCs w:val="28"/>
              </w:rPr>
              <w:t xml:space="preserve">3</w:t>
            </w:r>
          </w:p>
        </w:tc>
        <w:tc>
          <w:tcPr>
            <w:tcW w:w="0" w:type="auto"/>
          </w:tcPr>
          <w:p>
            <w:pPr>
              <w:spacing w:line="276" w:lineRule="auto"/>
              <w:jc w:val="left"/>
            </w:pPr>
            <w:r>
              <w:rPr>
                <w:rFonts w:ascii="Times New Roman" w:hAnsi="Times New Roman" w:cs="Times New Roman"/>
                <w:sz w:val="28"/>
                <w:szCs w:val="28"/>
              </w:rPr>
              <w:t xml:space="preserve">Сервер приложений (веб-сервер)</w:t>
            </w:r>
          </w:p>
        </w:tc>
        <w:tc>
          <w:tcPr>
            <w:tcW w:w="0" w:type="auto"/>
          </w:tcPr>
          <w:p>
            <w:pPr>
              <w:spacing w:line="276" w:lineRule="auto"/>
              <w:jc w:val="left"/>
            </w:pPr>
            <w:r>
              <w:rPr>
                <w:rFonts w:ascii="Times New Roman" w:hAnsi="Times New Roman" w:cs="Times New Roman"/>
                <w:sz w:val="28"/>
                <w:szCs w:val="28"/>
              </w:rPr>
              <w:t xml:space="preserve">NGINX</w:t>
            </w:r>
          </w:p>
        </w:tc>
        <w:tc>
          <w:tcPr>
            <w:tcW w:w="0" w:type="auto"/>
          </w:tcPr>
          <w:p>
            <w:pPr>
              <w:spacing w:line="276" w:lineRule="auto"/>
              <w:jc w:val="left"/>
            </w:pPr>
            <w:r>
              <w:rPr>
                <w:rFonts w:ascii="Times New Roman" w:hAnsi="Times New Roman" w:cs="Times New Roman"/>
                <w:sz w:val="28"/>
                <w:szCs w:val="28"/>
              </w:rPr>
              <w:t xml:space="preserve">Обработка запросов АРМ пользователей и реализация интеграционных интерфейсов взаимодействия со смежными информационными системами</w:t>
            </w:r>
          </w:p>
        </w:tc>
      </w:tr>
      <w:tr>
        <w:tc>
          <w:tcPr>
            <w:tcW w:w="0" w:type="auto"/>
          </w:tcPr>
          <w:p>
            <w:pPr>
              <w:spacing w:line="276" w:lineRule="auto"/>
              <w:jc w:val="left"/>
            </w:pPr>
            <w:r>
              <w:rPr>
                <w:rFonts w:ascii="Times New Roman" w:hAnsi="Times New Roman" w:cs="Times New Roman"/>
                <w:sz w:val="28"/>
                <w:szCs w:val="28"/>
              </w:rPr>
              <w:t xml:space="preserve">4</w:t>
            </w:r>
          </w:p>
        </w:tc>
        <w:tc>
          <w:tcPr>
            <w:tcW w:w="0" w:type="auto"/>
          </w:tcPr>
          <w:p>
            <w:pPr>
              <w:spacing w:line="276" w:lineRule="auto"/>
              <w:jc w:val="left"/>
            </w:pPr>
            <w:r>
              <w:rPr>
                <w:rFonts w:ascii="Times New Roman" w:hAnsi="Times New Roman" w:cs="Times New Roman"/>
                <w:sz w:val="28"/>
                <w:szCs w:val="28"/>
              </w:rPr>
              <w:t xml:space="preserve">Файловый сервер</w:t>
            </w:r>
          </w:p>
        </w:tc>
        <w:tc>
          <w:tcPr>
            <w:tcW w:w="0" w:type="auto"/>
          </w:tcPr>
          <w:p>
            <w:pPr>
              <w:spacing w:line="276" w:lineRule="auto"/>
              <w:jc w:val="left"/>
            </w:pPr>
            <w:r>
              <w:rPr>
                <w:rFonts w:ascii="Times New Roman" w:hAnsi="Times New Roman" w:cs="Times New Roman"/>
                <w:sz w:val="28"/>
                <w:szCs w:val="28"/>
              </w:rPr>
              <w:t xml:space="preserve">Samba</w:t>
            </w:r>
          </w:p>
        </w:tc>
        <w:tc>
          <w:tcPr>
            <w:tcW w:w="0" w:type="auto"/>
          </w:tcPr>
          <w:p>
            <w:pPr>
              <w:spacing w:line="276" w:lineRule="auto"/>
              <w:jc w:val="left"/>
            </w:pPr>
            <w:r>
              <w:rPr>
                <w:rFonts w:ascii="Times New Roman" w:hAnsi="Times New Roman" w:cs="Times New Roman"/>
                <w:sz w:val="28"/>
                <w:szCs w:val="28"/>
              </w:rPr>
              <w:t xml:space="preserve">Предоставление файловых ресурсов общего доступа сотрудникам медицинской организации-оператора</w:t>
            </w:r>
          </w:p>
        </w:tc>
      </w:tr>
      <w:tr>
        <w:tc>
          <w:tcPr>
            <w:tcW w:w="0" w:type="auto"/>
          </w:tcPr>
          <w:p>
            <w:pPr>
              <w:spacing w:line="276" w:lineRule="auto"/>
              <w:jc w:val="left"/>
            </w:pPr>
            <w:r>
              <w:rPr>
                <w:rFonts w:ascii="Times New Roman" w:hAnsi="Times New Roman" w:cs="Times New Roman"/>
                <w:sz w:val="28"/>
                <w:szCs w:val="28"/>
              </w:rPr>
              <w:t xml:space="preserve">5</w:t>
            </w:r>
          </w:p>
        </w:tc>
        <w:tc>
          <w:tcPr>
            <w:tcW w:w="0" w:type="auto"/>
          </w:tcPr>
          <w:p>
            <w:pPr>
              <w:spacing w:line="276" w:lineRule="auto"/>
              <w:jc w:val="left"/>
            </w:pPr>
            <w:r>
              <w:rPr>
                <w:rFonts w:ascii="Times New Roman" w:hAnsi="Times New Roman" w:cs="Times New Roman"/>
                <w:sz w:val="28"/>
                <w:szCs w:val="28"/>
              </w:rPr>
              <w:t xml:space="preserve">Прикладное программное обеспечение</w:t>
            </w:r>
          </w:p>
        </w:tc>
        <w:tc>
          <w:tcPr>
            <w:tcW w:w="0" w:type="auto"/>
          </w:tcPr>
          <w:p>
            <w:pPr>
              <w:spacing w:line="276" w:lineRule="auto"/>
              <w:jc w:val="left"/>
            </w:pPr>
            <w:r>
              <w:rPr>
                <w:rFonts w:ascii="Times New Roman" w:hAnsi="Times New Roman" w:cs="Times New Roman"/>
                <w:sz w:val="28"/>
                <w:szCs w:val="28"/>
              </w:rPr>
              <w:t xml:space="preserve">«1С:Медицина. Больница» (на платформе «1С:Предприятие 8.3»)</w:t>
            </w:r>
          </w:p>
        </w:tc>
        <w:tc>
          <w:tcPr>
            <w:tcW w:w="0" w:type="auto"/>
          </w:tcPr>
          <w:p>
            <w:pPr>
              <w:spacing w:line="276" w:lineRule="auto"/>
              <w:jc w:val="left"/>
            </w:pPr>
            <w:r>
              <w:rPr>
                <w:rFonts w:ascii="Times New Roman" w:hAnsi="Times New Roman" w:cs="Times New Roman"/>
                <w:sz w:val="28"/>
                <w:szCs w:val="28"/>
              </w:rPr>
              <w:t xml:space="preserve">Автоматизация лечебно-диагностического процесса и обеспечивающих его процессов медицинской организации-оператора</w:t>
            </w:r>
          </w:p>
        </w:tc>
      </w:tr>
      <w:tr>
        <w:tc>
          <w:tcPr>
            <w:tcW w:w="0" w:type="auto"/>
          </w:tcPr>
          <w:p>
            <w:pPr>
              <w:spacing w:line="276" w:lineRule="auto"/>
              <w:jc w:val="left"/>
            </w:pPr>
            <w:r>
              <w:rPr>
                <w:rFonts w:ascii="Times New Roman" w:hAnsi="Times New Roman" w:cs="Times New Roman"/>
                <w:sz w:val="28"/>
                <w:szCs w:val="28"/>
              </w:rPr>
              <w:t xml:space="preserve">6</w:t>
            </w:r>
          </w:p>
        </w:tc>
        <w:tc>
          <w:tcPr>
            <w:tcW w:w="0" w:type="auto"/>
          </w:tcPr>
          <w:p>
            <w:pPr>
              <w:spacing w:line="276" w:lineRule="auto"/>
              <w:jc w:val="left"/>
            </w:pPr>
            <w:r>
              <w:rPr>
                <w:rFonts w:ascii="Times New Roman" w:hAnsi="Times New Roman" w:cs="Times New Roman"/>
                <w:sz w:val="28"/>
                <w:szCs w:val="28"/>
              </w:rPr>
              <w:t xml:space="preserve">Средство антивирусной защиты</w:t>
            </w:r>
          </w:p>
        </w:tc>
        <w:tc>
          <w:tcPr>
            <w:tcW w:w="0" w:type="auto"/>
          </w:tcPr>
          <w:p>
            <w:pPr>
              <w:spacing w:line="276" w:lineRule="auto"/>
              <w:jc w:val="left"/>
            </w:pPr>
            <w:r>
              <w:rPr>
                <w:rFonts w:ascii="Times New Roman" w:hAnsi="Times New Roman" w:cs="Times New Roman"/>
                <w:sz w:val="28"/>
                <w:szCs w:val="28"/>
              </w:rPr>
              <w:t xml:space="preserve">Kaspersky Endpoint Security для Linux</w:t>
            </w:r>
          </w:p>
        </w:tc>
        <w:tc>
          <w:tcPr>
            <w:tcW w:w="0" w:type="auto"/>
          </w:tcPr>
          <w:p>
            <w:pPr>
              <w:spacing w:line="276" w:lineRule="auto"/>
              <w:jc w:val="left"/>
            </w:pPr>
            <w:r>
              <w:rPr>
                <w:rFonts w:ascii="Times New Roman" w:hAnsi="Times New Roman" w:cs="Times New Roman"/>
                <w:sz w:val="28"/>
                <w:szCs w:val="28"/>
              </w:rPr>
              <w:t xml:space="preserve">Защита серверов и АРМ от воздействия вредоносного программного обеспечения</w:t>
            </w:r>
          </w:p>
        </w:tc>
      </w:tr>
      <w:tr>
        <w:tc>
          <w:tcPr>
            <w:tcW w:w="0" w:type="auto"/>
          </w:tcPr>
          <w:p>
            <w:pPr>
              <w:spacing w:line="276" w:lineRule="auto"/>
              <w:jc w:val="left"/>
            </w:pPr>
            <w:r>
              <w:rPr>
                <w:rFonts w:ascii="Times New Roman" w:hAnsi="Times New Roman" w:cs="Times New Roman"/>
                <w:sz w:val="28"/>
                <w:szCs w:val="28"/>
              </w:rPr>
              <w:t xml:space="preserve">7</w:t>
            </w:r>
          </w:p>
        </w:tc>
        <w:tc>
          <w:tcPr>
            <w:tcW w:w="0" w:type="auto"/>
          </w:tcPr>
          <w:p>
            <w:pPr>
              <w:spacing w:line="276" w:lineRule="auto"/>
              <w:jc w:val="left"/>
            </w:pPr>
            <w:r>
              <w:rPr>
                <w:rFonts w:ascii="Times New Roman" w:hAnsi="Times New Roman" w:cs="Times New Roman"/>
                <w:sz w:val="28"/>
                <w:szCs w:val="28"/>
              </w:rPr>
              <w:t xml:space="preserve">Средство криптографической защиты информации</w:t>
            </w:r>
          </w:p>
        </w:tc>
        <w:tc>
          <w:tcPr>
            <w:tcW w:w="0" w:type="auto"/>
          </w:tcPr>
          <w:p>
            <w:pPr>
              <w:spacing w:line="276" w:lineRule="auto"/>
              <w:jc w:val="left"/>
            </w:pPr>
            <w:r>
              <w:rPr>
                <w:rFonts w:ascii="Times New Roman" w:hAnsi="Times New Roman" w:cs="Times New Roman"/>
                <w:sz w:val="28"/>
                <w:szCs w:val="28"/>
              </w:rPr>
              <w:t xml:space="preserve">ViPNet Client (исполнение 4)</w:t>
            </w:r>
          </w:p>
        </w:tc>
        <w:tc>
          <w:tcPr>
            <w:tcW w:w="0" w:type="auto"/>
          </w:tcPr>
          <w:p>
            <w:pPr>
              <w:spacing w:line="276" w:lineRule="auto"/>
              <w:jc w:val="left"/>
            </w:pPr>
            <w:r>
              <w:rPr>
                <w:rFonts w:ascii="Times New Roman" w:hAnsi="Times New Roman" w:cs="Times New Roman"/>
                <w:sz w:val="28"/>
                <w:szCs w:val="28"/>
              </w:rPr>
              <w:t xml:space="preserve">Защита канала передачи данных между сегментом серверной (КЗ-1) и сегментом рабочих мест (КЗ-2), а также защита каналов взаимодействия со смежными информационными системами при их передаче через сеть Интернет</w:t>
            </w:r>
          </w:p>
        </w:tc>
      </w:tr>
      <w:tr>
        <w:tc>
          <w:tcPr>
            <w:tcW w:w="0" w:type="auto"/>
          </w:tcPr>
          <w:p>
            <w:pPr>
              <w:spacing w:line="276" w:lineRule="auto"/>
              <w:jc w:val="left"/>
            </w:pPr>
            <w:r>
              <w:rPr>
                <w:rFonts w:ascii="Times New Roman" w:hAnsi="Times New Roman" w:cs="Times New Roman"/>
                <w:sz w:val="28"/>
                <w:szCs w:val="28"/>
              </w:rPr>
              <w:t xml:space="preserve">8</w:t>
            </w:r>
          </w:p>
        </w:tc>
        <w:tc>
          <w:tcPr>
            <w:tcW w:w="0" w:type="auto"/>
          </w:tcPr>
          <w:p>
            <w:pPr>
              <w:spacing w:line="276" w:lineRule="auto"/>
              <w:jc w:val="left"/>
            </w:pPr>
            <w:r>
              <w:rPr>
                <w:rFonts w:ascii="Times New Roman" w:hAnsi="Times New Roman" w:cs="Times New Roman"/>
                <w:sz w:val="28"/>
                <w:szCs w:val="28"/>
              </w:rPr>
              <w:t xml:space="preserve">Веб-браузер</w:t>
            </w:r>
          </w:p>
        </w:tc>
        <w:tc>
          <w:tcPr>
            <w:tcW w:w="0" w:type="auto"/>
          </w:tcPr>
          <w:p>
            <w:pPr>
              <w:spacing w:line="276" w:lineRule="auto"/>
              <w:jc w:val="left"/>
            </w:pPr>
            <w:r>
              <w:rPr>
                <w:rFonts w:ascii="Times New Roman" w:hAnsi="Times New Roman" w:cs="Times New Roman"/>
                <w:sz w:val="28"/>
                <w:szCs w:val="28"/>
              </w:rPr>
              <w:t xml:space="preserve">Яндекс Браузер Корпоративный</w:t>
            </w:r>
          </w:p>
        </w:tc>
        <w:tc>
          <w:tcPr>
            <w:tcW w:w="0" w:type="auto"/>
          </w:tcPr>
          <w:p>
            <w:pPr>
              <w:spacing w:line="276" w:lineRule="auto"/>
              <w:jc w:val="left"/>
            </w:pPr>
            <w:r>
              <w:rPr>
                <w:rFonts w:ascii="Times New Roman" w:hAnsi="Times New Roman" w:cs="Times New Roman"/>
                <w:sz w:val="28"/>
                <w:szCs w:val="28"/>
              </w:rPr>
              <w:t xml:space="preserve">Интерфейс доступа пользователей к прикладному программному обеспечению АС больницы</w:t>
            </w:r>
          </w:p>
        </w:tc>
      </w:tr>
    </w:tbl>
    <w:p>
      <w:pPr>
        <w:spacing w:line="360" w:lineRule="auto"/>
        <w:jc w:val="both"/>
      </w:pPr>
    </w:p>
    <w:p>
      <w:pPr>
        <w:spacing w:line="360" w:lineRule="auto"/>
        <w:jc w:val="both"/>
        <w:ind w:firstLine="709"/>
      </w:pPr>
      <w:r>
        <w:rPr>
          <w:rFonts w:ascii="Times New Roman" w:hAnsi="Times New Roman" w:cs="Times New Roman"/>
          <w:sz w:val="28"/>
          <w:szCs w:val="28"/>
        </w:rPr>
        <w:t xml:space="preserve">Технологии, используемые в АС больницы, представлены в таблице 7.</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line="276" w:lineRule="auto"/>
              <w:jc w:val="center"/>
            </w:pPr>
            <w:r>
              <w:rPr>
                <w:rFonts w:ascii="Times New Roman" w:hAnsi="Times New Roman" w:cs="Times New Roman"/>
                <w:b/>
                <w:bCs/>
                <w:sz w:val="28"/>
                <w:szCs w:val="28"/>
              </w:rPr>
              <w:t xml:space="preserve">Таблица 7 — Технологии, используемые в АС больницы</w:t>
            </w:r>
          </w:p>
        </w:tc>
      </w:tr>
      <w:tr>
        <w:tc>
          <w:tcPr>
            <w:tcW w:w="0" w:type="auto"/>
          </w:tcPr>
          <w:p>
            <w:pPr>
              <w:spacing w:line="276" w:lineRule="auto"/>
              <w:jc w:val="left"/>
            </w:pPr>
            <w:r>
              <w:rPr>
                <w:rFonts w:ascii="Times New Roman" w:hAnsi="Times New Roman" w:cs="Times New Roman"/>
                <w:sz w:val="28"/>
                <w:szCs w:val="28"/>
              </w:rPr>
              <w:t xml:space="preserve">№ п/п</w:t>
            </w:r>
          </w:p>
        </w:tc>
        <w:tc>
          <w:tcPr>
            <w:tcW w:w="0" w:type="auto"/>
          </w:tcPr>
          <w:p>
            <w:pPr>
              <w:spacing w:line="276" w:lineRule="auto"/>
              <w:jc w:val="left"/>
            </w:pPr>
            <w:r>
              <w:rPr>
                <w:rFonts w:ascii="Times New Roman" w:hAnsi="Times New Roman" w:cs="Times New Roman"/>
                <w:sz w:val="28"/>
                <w:szCs w:val="28"/>
              </w:rPr>
              <w:t xml:space="preserve">Технология</w:t>
            </w:r>
          </w:p>
        </w:tc>
        <w:tc>
          <w:tcPr>
            <w:tcW w:w="0" w:type="auto"/>
          </w:tcPr>
          <w:p>
            <w:pPr>
              <w:spacing w:line="276" w:lineRule="auto"/>
              <w:jc w:val="left"/>
            </w:pPr>
            <w:r>
              <w:rPr>
                <w:rFonts w:ascii="Times New Roman" w:hAnsi="Times New Roman" w:cs="Times New Roman"/>
                <w:sz w:val="28"/>
                <w:szCs w:val="28"/>
              </w:rPr>
              <w:t xml:space="preserve">Используется / не используется</w:t>
            </w:r>
          </w:p>
        </w:tc>
      </w:tr>
      <w:tr>
        <w:tc>
          <w:tcPr>
            <w:tcW w:w="0" w:type="auto"/>
          </w:tcPr>
          <w:p>
            <w:pPr>
              <w:spacing w:line="276" w:lineRule="auto"/>
              <w:jc w:val="left"/>
            </w:pPr>
            <w:r>
              <w:rPr>
                <w:rFonts w:ascii="Times New Roman" w:hAnsi="Times New Roman" w:cs="Times New Roman"/>
                <w:sz w:val="28"/>
                <w:szCs w:val="28"/>
              </w:rPr>
              <w:t xml:space="preserve">1</w:t>
            </w:r>
          </w:p>
        </w:tc>
        <w:tc>
          <w:tcPr>
            <w:tcW w:w="0" w:type="auto"/>
          </w:tcPr>
          <w:p>
            <w:pPr>
              <w:spacing w:line="276" w:lineRule="auto"/>
              <w:jc w:val="left"/>
            </w:pPr>
            <w:r>
              <w:rPr>
                <w:rFonts w:ascii="Times New Roman" w:hAnsi="Times New Roman" w:cs="Times New Roman"/>
                <w:sz w:val="28"/>
                <w:szCs w:val="28"/>
              </w:rPr>
              <w:t xml:space="preserve">Съёмные носители информации</w:t>
            </w:r>
          </w:p>
        </w:tc>
        <w:tc>
          <w:tcPr>
            <w:tcW w:w="0" w:type="auto"/>
          </w:tcPr>
          <w:p>
            <w:pPr>
              <w:spacing w:line="276" w:lineRule="auto"/>
              <w:jc w:val="left"/>
            </w:pPr>
            <w:r>
              <w:rPr>
                <w:rFonts w:ascii="Times New Roman" w:hAnsi="Times New Roman" w:cs="Times New Roman"/>
                <w:sz w:val="28"/>
                <w:szCs w:val="28"/>
              </w:rPr>
              <w:t xml:space="preserve">Не используются</w:t>
            </w:r>
          </w:p>
        </w:tc>
      </w:tr>
      <w:tr>
        <w:tc>
          <w:tcPr>
            <w:tcW w:w="0" w:type="auto"/>
          </w:tcPr>
          <w:p>
            <w:pPr>
              <w:spacing w:line="276" w:lineRule="auto"/>
              <w:jc w:val="left"/>
            </w:pPr>
            <w:r>
              <w:rPr>
                <w:rFonts w:ascii="Times New Roman" w:hAnsi="Times New Roman" w:cs="Times New Roman"/>
                <w:sz w:val="28"/>
                <w:szCs w:val="28"/>
              </w:rPr>
              <w:t xml:space="preserve">2</w:t>
            </w:r>
          </w:p>
        </w:tc>
        <w:tc>
          <w:tcPr>
            <w:tcW w:w="0" w:type="auto"/>
          </w:tcPr>
          <w:p>
            <w:pPr>
              <w:spacing w:line="276" w:lineRule="auto"/>
              <w:jc w:val="left"/>
            </w:pPr>
            <w:r>
              <w:rPr>
                <w:rFonts w:ascii="Times New Roman" w:hAnsi="Times New Roman" w:cs="Times New Roman"/>
                <w:sz w:val="28"/>
                <w:szCs w:val="28"/>
              </w:rPr>
              <w:t xml:space="preserve">Технология виртуализации</w:t>
            </w:r>
          </w:p>
        </w:tc>
        <w:tc>
          <w:tcPr>
            <w:tcW w:w="0" w:type="auto"/>
          </w:tcPr>
          <w:p>
            <w:pPr>
              <w:spacing w:line="276" w:lineRule="auto"/>
              <w:jc w:val="left"/>
            </w:pPr>
            <w:r>
              <w:rPr>
                <w:rFonts w:ascii="Times New Roman" w:hAnsi="Times New Roman" w:cs="Times New Roman"/>
                <w:sz w:val="28"/>
                <w:szCs w:val="28"/>
              </w:rPr>
              <w:t xml:space="preserve">Не используются</w:t>
            </w:r>
          </w:p>
        </w:tc>
      </w:tr>
      <w:tr>
        <w:tc>
          <w:tcPr>
            <w:tcW w:w="0" w:type="auto"/>
          </w:tcPr>
          <w:p>
            <w:pPr>
              <w:spacing w:line="276" w:lineRule="auto"/>
              <w:jc w:val="left"/>
            </w:pPr>
            <w:r>
              <w:rPr>
                <w:rFonts w:ascii="Times New Roman" w:hAnsi="Times New Roman" w:cs="Times New Roman"/>
                <w:sz w:val="28"/>
                <w:szCs w:val="28"/>
              </w:rPr>
              <w:t xml:space="preserve">3</w:t>
            </w:r>
          </w:p>
        </w:tc>
        <w:tc>
          <w:tcPr>
            <w:tcW w:w="0" w:type="auto"/>
          </w:tcPr>
          <w:p>
            <w:pPr>
              <w:spacing w:line="276" w:lineRule="auto"/>
              <w:jc w:val="left"/>
            </w:pPr>
            <w:r>
              <w:rPr>
                <w:rFonts w:ascii="Times New Roman" w:hAnsi="Times New Roman" w:cs="Times New Roman"/>
                <w:sz w:val="28"/>
                <w:szCs w:val="28"/>
              </w:rPr>
              <w:t xml:space="preserve">Технология беспроводного доступа</w:t>
            </w:r>
          </w:p>
        </w:tc>
        <w:tc>
          <w:tcPr>
            <w:tcW w:w="0" w:type="auto"/>
          </w:tcPr>
          <w:p>
            <w:pPr>
              <w:spacing w:line="276" w:lineRule="auto"/>
              <w:jc w:val="left"/>
            </w:pPr>
            <w:r>
              <w:rPr>
                <w:rFonts w:ascii="Times New Roman" w:hAnsi="Times New Roman" w:cs="Times New Roman"/>
                <w:sz w:val="28"/>
                <w:szCs w:val="28"/>
              </w:rPr>
              <w:t xml:space="preserve">Не используются</w:t>
            </w:r>
          </w:p>
        </w:tc>
      </w:tr>
      <w:tr>
        <w:tc>
          <w:tcPr>
            <w:tcW w:w="0" w:type="auto"/>
          </w:tcPr>
          <w:p>
            <w:pPr>
              <w:spacing w:line="276" w:lineRule="auto"/>
              <w:jc w:val="left"/>
            </w:pPr>
            <w:r>
              <w:rPr>
                <w:rFonts w:ascii="Times New Roman" w:hAnsi="Times New Roman" w:cs="Times New Roman"/>
                <w:sz w:val="28"/>
                <w:szCs w:val="28"/>
              </w:rPr>
              <w:t xml:space="preserve">4</w:t>
            </w:r>
          </w:p>
        </w:tc>
        <w:tc>
          <w:tcPr>
            <w:tcW w:w="0" w:type="auto"/>
          </w:tcPr>
          <w:p>
            <w:pPr>
              <w:spacing w:line="276" w:lineRule="auto"/>
              <w:jc w:val="left"/>
            </w:pPr>
            <w:r>
              <w:rPr>
                <w:rFonts w:ascii="Times New Roman" w:hAnsi="Times New Roman" w:cs="Times New Roman"/>
                <w:sz w:val="28"/>
                <w:szCs w:val="28"/>
              </w:rPr>
              <w:t xml:space="preserve">Мобильные технические средства</w:t>
            </w:r>
          </w:p>
        </w:tc>
        <w:tc>
          <w:tcPr>
            <w:tcW w:w="0" w:type="auto"/>
          </w:tcPr>
          <w:p>
            <w:pPr>
              <w:spacing w:line="276" w:lineRule="auto"/>
              <w:jc w:val="left"/>
            </w:pPr>
            <w:r>
              <w:rPr>
                <w:rFonts w:ascii="Times New Roman" w:hAnsi="Times New Roman" w:cs="Times New Roman"/>
                <w:sz w:val="28"/>
                <w:szCs w:val="28"/>
              </w:rPr>
              <w:t xml:space="preserve">Не используются</w:t>
            </w:r>
          </w:p>
        </w:tc>
      </w:tr>
      <w:tr>
        <w:tc>
          <w:tcPr>
            <w:tcW w:w="0" w:type="auto"/>
          </w:tcPr>
          <w:p>
            <w:pPr>
              <w:spacing w:line="276" w:lineRule="auto"/>
              <w:jc w:val="left"/>
            </w:pPr>
            <w:r>
              <w:rPr>
                <w:rFonts w:ascii="Times New Roman" w:hAnsi="Times New Roman" w:cs="Times New Roman"/>
                <w:sz w:val="28"/>
                <w:szCs w:val="28"/>
              </w:rPr>
              <w:t xml:space="preserve">5</w:t>
            </w:r>
          </w:p>
        </w:tc>
        <w:tc>
          <w:tcPr>
            <w:tcW w:w="0" w:type="auto"/>
          </w:tcPr>
          <w:p>
            <w:pPr>
              <w:spacing w:line="276" w:lineRule="auto"/>
              <w:jc w:val="left"/>
            </w:pPr>
            <w:r>
              <w:rPr>
                <w:rFonts w:ascii="Times New Roman" w:hAnsi="Times New Roman" w:cs="Times New Roman"/>
                <w:sz w:val="28"/>
                <w:szCs w:val="28"/>
              </w:rPr>
              <w:t xml:space="preserve">Веб-серверы</w:t>
            </w:r>
          </w:p>
        </w:tc>
        <w:tc>
          <w:tcPr>
            <w:tcW w:w="0" w:type="auto"/>
          </w:tcPr>
          <w:p>
            <w:pPr>
              <w:spacing w:line="276" w:lineRule="auto"/>
              <w:jc w:val="left"/>
            </w:pPr>
            <w:r>
              <w:rPr>
                <w:rFonts w:ascii="Times New Roman" w:hAnsi="Times New Roman" w:cs="Times New Roman"/>
                <w:sz w:val="28"/>
                <w:szCs w:val="28"/>
              </w:rPr>
              <w:t xml:space="preserve">Используются</w:t>
            </w:r>
          </w:p>
        </w:tc>
      </w:tr>
      <w:tr>
        <w:tc>
          <w:tcPr>
            <w:tcW w:w="0" w:type="auto"/>
          </w:tcPr>
          <w:p>
            <w:pPr>
              <w:spacing w:line="276" w:lineRule="auto"/>
              <w:jc w:val="left"/>
            </w:pPr>
            <w:r>
              <w:rPr>
                <w:rFonts w:ascii="Times New Roman" w:hAnsi="Times New Roman" w:cs="Times New Roman"/>
                <w:sz w:val="28"/>
                <w:szCs w:val="28"/>
              </w:rPr>
              <w:t xml:space="preserve">6</w:t>
            </w:r>
          </w:p>
        </w:tc>
        <w:tc>
          <w:tcPr>
            <w:tcW w:w="0" w:type="auto"/>
          </w:tcPr>
          <w:p>
            <w:pPr>
              <w:spacing w:line="276" w:lineRule="auto"/>
              <w:jc w:val="left"/>
            </w:pPr>
            <w:r>
              <w:rPr>
                <w:rFonts w:ascii="Times New Roman" w:hAnsi="Times New Roman" w:cs="Times New Roman"/>
                <w:sz w:val="28"/>
                <w:szCs w:val="28"/>
              </w:rPr>
              <w:t xml:space="preserve">Технология веб-доступа</w:t>
            </w:r>
          </w:p>
        </w:tc>
        <w:tc>
          <w:tcPr>
            <w:tcW w:w="0" w:type="auto"/>
          </w:tcPr>
          <w:p>
            <w:pPr>
              <w:spacing w:line="276" w:lineRule="auto"/>
              <w:jc w:val="left"/>
            </w:pPr>
            <w:r>
              <w:rPr>
                <w:rFonts w:ascii="Times New Roman" w:hAnsi="Times New Roman" w:cs="Times New Roman"/>
                <w:sz w:val="28"/>
                <w:szCs w:val="28"/>
              </w:rPr>
              <w:t xml:space="preserve">Используется</w:t>
            </w:r>
          </w:p>
        </w:tc>
      </w:tr>
      <w:tr>
        <w:tc>
          <w:tcPr>
            <w:tcW w:w="0" w:type="auto"/>
          </w:tcPr>
          <w:p>
            <w:pPr>
              <w:spacing w:line="276" w:lineRule="auto"/>
              <w:jc w:val="left"/>
            </w:pPr>
            <w:r>
              <w:rPr>
                <w:rFonts w:ascii="Times New Roman" w:hAnsi="Times New Roman" w:cs="Times New Roman"/>
                <w:sz w:val="28"/>
                <w:szCs w:val="28"/>
              </w:rPr>
              <w:t xml:space="preserve">7</w:t>
            </w:r>
          </w:p>
        </w:tc>
        <w:tc>
          <w:tcPr>
            <w:tcW w:w="0" w:type="auto"/>
          </w:tcPr>
          <w:p>
            <w:pPr>
              <w:spacing w:line="276" w:lineRule="auto"/>
              <w:jc w:val="left"/>
            </w:pPr>
            <w:r>
              <w:rPr>
                <w:rFonts w:ascii="Times New Roman" w:hAnsi="Times New Roman" w:cs="Times New Roman"/>
                <w:sz w:val="28"/>
                <w:szCs w:val="28"/>
              </w:rPr>
              <w:t xml:space="preserve">Smart-карты</w:t>
            </w:r>
          </w:p>
        </w:tc>
        <w:tc>
          <w:tcPr>
            <w:tcW w:w="0" w:type="auto"/>
          </w:tcPr>
          <w:p>
            <w:pPr>
              <w:spacing w:line="276" w:lineRule="auto"/>
              <w:jc w:val="left"/>
            </w:pPr>
            <w:r>
              <w:rPr>
                <w:rFonts w:ascii="Times New Roman" w:hAnsi="Times New Roman" w:cs="Times New Roman"/>
                <w:sz w:val="28"/>
                <w:szCs w:val="28"/>
              </w:rPr>
              <w:t xml:space="preserve">Не используются</w:t>
            </w:r>
          </w:p>
        </w:tc>
      </w:tr>
      <w:tr>
        <w:tc>
          <w:tcPr>
            <w:tcW w:w="0" w:type="auto"/>
          </w:tcPr>
          <w:p>
            <w:pPr>
              <w:spacing w:line="276" w:lineRule="auto"/>
              <w:jc w:val="left"/>
            </w:pPr>
            <w:r>
              <w:rPr>
                <w:rFonts w:ascii="Times New Roman" w:hAnsi="Times New Roman" w:cs="Times New Roman"/>
                <w:sz w:val="28"/>
                <w:szCs w:val="28"/>
              </w:rPr>
              <w:t xml:space="preserve">8</w:t>
            </w:r>
          </w:p>
        </w:tc>
        <w:tc>
          <w:tcPr>
            <w:tcW w:w="0" w:type="auto"/>
          </w:tcPr>
          <w:p>
            <w:pPr>
              <w:spacing w:line="276" w:lineRule="auto"/>
              <w:jc w:val="left"/>
            </w:pPr>
            <w:r>
              <w:rPr>
                <w:rFonts w:ascii="Times New Roman" w:hAnsi="Times New Roman" w:cs="Times New Roman"/>
                <w:sz w:val="28"/>
                <w:szCs w:val="28"/>
              </w:rPr>
              <w:t xml:space="preserve">Технологии грид-систем</w:t>
            </w:r>
          </w:p>
        </w:tc>
        <w:tc>
          <w:tcPr>
            <w:tcW w:w="0" w:type="auto"/>
          </w:tcPr>
          <w:p>
            <w:pPr>
              <w:spacing w:line="276" w:lineRule="auto"/>
              <w:jc w:val="left"/>
            </w:pPr>
            <w:r>
              <w:rPr>
                <w:rFonts w:ascii="Times New Roman" w:hAnsi="Times New Roman" w:cs="Times New Roman"/>
                <w:sz w:val="28"/>
                <w:szCs w:val="28"/>
              </w:rPr>
              <w:t xml:space="preserve">Не используются</w:t>
            </w:r>
          </w:p>
        </w:tc>
      </w:tr>
      <w:tr>
        <w:tc>
          <w:tcPr>
            <w:tcW w:w="0" w:type="auto"/>
          </w:tcPr>
          <w:p>
            <w:pPr>
              <w:spacing w:line="276" w:lineRule="auto"/>
              <w:jc w:val="left"/>
            </w:pPr>
            <w:r>
              <w:rPr>
                <w:rFonts w:ascii="Times New Roman" w:hAnsi="Times New Roman" w:cs="Times New Roman"/>
                <w:sz w:val="28"/>
                <w:szCs w:val="28"/>
              </w:rPr>
              <w:t xml:space="preserve">9</w:t>
            </w:r>
          </w:p>
        </w:tc>
        <w:tc>
          <w:tcPr>
            <w:tcW w:w="0" w:type="auto"/>
          </w:tcPr>
          <w:p>
            <w:pPr>
              <w:spacing w:line="276" w:lineRule="auto"/>
              <w:jc w:val="left"/>
            </w:pPr>
            <w:r>
              <w:rPr>
                <w:rFonts w:ascii="Times New Roman" w:hAnsi="Times New Roman" w:cs="Times New Roman"/>
                <w:sz w:val="28"/>
                <w:szCs w:val="28"/>
              </w:rPr>
              <w:t xml:space="preserve">Технологии суперкомпьютерных систем</w:t>
            </w:r>
          </w:p>
        </w:tc>
        <w:tc>
          <w:tcPr>
            <w:tcW w:w="0" w:type="auto"/>
          </w:tcPr>
          <w:p>
            <w:pPr>
              <w:spacing w:line="276" w:lineRule="auto"/>
              <w:jc w:val="left"/>
            </w:pPr>
            <w:r>
              <w:rPr>
                <w:rFonts w:ascii="Times New Roman" w:hAnsi="Times New Roman" w:cs="Times New Roman"/>
                <w:sz w:val="28"/>
                <w:szCs w:val="28"/>
              </w:rPr>
              <w:t xml:space="preserve">Не используются</w:t>
            </w:r>
          </w:p>
        </w:tc>
      </w:tr>
      <w:tr>
        <w:tc>
          <w:tcPr>
            <w:tcW w:w="0" w:type="auto"/>
          </w:tcPr>
          <w:p>
            <w:pPr>
              <w:spacing w:line="276" w:lineRule="auto"/>
              <w:jc w:val="left"/>
            </w:pPr>
            <w:r>
              <w:rPr>
                <w:rFonts w:ascii="Times New Roman" w:hAnsi="Times New Roman" w:cs="Times New Roman"/>
                <w:sz w:val="28"/>
                <w:szCs w:val="28"/>
              </w:rPr>
              <w:t xml:space="preserve">10</w:t>
            </w:r>
          </w:p>
        </w:tc>
        <w:tc>
          <w:tcPr>
            <w:tcW w:w="0" w:type="auto"/>
          </w:tcPr>
          <w:p>
            <w:pPr>
              <w:spacing w:line="276" w:lineRule="auto"/>
              <w:jc w:val="left"/>
            </w:pPr>
            <w:r>
              <w:rPr>
                <w:rFonts w:ascii="Times New Roman" w:hAnsi="Times New Roman" w:cs="Times New Roman"/>
                <w:sz w:val="28"/>
                <w:szCs w:val="28"/>
              </w:rPr>
              <w:t xml:space="preserve">Большие данные</w:t>
            </w:r>
          </w:p>
        </w:tc>
        <w:tc>
          <w:tcPr>
            <w:tcW w:w="0" w:type="auto"/>
          </w:tcPr>
          <w:p>
            <w:pPr>
              <w:spacing w:line="276" w:lineRule="auto"/>
              <w:jc w:val="left"/>
            </w:pPr>
            <w:r>
              <w:rPr>
                <w:rFonts w:ascii="Times New Roman" w:hAnsi="Times New Roman" w:cs="Times New Roman"/>
                <w:sz w:val="28"/>
                <w:szCs w:val="28"/>
              </w:rPr>
              <w:t xml:space="preserve">Не используются</w:t>
            </w:r>
          </w:p>
        </w:tc>
      </w:tr>
      <w:tr>
        <w:tc>
          <w:tcPr>
            <w:tcW w:w="0" w:type="auto"/>
          </w:tcPr>
          <w:p>
            <w:pPr>
              <w:spacing w:line="276" w:lineRule="auto"/>
              <w:jc w:val="left"/>
            </w:pPr>
            <w:r>
              <w:rPr>
                <w:rFonts w:ascii="Times New Roman" w:hAnsi="Times New Roman" w:cs="Times New Roman"/>
                <w:sz w:val="28"/>
                <w:szCs w:val="28"/>
              </w:rPr>
              <w:t xml:space="preserve">11</w:t>
            </w:r>
          </w:p>
        </w:tc>
        <w:tc>
          <w:tcPr>
            <w:tcW w:w="0" w:type="auto"/>
          </w:tcPr>
          <w:p>
            <w:pPr>
              <w:spacing w:line="276" w:lineRule="auto"/>
              <w:jc w:val="left"/>
            </w:pPr>
            <w:r>
              <w:rPr>
                <w:rFonts w:ascii="Times New Roman" w:hAnsi="Times New Roman" w:cs="Times New Roman"/>
                <w:sz w:val="28"/>
                <w:szCs w:val="28"/>
              </w:rPr>
              <w:t xml:space="preserve">Числовое программное оборудование</w:t>
            </w:r>
          </w:p>
        </w:tc>
        <w:tc>
          <w:tcPr>
            <w:tcW w:w="0" w:type="auto"/>
          </w:tcPr>
          <w:p>
            <w:pPr>
              <w:spacing w:line="276" w:lineRule="auto"/>
              <w:jc w:val="left"/>
            </w:pPr>
            <w:r>
              <w:rPr>
                <w:rFonts w:ascii="Times New Roman" w:hAnsi="Times New Roman" w:cs="Times New Roman"/>
                <w:sz w:val="28"/>
                <w:szCs w:val="28"/>
              </w:rPr>
              <w:t xml:space="preserve">Не используется</w:t>
            </w:r>
          </w:p>
        </w:tc>
      </w:tr>
      <w:tr>
        <w:tc>
          <w:tcPr>
            <w:tcW w:w="0" w:type="auto"/>
          </w:tcPr>
          <w:p>
            <w:pPr>
              <w:spacing w:line="276" w:lineRule="auto"/>
              <w:jc w:val="left"/>
            </w:pPr>
            <w:r>
              <w:rPr>
                <w:rFonts w:ascii="Times New Roman" w:hAnsi="Times New Roman" w:cs="Times New Roman"/>
                <w:sz w:val="28"/>
                <w:szCs w:val="28"/>
              </w:rPr>
              <w:t xml:space="preserve">12</w:t>
            </w:r>
          </w:p>
        </w:tc>
        <w:tc>
          <w:tcPr>
            <w:tcW w:w="0" w:type="auto"/>
          </w:tcPr>
          <w:p>
            <w:pPr>
              <w:spacing w:line="276" w:lineRule="auto"/>
              <w:jc w:val="left"/>
            </w:pPr>
            <w:r>
              <w:rPr>
                <w:rFonts w:ascii="Times New Roman" w:hAnsi="Times New Roman" w:cs="Times New Roman"/>
                <w:sz w:val="28"/>
                <w:szCs w:val="28"/>
              </w:rPr>
              <w:t xml:space="preserve">Одноразовые пароли</w:t>
            </w:r>
          </w:p>
        </w:tc>
        <w:tc>
          <w:tcPr>
            <w:tcW w:w="0" w:type="auto"/>
          </w:tcPr>
          <w:p>
            <w:pPr>
              <w:spacing w:line="276" w:lineRule="auto"/>
              <w:jc w:val="left"/>
            </w:pPr>
            <w:r>
              <w:rPr>
                <w:rFonts w:ascii="Times New Roman" w:hAnsi="Times New Roman" w:cs="Times New Roman"/>
                <w:sz w:val="28"/>
                <w:szCs w:val="28"/>
              </w:rPr>
              <w:t xml:space="preserve">Не используются</w:t>
            </w:r>
          </w:p>
        </w:tc>
      </w:tr>
      <w:tr>
        <w:tc>
          <w:tcPr>
            <w:tcW w:w="0" w:type="auto"/>
          </w:tcPr>
          <w:p>
            <w:pPr>
              <w:spacing w:line="276" w:lineRule="auto"/>
              <w:jc w:val="left"/>
            </w:pPr>
            <w:r>
              <w:rPr>
                <w:rFonts w:ascii="Times New Roman" w:hAnsi="Times New Roman" w:cs="Times New Roman"/>
                <w:sz w:val="28"/>
                <w:szCs w:val="28"/>
              </w:rPr>
              <w:t xml:space="preserve">13</w:t>
            </w:r>
          </w:p>
        </w:tc>
        <w:tc>
          <w:tcPr>
            <w:tcW w:w="0" w:type="auto"/>
          </w:tcPr>
          <w:p>
            <w:pPr>
              <w:spacing w:line="276" w:lineRule="auto"/>
              <w:jc w:val="left"/>
            </w:pPr>
            <w:r>
              <w:rPr>
                <w:rFonts w:ascii="Times New Roman" w:hAnsi="Times New Roman" w:cs="Times New Roman"/>
                <w:sz w:val="28"/>
                <w:szCs w:val="28"/>
              </w:rPr>
              <w:t xml:space="preserve">Электронная почта</w:t>
            </w:r>
          </w:p>
        </w:tc>
        <w:tc>
          <w:tcPr>
            <w:tcW w:w="0" w:type="auto"/>
          </w:tcPr>
          <w:p>
            <w:pPr>
              <w:spacing w:line="276" w:lineRule="auto"/>
              <w:jc w:val="left"/>
            </w:pPr>
            <w:r>
              <w:rPr>
                <w:rFonts w:ascii="Times New Roman" w:hAnsi="Times New Roman" w:cs="Times New Roman"/>
                <w:sz w:val="28"/>
                <w:szCs w:val="28"/>
              </w:rPr>
              <w:t xml:space="preserve">Используется (отправка уведомлений пациентам через шлюз e-mail-уведомлений)</w:t>
            </w:r>
          </w:p>
        </w:tc>
      </w:tr>
      <w:tr>
        <w:tc>
          <w:tcPr>
            <w:tcW w:w="0" w:type="auto"/>
          </w:tcPr>
          <w:p>
            <w:pPr>
              <w:spacing w:line="276" w:lineRule="auto"/>
              <w:jc w:val="left"/>
            </w:pPr>
            <w:r>
              <w:rPr>
                <w:rFonts w:ascii="Times New Roman" w:hAnsi="Times New Roman" w:cs="Times New Roman"/>
                <w:sz w:val="28"/>
                <w:szCs w:val="28"/>
              </w:rPr>
              <w:t xml:space="preserve">14</w:t>
            </w:r>
          </w:p>
        </w:tc>
        <w:tc>
          <w:tcPr>
            <w:tcW w:w="0" w:type="auto"/>
          </w:tcPr>
          <w:p>
            <w:pPr>
              <w:spacing w:line="276" w:lineRule="auto"/>
              <w:jc w:val="left"/>
            </w:pPr>
            <w:r>
              <w:rPr>
                <w:rFonts w:ascii="Times New Roman" w:hAnsi="Times New Roman" w:cs="Times New Roman"/>
                <w:sz w:val="28"/>
                <w:szCs w:val="28"/>
              </w:rPr>
              <w:t xml:space="preserve">Технология передачи видеоинформации</w:t>
            </w:r>
          </w:p>
        </w:tc>
        <w:tc>
          <w:tcPr>
            <w:tcW w:w="0" w:type="auto"/>
          </w:tcPr>
          <w:p>
            <w:pPr>
              <w:spacing w:line="276" w:lineRule="auto"/>
              <w:jc w:val="left"/>
            </w:pPr>
            <w:r>
              <w:rPr>
                <w:rFonts w:ascii="Times New Roman" w:hAnsi="Times New Roman" w:cs="Times New Roman"/>
                <w:sz w:val="28"/>
                <w:szCs w:val="28"/>
              </w:rPr>
              <w:t xml:space="preserve">Не используется</w:t>
            </w:r>
          </w:p>
        </w:tc>
      </w:tr>
      <w:tr>
        <w:tc>
          <w:tcPr>
            <w:tcW w:w="0" w:type="auto"/>
          </w:tcPr>
          <w:p>
            <w:pPr>
              <w:spacing w:line="276" w:lineRule="auto"/>
              <w:jc w:val="left"/>
            </w:pPr>
            <w:r>
              <w:rPr>
                <w:rFonts w:ascii="Times New Roman" w:hAnsi="Times New Roman" w:cs="Times New Roman"/>
                <w:sz w:val="28"/>
                <w:szCs w:val="28"/>
              </w:rPr>
              <w:t xml:space="preserve">15</w:t>
            </w:r>
          </w:p>
        </w:tc>
        <w:tc>
          <w:tcPr>
            <w:tcW w:w="0" w:type="auto"/>
          </w:tcPr>
          <w:p>
            <w:pPr>
              <w:spacing w:line="276" w:lineRule="auto"/>
              <w:jc w:val="left"/>
            </w:pPr>
            <w:r>
              <w:rPr>
                <w:rFonts w:ascii="Times New Roman" w:hAnsi="Times New Roman" w:cs="Times New Roman"/>
                <w:sz w:val="28"/>
                <w:szCs w:val="28"/>
              </w:rPr>
              <w:t xml:space="preserve">Технология удалённого рабочего стола</w:t>
            </w:r>
          </w:p>
        </w:tc>
        <w:tc>
          <w:tcPr>
            <w:tcW w:w="0" w:type="auto"/>
          </w:tcPr>
          <w:p>
            <w:pPr>
              <w:spacing w:line="276" w:lineRule="auto"/>
              <w:jc w:val="left"/>
            </w:pPr>
            <w:r>
              <w:rPr>
                <w:rFonts w:ascii="Times New Roman" w:hAnsi="Times New Roman" w:cs="Times New Roman"/>
                <w:sz w:val="28"/>
                <w:szCs w:val="28"/>
              </w:rPr>
              <w:t xml:space="preserve">Не используется</w:t>
            </w:r>
          </w:p>
        </w:tc>
      </w:tr>
      <w:tr>
        <w:tc>
          <w:tcPr>
            <w:tcW w:w="0" w:type="auto"/>
          </w:tcPr>
          <w:p>
            <w:pPr>
              <w:spacing w:line="276" w:lineRule="auto"/>
              <w:jc w:val="left"/>
            </w:pPr>
            <w:r>
              <w:rPr>
                <w:rFonts w:ascii="Times New Roman" w:hAnsi="Times New Roman" w:cs="Times New Roman"/>
                <w:sz w:val="28"/>
                <w:szCs w:val="28"/>
              </w:rPr>
              <w:t xml:space="preserve">16</w:t>
            </w:r>
          </w:p>
        </w:tc>
        <w:tc>
          <w:tcPr>
            <w:tcW w:w="0" w:type="auto"/>
          </w:tcPr>
          <w:p>
            <w:pPr>
              <w:spacing w:line="276" w:lineRule="auto"/>
              <w:jc w:val="left"/>
            </w:pPr>
            <w:r>
              <w:rPr>
                <w:rFonts w:ascii="Times New Roman" w:hAnsi="Times New Roman" w:cs="Times New Roman"/>
                <w:sz w:val="28"/>
                <w:szCs w:val="28"/>
              </w:rPr>
              <w:t xml:space="preserve">Технология удалённого администрирования</w:t>
            </w:r>
          </w:p>
        </w:tc>
        <w:tc>
          <w:tcPr>
            <w:tcW w:w="0" w:type="auto"/>
          </w:tcPr>
          <w:p>
            <w:pPr>
              <w:spacing w:line="276" w:lineRule="auto"/>
              <w:jc w:val="left"/>
            </w:pPr>
            <w:r>
              <w:rPr>
                <w:rFonts w:ascii="Times New Roman" w:hAnsi="Times New Roman" w:cs="Times New Roman"/>
                <w:sz w:val="28"/>
                <w:szCs w:val="28"/>
              </w:rPr>
              <w:t xml:space="preserve">Не используется</w:t>
            </w:r>
          </w:p>
        </w:tc>
      </w:tr>
      <w:tr>
        <w:tc>
          <w:tcPr>
            <w:tcW w:w="0" w:type="auto"/>
          </w:tcPr>
          <w:p>
            <w:pPr>
              <w:spacing w:line="276" w:lineRule="auto"/>
              <w:jc w:val="left"/>
            </w:pPr>
            <w:r>
              <w:rPr>
                <w:rFonts w:ascii="Times New Roman" w:hAnsi="Times New Roman" w:cs="Times New Roman"/>
                <w:sz w:val="28"/>
                <w:szCs w:val="28"/>
              </w:rPr>
              <w:t xml:space="preserve">17</w:t>
            </w:r>
          </w:p>
        </w:tc>
        <w:tc>
          <w:tcPr>
            <w:tcW w:w="0" w:type="auto"/>
          </w:tcPr>
          <w:p>
            <w:pPr>
              <w:spacing w:line="276" w:lineRule="auto"/>
              <w:jc w:val="left"/>
            </w:pPr>
            <w:r>
              <w:rPr>
                <w:rFonts w:ascii="Times New Roman" w:hAnsi="Times New Roman" w:cs="Times New Roman"/>
                <w:sz w:val="28"/>
                <w:szCs w:val="28"/>
              </w:rPr>
              <w:t xml:space="preserve">Технология удалённого внеполосного доступа</w:t>
            </w:r>
          </w:p>
        </w:tc>
        <w:tc>
          <w:tcPr>
            <w:tcW w:w="0" w:type="auto"/>
          </w:tcPr>
          <w:p>
            <w:pPr>
              <w:spacing w:line="276" w:lineRule="auto"/>
              <w:jc w:val="left"/>
            </w:pPr>
            <w:r>
              <w:rPr>
                <w:rFonts w:ascii="Times New Roman" w:hAnsi="Times New Roman" w:cs="Times New Roman"/>
                <w:sz w:val="28"/>
                <w:szCs w:val="28"/>
              </w:rPr>
              <w:t xml:space="preserve">Не используется</w:t>
            </w:r>
          </w:p>
        </w:tc>
      </w:tr>
      <w:tr>
        <w:tc>
          <w:tcPr>
            <w:tcW w:w="0" w:type="auto"/>
          </w:tcPr>
          <w:p>
            <w:pPr>
              <w:spacing w:line="276" w:lineRule="auto"/>
              <w:jc w:val="left"/>
            </w:pPr>
            <w:r>
              <w:rPr>
                <w:rFonts w:ascii="Times New Roman" w:hAnsi="Times New Roman" w:cs="Times New Roman"/>
                <w:sz w:val="28"/>
                <w:szCs w:val="28"/>
              </w:rPr>
              <w:t xml:space="preserve">18</w:t>
            </w:r>
          </w:p>
        </w:tc>
        <w:tc>
          <w:tcPr>
            <w:tcW w:w="0" w:type="auto"/>
          </w:tcPr>
          <w:p>
            <w:pPr>
              <w:spacing w:line="276" w:lineRule="auto"/>
              <w:jc w:val="left"/>
            </w:pPr>
            <w:r>
              <w:rPr>
                <w:rFonts w:ascii="Times New Roman" w:hAnsi="Times New Roman" w:cs="Times New Roman"/>
                <w:sz w:val="28"/>
                <w:szCs w:val="28"/>
              </w:rPr>
              <w:t xml:space="preserve">Технология передачи речи</w:t>
            </w:r>
          </w:p>
        </w:tc>
        <w:tc>
          <w:tcPr>
            <w:tcW w:w="0" w:type="auto"/>
          </w:tcPr>
          <w:p>
            <w:pPr>
              <w:spacing w:line="276" w:lineRule="auto"/>
              <w:jc w:val="left"/>
            </w:pPr>
            <w:r>
              <w:rPr>
                <w:rFonts w:ascii="Times New Roman" w:hAnsi="Times New Roman" w:cs="Times New Roman"/>
                <w:sz w:val="28"/>
                <w:szCs w:val="28"/>
              </w:rPr>
              <w:t xml:space="preserve">Не используется</w:t>
            </w:r>
          </w:p>
        </w:tc>
      </w:tr>
      <w:tr>
        <w:tc>
          <w:tcPr>
            <w:tcW w:w="0" w:type="auto"/>
          </w:tcPr>
          <w:p>
            <w:pPr>
              <w:spacing w:line="276" w:lineRule="auto"/>
              <w:jc w:val="left"/>
            </w:pPr>
            <w:r>
              <w:rPr>
                <w:rFonts w:ascii="Times New Roman" w:hAnsi="Times New Roman" w:cs="Times New Roman"/>
                <w:sz w:val="28"/>
                <w:szCs w:val="28"/>
              </w:rPr>
              <w:t xml:space="preserve">19</w:t>
            </w:r>
          </w:p>
        </w:tc>
        <w:tc>
          <w:tcPr>
            <w:tcW w:w="0" w:type="auto"/>
          </w:tcPr>
          <w:p>
            <w:pPr>
              <w:spacing w:line="276" w:lineRule="auto"/>
              <w:jc w:val="left"/>
            </w:pPr>
            <w:r>
              <w:rPr>
                <w:rFonts w:ascii="Times New Roman" w:hAnsi="Times New Roman" w:cs="Times New Roman"/>
                <w:sz w:val="28"/>
                <w:szCs w:val="28"/>
              </w:rPr>
              <w:t xml:space="preserve">Технология искусственного интеллекта</w:t>
            </w:r>
          </w:p>
        </w:tc>
        <w:tc>
          <w:tcPr>
            <w:tcW w:w="0" w:type="auto"/>
          </w:tcPr>
          <w:p>
            <w:pPr>
              <w:spacing w:line="276" w:lineRule="auto"/>
              <w:jc w:val="left"/>
            </w:pPr>
            <w:r>
              <w:rPr>
                <w:rFonts w:ascii="Times New Roman" w:hAnsi="Times New Roman" w:cs="Times New Roman"/>
                <w:sz w:val="28"/>
                <w:szCs w:val="28"/>
              </w:rPr>
              <w:t xml:space="preserve">Не используется</w:t>
            </w:r>
          </w:p>
        </w:tc>
      </w:tr>
      <w:tr>
        <w:tc>
          <w:tcPr>
            <w:tcW w:w="0" w:type="auto"/>
          </w:tcPr>
          <w:p>
            <w:pPr>
              <w:spacing w:line="276" w:lineRule="auto"/>
              <w:jc w:val="left"/>
            </w:pPr>
            <w:r>
              <w:rPr>
                <w:rFonts w:ascii="Times New Roman" w:hAnsi="Times New Roman" w:cs="Times New Roman"/>
                <w:sz w:val="28"/>
                <w:szCs w:val="28"/>
              </w:rPr>
              <w:t xml:space="preserve">20</w:t>
            </w:r>
          </w:p>
        </w:tc>
        <w:tc>
          <w:tcPr>
            <w:tcW w:w="0" w:type="auto"/>
          </w:tcPr>
          <w:p>
            <w:pPr>
              <w:spacing w:line="276" w:lineRule="auto"/>
              <w:jc w:val="left"/>
            </w:pPr>
            <w:r>
              <w:rPr>
                <w:rFonts w:ascii="Times New Roman" w:hAnsi="Times New Roman" w:cs="Times New Roman"/>
                <w:sz w:val="28"/>
                <w:szCs w:val="28"/>
              </w:rPr>
              <w:t xml:space="preserve">Технологии межсистемного взаимодействия (программные интерфейсы взаимодействия с внешними системами)</w:t>
            </w:r>
          </w:p>
        </w:tc>
        <w:tc>
          <w:tcPr>
            <w:tcW w:w="0" w:type="auto"/>
          </w:tcPr>
          <w:p>
            <w:pPr>
              <w:spacing w:line="276" w:lineRule="auto"/>
              <w:jc w:val="left"/>
            </w:pPr>
            <w:r>
              <w:rPr>
                <w:rFonts w:ascii="Times New Roman" w:hAnsi="Times New Roman" w:cs="Times New Roman"/>
                <w:sz w:val="28"/>
                <w:szCs w:val="28"/>
              </w:rPr>
              <w:t xml:space="preserve">Используются (взаимодействие с сервисами обязательного медицинского страхования, лабораторной информационной системой, системой радиологической информации, бухгалтерской информационной системой, шлюзом SMS- и e-mail-уведомлений, ЕГИСЗ)</w:t>
            </w:r>
          </w:p>
        </w:tc>
      </w:tr>
    </w:tbl>
    <w:p>
      <w:pPr>
        <w:spacing w:line="360" w:lineRule="auto"/>
        <w:jc w:val="both"/>
      </w:pPr>
    </w:p>
    <w:p>
      <w:pPr>
        <w:pStyle w:val="Heading2"/>
        <w:keepNext/>
        <w:spacing w:line="360" w:lineRule="auto" w:after="240"/>
        <w:jc w:val="left"/>
      </w:pPr>
      <w:r>
        <w:rPr>
          <w:rFonts w:ascii="Times New Roman" w:hAnsi="Times New Roman" w:cs="Times New Roman"/>
          <w:b/>
          <w:bCs/>
          <w:sz w:val="28"/>
          <w:szCs w:val="28"/>
        </w:rPr>
        <w:t xml:space="preserve">4.4 Описание групп внешних и внутренних пользователей систем и сетей, уровней их полномочий и типов доступа</w:t>
      </w:r>
    </w:p>
    <w:p>
      <w:pPr>
        <w:spacing w:line="360" w:lineRule="auto"/>
        <w:jc w:val="both"/>
        <w:ind w:firstLine="709"/>
      </w:pPr>
      <w:r>
        <w:rPr>
          <w:rFonts w:ascii="Times New Roman" w:hAnsi="Times New Roman" w:cs="Times New Roman"/>
          <w:sz w:val="28"/>
          <w:szCs w:val="28"/>
        </w:rPr>
        <w:t xml:space="preserve">К информационным ресурсам АС больницы относятся:</w:t>
      </w:r>
    </w:p>
    <w:p>
      <w:pPr>
        <w:spacing w:line="360" w:lineRule="auto"/>
        <w:jc w:val="both"/>
        <w:ind w:firstLine="709"/>
      </w:pPr>
      <w:r>
        <w:rPr>
          <w:rFonts w:ascii="Times New Roman" w:hAnsi="Times New Roman" w:cs="Times New Roman"/>
          <w:sz w:val="28"/>
          <w:szCs w:val="28"/>
        </w:rPr>
        <w:t xml:space="preserve">— предметная информация — данные, обрабатываемые АС больницы и хранящиеся в базе данных или представляемые в интерфейсе пользователя (сведения о пациентах, электронные медицинские карты, направления и результаты исследований, сведения стационарного учёта, документы лекарственного обеспечения, финансовые документы, справочники);</w:t>
      </w:r>
    </w:p>
    <w:p>
      <w:pPr>
        <w:spacing w:line="360" w:lineRule="auto"/>
        <w:jc w:val="both"/>
        <w:ind w:firstLine="709"/>
      </w:pPr>
      <w:r>
        <w:rPr>
          <w:rFonts w:ascii="Times New Roman" w:hAnsi="Times New Roman" w:cs="Times New Roman"/>
          <w:sz w:val="28"/>
          <w:szCs w:val="28"/>
        </w:rPr>
        <w:t xml:space="preserve">— технологическая информация — сведения, необходимые для функционирования АС больницы (учётные данные пользователей и хеши паролей, журналы аудита, конфигурационные файлы серверного и прикладного программного обеспечения, конфигурационные файлы средств защиты информации, параметры подключения к смежным информационным системам, ключевые материалы СКЗИ);</w:t>
      </w:r>
    </w:p>
    <w:p>
      <w:pPr>
        <w:spacing w:line="360" w:lineRule="auto"/>
        <w:jc w:val="both"/>
        <w:ind w:firstLine="709"/>
      </w:pPr>
      <w:r>
        <w:rPr>
          <w:rFonts w:ascii="Times New Roman" w:hAnsi="Times New Roman" w:cs="Times New Roman"/>
          <w:sz w:val="28"/>
          <w:szCs w:val="28"/>
        </w:rPr>
        <w:t xml:space="preserve">— технические средства — серверное оборудование, АРМ пользователей, сетевое оборудование (маршрутизаторы, коммутаторы);</w:t>
      </w:r>
    </w:p>
    <w:p>
      <w:pPr>
        <w:spacing w:line="360" w:lineRule="auto"/>
        <w:jc w:val="both"/>
        <w:ind w:firstLine="709"/>
      </w:pPr>
      <w:r>
        <w:rPr>
          <w:rFonts w:ascii="Times New Roman" w:hAnsi="Times New Roman" w:cs="Times New Roman"/>
          <w:sz w:val="28"/>
          <w:szCs w:val="28"/>
        </w:rPr>
        <w:t xml:space="preserve">— программное обеспечение — операционная система, система управления базами данных, сервер приложений, файловый сервер, прикладное программное обеспечение, средства защиты информации;</w:t>
      </w:r>
    </w:p>
    <w:p>
      <w:pPr>
        <w:spacing w:line="360" w:lineRule="auto"/>
        <w:jc w:val="both"/>
        <w:ind w:firstLine="709"/>
      </w:pPr>
      <w:r>
        <w:rPr>
          <w:rFonts w:ascii="Times New Roman" w:hAnsi="Times New Roman" w:cs="Times New Roman"/>
          <w:sz w:val="28"/>
          <w:szCs w:val="28"/>
        </w:rPr>
        <w:t xml:space="preserve">— каналы связи — каналы локальных вычислительных сетей сегмента серверной и сегмента рабочих мест, канал передачи данных между сегментами через сеть Интернет, каналы взаимодействия со смежными информационными системами (сервисами обязательного медицинского страхования, лабораторной информационной системой, системой радиологической информации, бухгалтерской информационной системой, шлюзом уведомлений, ЕГИСЗ).</w:t>
      </w:r>
    </w:p>
    <w:p>
      <w:pPr>
        <w:spacing w:line="360" w:lineRule="auto"/>
        <w:jc w:val="both"/>
        <w:ind w:firstLine="709"/>
      </w:pPr>
      <w:r>
        <w:rPr>
          <w:rFonts w:ascii="Times New Roman" w:hAnsi="Times New Roman" w:cs="Times New Roman"/>
          <w:sz w:val="28"/>
          <w:szCs w:val="28"/>
        </w:rPr>
        <w:t xml:space="preserve">Категории лиц, имеющих санкционированный доступ к информационным ресурсам АС больницы, представлены в таблице 8.</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line="276" w:lineRule="auto"/>
              <w:jc w:val="center"/>
            </w:pPr>
            <w:r>
              <w:rPr>
                <w:rFonts w:ascii="Times New Roman" w:hAnsi="Times New Roman" w:cs="Times New Roman"/>
                <w:b/>
                <w:bCs/>
                <w:sz w:val="28"/>
                <w:szCs w:val="28"/>
              </w:rPr>
              <w:t xml:space="preserve">Таблица 8 — Категории лиц, имеющих санкционированный доступ к информационным ресурсам АС больницы</w:t>
            </w:r>
          </w:p>
        </w:tc>
      </w:tr>
      <w:tr>
        <w:tc>
          <w:tcPr>
            <w:tcW w:w="0" w:type="auto"/>
          </w:tcPr>
          <w:p>
            <w:pPr>
              <w:spacing w:line="276" w:lineRule="auto"/>
              <w:jc w:val="left"/>
            </w:pPr>
            <w:r>
              <w:rPr>
                <w:rFonts w:ascii="Times New Roman" w:hAnsi="Times New Roman" w:cs="Times New Roman"/>
                <w:sz w:val="28"/>
                <w:szCs w:val="28"/>
              </w:rPr>
              <w:t xml:space="preserve">№ п/п</w:t>
            </w:r>
          </w:p>
        </w:tc>
        <w:tc>
          <w:tcPr>
            <w:tcW w:w="0" w:type="auto"/>
          </w:tcPr>
          <w:p>
            <w:pPr>
              <w:spacing w:line="276" w:lineRule="auto"/>
              <w:jc w:val="left"/>
            </w:pPr>
            <w:r>
              <w:rPr>
                <w:rFonts w:ascii="Times New Roman" w:hAnsi="Times New Roman" w:cs="Times New Roman"/>
                <w:sz w:val="28"/>
                <w:szCs w:val="28"/>
              </w:rPr>
              <w:t xml:space="preserve">Роль</w:t>
            </w:r>
          </w:p>
        </w:tc>
        <w:tc>
          <w:tcPr>
            <w:tcW w:w="0" w:type="auto"/>
          </w:tcPr>
          <w:p>
            <w:pPr>
              <w:spacing w:line="276" w:lineRule="auto"/>
              <w:jc w:val="left"/>
            </w:pPr>
            <w:r>
              <w:rPr>
                <w:rFonts w:ascii="Times New Roman" w:hAnsi="Times New Roman" w:cs="Times New Roman"/>
                <w:sz w:val="28"/>
                <w:szCs w:val="28"/>
              </w:rPr>
              <w:t xml:space="preserve">Тип пользователя</w:t>
            </w:r>
          </w:p>
        </w:tc>
        <w:tc>
          <w:tcPr>
            <w:tcW w:w="0" w:type="auto"/>
          </w:tcPr>
          <w:p>
            <w:pPr>
              <w:spacing w:line="276" w:lineRule="auto"/>
              <w:jc w:val="left"/>
            </w:pPr>
            <w:r>
              <w:rPr>
                <w:rFonts w:ascii="Times New Roman" w:hAnsi="Times New Roman" w:cs="Times New Roman"/>
                <w:sz w:val="28"/>
                <w:szCs w:val="28"/>
              </w:rPr>
              <w:t xml:space="preserve">Описание</w:t>
            </w:r>
          </w:p>
        </w:tc>
        <w:tc>
          <w:tcPr>
            <w:tcW w:w="0" w:type="auto"/>
          </w:tcPr>
          <w:p>
            <w:pPr>
              <w:spacing w:line="276" w:lineRule="auto"/>
              <w:jc w:val="left"/>
            </w:pPr>
            <w:r>
              <w:rPr>
                <w:rFonts w:ascii="Times New Roman" w:hAnsi="Times New Roman" w:cs="Times New Roman"/>
                <w:sz w:val="28"/>
                <w:szCs w:val="28"/>
              </w:rPr>
              <w:t xml:space="preserve">Функции</w:t>
            </w:r>
          </w:p>
        </w:tc>
        <w:tc>
          <w:tcPr>
            <w:tcW w:w="0" w:type="auto"/>
          </w:tcPr>
          <w:p>
            <w:pPr>
              <w:spacing w:line="276" w:lineRule="auto"/>
              <w:jc w:val="left"/>
            </w:pPr>
            <w:r>
              <w:rPr>
                <w:rFonts w:ascii="Times New Roman" w:hAnsi="Times New Roman" w:cs="Times New Roman"/>
                <w:sz w:val="28"/>
                <w:szCs w:val="28"/>
              </w:rPr>
              <w:t xml:space="preserve">Способ доступа</w:t>
            </w:r>
          </w:p>
        </w:tc>
      </w:tr>
      <w:tr>
        <w:tc>
          <w:tcPr>
            <w:tcW w:w="0" w:type="auto"/>
          </w:tcPr>
          <w:p>
            <w:pPr>
              <w:spacing w:line="276" w:lineRule="auto"/>
              <w:jc w:val="left"/>
            </w:pPr>
            <w:r>
              <w:rPr>
                <w:rFonts w:ascii="Times New Roman" w:hAnsi="Times New Roman" w:cs="Times New Roman"/>
                <w:sz w:val="28"/>
                <w:szCs w:val="28"/>
              </w:rPr>
              <w:t xml:space="preserve">1</w:t>
            </w:r>
          </w:p>
        </w:tc>
        <w:tc>
          <w:tcPr>
            <w:tcW w:w="0" w:type="auto"/>
          </w:tcPr>
          <w:p>
            <w:pPr>
              <w:spacing w:line="276" w:lineRule="auto"/>
              <w:jc w:val="left"/>
            </w:pPr>
            <w:r>
              <w:rPr>
                <w:rFonts w:ascii="Times New Roman" w:hAnsi="Times New Roman" w:cs="Times New Roman"/>
                <w:sz w:val="28"/>
                <w:szCs w:val="28"/>
              </w:rPr>
              <w:t xml:space="preserve">Регистратор</w:t>
            </w:r>
          </w:p>
        </w:tc>
        <w:tc>
          <w:tcPr>
            <w:tcW w:w="0" w:type="auto"/>
          </w:tcPr>
          <w:p>
            <w:pPr>
              <w:spacing w:line="276" w:lineRule="auto"/>
              <w:jc w:val="left"/>
            </w:pPr>
            <w:r>
              <w:rPr>
                <w:rFonts w:ascii="Times New Roman" w:hAnsi="Times New Roman" w:cs="Times New Roman"/>
                <w:sz w:val="28"/>
                <w:szCs w:val="28"/>
              </w:rPr>
              <w:t xml:space="preserve">Внутренний пользователь</w:t>
            </w:r>
          </w:p>
        </w:tc>
        <w:tc>
          <w:tcPr>
            <w:tcW w:w="0" w:type="auto"/>
          </w:tcPr>
          <w:p>
            <w:pPr>
              <w:spacing w:line="276" w:lineRule="auto"/>
              <w:jc w:val="left"/>
            </w:pPr>
            <w:r>
              <w:rPr>
                <w:rFonts w:ascii="Times New Roman" w:hAnsi="Times New Roman" w:cs="Times New Roman"/>
                <w:sz w:val="28"/>
                <w:szCs w:val="28"/>
              </w:rPr>
              <w:t xml:space="preserve">Сотрудник регистратуры медицинской организации-оператора</w:t>
            </w:r>
          </w:p>
        </w:tc>
        <w:tc>
          <w:tcPr>
            <w:tcW w:w="0" w:type="auto"/>
          </w:tcPr>
          <w:p>
            <w:pPr>
              <w:spacing w:line="276" w:lineRule="auto"/>
              <w:jc w:val="left"/>
            </w:pPr>
            <w:r>
              <w:rPr>
                <w:rFonts w:ascii="Times New Roman" w:hAnsi="Times New Roman" w:cs="Times New Roman"/>
                <w:sz w:val="28"/>
                <w:szCs w:val="28"/>
              </w:rPr>
              <w:t xml:space="preserve">Регистрация пациентов, ведение и редактирование карточек, запись на приём, перенос и отмена записи, проверка полиса обязательного медицинского страхования через сервис обязательного медицинского страхования</w:t>
            </w:r>
          </w:p>
        </w:tc>
        <w:tc>
          <w:tcPr>
            <w:tcW w:w="0" w:type="auto"/>
          </w:tcPr>
          <w:p>
            <w:pPr>
              <w:spacing w:line="276" w:lineRule="auto"/>
              <w:jc w:val="left"/>
            </w:pPr>
            <w:r>
              <w:rPr>
                <w:rFonts w:ascii="Times New Roman" w:hAnsi="Times New Roman" w:cs="Times New Roman"/>
                <w:sz w:val="28"/>
                <w:szCs w:val="28"/>
              </w:rPr>
              <w:t xml:space="preserve">Локальный доступ к АРМ регистратора в КЗ-2</w:t>
            </w:r>
          </w:p>
        </w:tc>
      </w:tr>
      <w:tr>
        <w:tc>
          <w:tcPr>
            <w:tcW w:w="0" w:type="auto"/>
          </w:tcPr>
          <w:p>
            <w:pPr>
              <w:spacing w:line="276" w:lineRule="auto"/>
              <w:jc w:val="left"/>
            </w:pPr>
            <w:r>
              <w:rPr>
                <w:rFonts w:ascii="Times New Roman" w:hAnsi="Times New Roman" w:cs="Times New Roman"/>
                <w:sz w:val="28"/>
                <w:szCs w:val="28"/>
              </w:rPr>
              <w:t xml:space="preserve">2</w:t>
            </w:r>
          </w:p>
        </w:tc>
        <w:tc>
          <w:tcPr>
            <w:tcW w:w="0" w:type="auto"/>
          </w:tcPr>
          <w:p>
            <w:pPr>
              <w:spacing w:line="276" w:lineRule="auto"/>
              <w:jc w:val="left"/>
            </w:pPr>
            <w:r>
              <w:rPr>
                <w:rFonts w:ascii="Times New Roman" w:hAnsi="Times New Roman" w:cs="Times New Roman"/>
                <w:sz w:val="28"/>
                <w:szCs w:val="28"/>
              </w:rPr>
              <w:t xml:space="preserve">Врач</w:t>
            </w:r>
          </w:p>
        </w:tc>
        <w:tc>
          <w:tcPr>
            <w:tcW w:w="0" w:type="auto"/>
          </w:tcPr>
          <w:p>
            <w:pPr>
              <w:spacing w:line="276" w:lineRule="auto"/>
              <w:jc w:val="left"/>
            </w:pPr>
            <w:r>
              <w:rPr>
                <w:rFonts w:ascii="Times New Roman" w:hAnsi="Times New Roman" w:cs="Times New Roman"/>
                <w:sz w:val="28"/>
                <w:szCs w:val="28"/>
              </w:rPr>
              <w:t xml:space="preserve">Внутренний пользователь</w:t>
            </w:r>
          </w:p>
        </w:tc>
        <w:tc>
          <w:tcPr>
            <w:tcW w:w="0" w:type="auto"/>
          </w:tcPr>
          <w:p>
            <w:pPr>
              <w:spacing w:line="276" w:lineRule="auto"/>
              <w:jc w:val="left"/>
            </w:pPr>
            <w:r>
              <w:rPr>
                <w:rFonts w:ascii="Times New Roman" w:hAnsi="Times New Roman" w:cs="Times New Roman"/>
                <w:sz w:val="28"/>
                <w:szCs w:val="28"/>
              </w:rPr>
              <w:t xml:space="preserve">Сотрудник медицинской организации-оператора, осуществляющий приём пациентов</w:t>
            </w:r>
          </w:p>
        </w:tc>
        <w:tc>
          <w:tcPr>
            <w:tcW w:w="0" w:type="auto"/>
          </w:tcPr>
          <w:p>
            <w:pPr>
              <w:spacing w:line="276" w:lineRule="auto"/>
              <w:jc w:val="left"/>
            </w:pPr>
            <w:r>
              <w:rPr>
                <w:rFonts w:ascii="Times New Roman" w:hAnsi="Times New Roman" w:cs="Times New Roman"/>
                <w:sz w:val="28"/>
                <w:szCs w:val="28"/>
              </w:rPr>
              <w:t xml:space="preserve">Ведение электронной медицинской карты, оформление диагнозов, назначений, направлений на исследования (в том числе через интерфейсы взаимодействия с лабораторной информационной системой и системой радиологической информации), просмотр результатов исследований</w:t>
            </w:r>
          </w:p>
        </w:tc>
        <w:tc>
          <w:tcPr>
            <w:tcW w:w="0" w:type="auto"/>
          </w:tcPr>
          <w:p>
            <w:pPr>
              <w:spacing w:line="276" w:lineRule="auto"/>
              <w:jc w:val="left"/>
            </w:pPr>
            <w:r>
              <w:rPr>
                <w:rFonts w:ascii="Times New Roman" w:hAnsi="Times New Roman" w:cs="Times New Roman"/>
                <w:sz w:val="28"/>
                <w:szCs w:val="28"/>
              </w:rPr>
              <w:t xml:space="preserve">Локальный доступ к АРМ врача в КЗ-2</w:t>
            </w:r>
          </w:p>
        </w:tc>
      </w:tr>
      <w:tr>
        <w:tc>
          <w:tcPr>
            <w:tcW w:w="0" w:type="auto"/>
          </w:tcPr>
          <w:p>
            <w:pPr>
              <w:spacing w:line="276" w:lineRule="auto"/>
              <w:jc w:val="left"/>
            </w:pPr>
            <w:r>
              <w:rPr>
                <w:rFonts w:ascii="Times New Roman" w:hAnsi="Times New Roman" w:cs="Times New Roman"/>
                <w:sz w:val="28"/>
                <w:szCs w:val="28"/>
              </w:rPr>
              <w:t xml:space="preserve">3</w:t>
            </w:r>
          </w:p>
        </w:tc>
        <w:tc>
          <w:tcPr>
            <w:tcW w:w="0" w:type="auto"/>
          </w:tcPr>
          <w:p>
            <w:pPr>
              <w:spacing w:line="276" w:lineRule="auto"/>
              <w:jc w:val="left"/>
            </w:pPr>
            <w:r>
              <w:rPr>
                <w:rFonts w:ascii="Times New Roman" w:hAnsi="Times New Roman" w:cs="Times New Roman"/>
                <w:sz w:val="28"/>
                <w:szCs w:val="28"/>
              </w:rPr>
              <w:t xml:space="preserve">Медицинская сестра</w:t>
            </w:r>
          </w:p>
        </w:tc>
        <w:tc>
          <w:tcPr>
            <w:tcW w:w="0" w:type="auto"/>
          </w:tcPr>
          <w:p>
            <w:pPr>
              <w:spacing w:line="276" w:lineRule="auto"/>
              <w:jc w:val="left"/>
            </w:pPr>
            <w:r>
              <w:rPr>
                <w:rFonts w:ascii="Times New Roman" w:hAnsi="Times New Roman" w:cs="Times New Roman"/>
                <w:sz w:val="28"/>
                <w:szCs w:val="28"/>
              </w:rPr>
              <w:t xml:space="preserve">Внутренний пользователь</w:t>
            </w:r>
          </w:p>
        </w:tc>
        <w:tc>
          <w:tcPr>
            <w:tcW w:w="0" w:type="auto"/>
          </w:tcPr>
          <w:p>
            <w:pPr>
              <w:spacing w:line="276" w:lineRule="auto"/>
              <w:jc w:val="left"/>
            </w:pPr>
            <w:r>
              <w:rPr>
                <w:rFonts w:ascii="Times New Roman" w:hAnsi="Times New Roman" w:cs="Times New Roman"/>
                <w:sz w:val="28"/>
                <w:szCs w:val="28"/>
              </w:rPr>
              <w:t xml:space="preserve">Сотрудник медицинской организации-оператора, обеспечивающий выполнение врачебных назначений</w:t>
            </w:r>
          </w:p>
        </w:tc>
        <w:tc>
          <w:tcPr>
            <w:tcW w:w="0" w:type="auto"/>
          </w:tcPr>
          <w:p>
            <w:pPr>
              <w:spacing w:line="276" w:lineRule="auto"/>
              <w:jc w:val="left"/>
            </w:pPr>
            <w:r>
              <w:rPr>
                <w:rFonts w:ascii="Times New Roman" w:hAnsi="Times New Roman" w:cs="Times New Roman"/>
                <w:sz w:val="28"/>
                <w:szCs w:val="28"/>
              </w:rPr>
              <w:t xml:space="preserve">Просмотр листа назначений, фиксация фактов выдачи и (или) введения лекарственных средств пациенту</w:t>
            </w:r>
          </w:p>
        </w:tc>
        <w:tc>
          <w:tcPr>
            <w:tcW w:w="0" w:type="auto"/>
          </w:tcPr>
          <w:p>
            <w:pPr>
              <w:spacing w:line="276" w:lineRule="auto"/>
              <w:jc w:val="left"/>
            </w:pPr>
            <w:r>
              <w:rPr>
                <w:rFonts w:ascii="Times New Roman" w:hAnsi="Times New Roman" w:cs="Times New Roman"/>
                <w:sz w:val="28"/>
                <w:szCs w:val="28"/>
              </w:rPr>
              <w:t xml:space="preserve">Локальный доступ к АРМ медицинской сестры в КЗ-2</w:t>
            </w:r>
          </w:p>
        </w:tc>
      </w:tr>
      <w:tr>
        <w:tc>
          <w:tcPr>
            <w:tcW w:w="0" w:type="auto"/>
          </w:tcPr>
          <w:p>
            <w:pPr>
              <w:spacing w:line="276" w:lineRule="auto"/>
              <w:jc w:val="left"/>
            </w:pPr>
            <w:r>
              <w:rPr>
                <w:rFonts w:ascii="Times New Roman" w:hAnsi="Times New Roman" w:cs="Times New Roman"/>
                <w:sz w:val="28"/>
                <w:szCs w:val="28"/>
              </w:rPr>
              <w:t xml:space="preserve">4</w:t>
            </w:r>
          </w:p>
        </w:tc>
        <w:tc>
          <w:tcPr>
            <w:tcW w:w="0" w:type="auto"/>
          </w:tcPr>
          <w:p>
            <w:pPr>
              <w:spacing w:line="276" w:lineRule="auto"/>
              <w:jc w:val="left"/>
            </w:pPr>
            <w:r>
              <w:rPr>
                <w:rFonts w:ascii="Times New Roman" w:hAnsi="Times New Roman" w:cs="Times New Roman"/>
                <w:sz w:val="28"/>
                <w:szCs w:val="28"/>
              </w:rPr>
              <w:t xml:space="preserve">Лаборант (сотрудник лаборатории)</w:t>
            </w:r>
          </w:p>
        </w:tc>
        <w:tc>
          <w:tcPr>
            <w:tcW w:w="0" w:type="auto"/>
          </w:tcPr>
          <w:p>
            <w:pPr>
              <w:spacing w:line="276" w:lineRule="auto"/>
              <w:jc w:val="left"/>
            </w:pPr>
            <w:r>
              <w:rPr>
                <w:rFonts w:ascii="Times New Roman" w:hAnsi="Times New Roman" w:cs="Times New Roman"/>
                <w:sz w:val="28"/>
                <w:szCs w:val="28"/>
              </w:rPr>
              <w:t xml:space="preserve">Внутренний пользователь</w:t>
            </w:r>
          </w:p>
        </w:tc>
        <w:tc>
          <w:tcPr>
            <w:tcW w:w="0" w:type="auto"/>
          </w:tcPr>
          <w:p>
            <w:pPr>
              <w:spacing w:line="276" w:lineRule="auto"/>
              <w:jc w:val="left"/>
            </w:pPr>
            <w:r>
              <w:rPr>
                <w:rFonts w:ascii="Times New Roman" w:hAnsi="Times New Roman" w:cs="Times New Roman"/>
                <w:sz w:val="28"/>
                <w:szCs w:val="28"/>
              </w:rPr>
              <w:t xml:space="preserve">Сотрудник лабораторно-диагностического подразделения медицинской организации-оператора</w:t>
            </w:r>
          </w:p>
        </w:tc>
        <w:tc>
          <w:tcPr>
            <w:tcW w:w="0" w:type="auto"/>
          </w:tcPr>
          <w:p>
            <w:pPr>
              <w:spacing w:line="276" w:lineRule="auto"/>
              <w:jc w:val="left"/>
            </w:pPr>
            <w:r>
              <w:rPr>
                <w:rFonts w:ascii="Times New Roman" w:hAnsi="Times New Roman" w:cs="Times New Roman"/>
                <w:sz w:val="28"/>
                <w:szCs w:val="28"/>
              </w:rPr>
              <w:t xml:space="preserve">Регистрация направлений на исследования, ввод и подтверждение результатов исследований, в том числе сведений, поступающих из лабораторной информационной системы</w:t>
            </w:r>
          </w:p>
        </w:tc>
        <w:tc>
          <w:tcPr>
            <w:tcW w:w="0" w:type="auto"/>
          </w:tcPr>
          <w:p>
            <w:pPr>
              <w:spacing w:line="276" w:lineRule="auto"/>
              <w:jc w:val="left"/>
            </w:pPr>
            <w:r>
              <w:rPr>
                <w:rFonts w:ascii="Times New Roman" w:hAnsi="Times New Roman" w:cs="Times New Roman"/>
                <w:sz w:val="28"/>
                <w:szCs w:val="28"/>
              </w:rPr>
              <w:t xml:space="preserve">Локальный доступ к АРМ лаборатории в КЗ-2</w:t>
            </w:r>
          </w:p>
        </w:tc>
      </w:tr>
      <w:tr>
        <w:tc>
          <w:tcPr>
            <w:tcW w:w="0" w:type="auto"/>
          </w:tcPr>
          <w:p>
            <w:pPr>
              <w:spacing w:line="276" w:lineRule="auto"/>
              <w:jc w:val="left"/>
            </w:pPr>
            <w:r>
              <w:rPr>
                <w:rFonts w:ascii="Times New Roman" w:hAnsi="Times New Roman" w:cs="Times New Roman"/>
                <w:sz w:val="28"/>
                <w:szCs w:val="28"/>
              </w:rPr>
              <w:t xml:space="preserve">5</w:t>
            </w:r>
          </w:p>
        </w:tc>
        <w:tc>
          <w:tcPr>
            <w:tcW w:w="0" w:type="auto"/>
          </w:tcPr>
          <w:p>
            <w:pPr>
              <w:spacing w:line="276" w:lineRule="auto"/>
              <w:jc w:val="left"/>
            </w:pPr>
            <w:r>
              <w:rPr>
                <w:rFonts w:ascii="Times New Roman" w:hAnsi="Times New Roman" w:cs="Times New Roman"/>
                <w:sz w:val="28"/>
                <w:szCs w:val="28"/>
              </w:rPr>
              <w:t xml:space="preserve">Заведующий отделением стационара</w:t>
            </w:r>
          </w:p>
        </w:tc>
        <w:tc>
          <w:tcPr>
            <w:tcW w:w="0" w:type="auto"/>
          </w:tcPr>
          <w:p>
            <w:pPr>
              <w:spacing w:line="276" w:lineRule="auto"/>
              <w:jc w:val="left"/>
            </w:pPr>
            <w:r>
              <w:rPr>
                <w:rFonts w:ascii="Times New Roman" w:hAnsi="Times New Roman" w:cs="Times New Roman"/>
                <w:sz w:val="28"/>
                <w:szCs w:val="28"/>
              </w:rPr>
              <w:t xml:space="preserve">Внутренний пользователь</w:t>
            </w:r>
          </w:p>
        </w:tc>
        <w:tc>
          <w:tcPr>
            <w:tcW w:w="0" w:type="auto"/>
          </w:tcPr>
          <w:p>
            <w:pPr>
              <w:spacing w:line="276" w:lineRule="auto"/>
              <w:jc w:val="left"/>
            </w:pPr>
            <w:r>
              <w:rPr>
                <w:rFonts w:ascii="Times New Roman" w:hAnsi="Times New Roman" w:cs="Times New Roman"/>
                <w:sz w:val="28"/>
                <w:szCs w:val="28"/>
              </w:rPr>
              <w:t xml:space="preserve">Руководитель отделения стационара медицинской организации-оператора</w:t>
            </w:r>
          </w:p>
        </w:tc>
        <w:tc>
          <w:tcPr>
            <w:tcW w:w="0" w:type="auto"/>
          </w:tcPr>
          <w:p>
            <w:pPr>
              <w:spacing w:line="276" w:lineRule="auto"/>
              <w:jc w:val="left"/>
            </w:pPr>
            <w:r>
              <w:rPr>
                <w:rFonts w:ascii="Times New Roman" w:hAnsi="Times New Roman" w:cs="Times New Roman"/>
                <w:sz w:val="28"/>
                <w:szCs w:val="28"/>
              </w:rPr>
              <w:t xml:space="preserve">Учёт поступлений в стационар, ведение койко-фонда, оформление переводов и выписки</w:t>
            </w:r>
          </w:p>
        </w:tc>
        <w:tc>
          <w:tcPr>
            <w:tcW w:w="0" w:type="auto"/>
          </w:tcPr>
          <w:p>
            <w:pPr>
              <w:spacing w:line="276" w:lineRule="auto"/>
              <w:jc w:val="left"/>
            </w:pPr>
            <w:r>
              <w:rPr>
                <w:rFonts w:ascii="Times New Roman" w:hAnsi="Times New Roman" w:cs="Times New Roman"/>
                <w:sz w:val="28"/>
                <w:szCs w:val="28"/>
              </w:rPr>
              <w:t xml:space="preserve">Локальный доступ к АРМ стационара в КЗ-2</w:t>
            </w:r>
          </w:p>
        </w:tc>
      </w:tr>
      <w:tr>
        <w:tc>
          <w:tcPr>
            <w:tcW w:w="0" w:type="auto"/>
          </w:tcPr>
          <w:p>
            <w:pPr>
              <w:spacing w:line="276" w:lineRule="auto"/>
              <w:jc w:val="left"/>
            </w:pPr>
            <w:r>
              <w:rPr>
                <w:rFonts w:ascii="Times New Roman" w:hAnsi="Times New Roman" w:cs="Times New Roman"/>
                <w:sz w:val="28"/>
                <w:szCs w:val="28"/>
              </w:rPr>
              <w:t xml:space="preserve">6</w:t>
            </w:r>
          </w:p>
        </w:tc>
        <w:tc>
          <w:tcPr>
            <w:tcW w:w="0" w:type="auto"/>
          </w:tcPr>
          <w:p>
            <w:pPr>
              <w:spacing w:line="276" w:lineRule="auto"/>
              <w:jc w:val="left"/>
            </w:pPr>
            <w:r>
              <w:rPr>
                <w:rFonts w:ascii="Times New Roman" w:hAnsi="Times New Roman" w:cs="Times New Roman"/>
                <w:sz w:val="28"/>
                <w:szCs w:val="28"/>
              </w:rPr>
              <w:t xml:space="preserve">Аптекарь (сотрудник аптеки)</w:t>
            </w:r>
          </w:p>
        </w:tc>
        <w:tc>
          <w:tcPr>
            <w:tcW w:w="0" w:type="auto"/>
          </w:tcPr>
          <w:p>
            <w:pPr>
              <w:spacing w:line="276" w:lineRule="auto"/>
              <w:jc w:val="left"/>
            </w:pPr>
            <w:r>
              <w:rPr>
                <w:rFonts w:ascii="Times New Roman" w:hAnsi="Times New Roman" w:cs="Times New Roman"/>
                <w:sz w:val="28"/>
                <w:szCs w:val="28"/>
              </w:rPr>
              <w:t xml:space="preserve">Внутренний пользователь</w:t>
            </w:r>
          </w:p>
        </w:tc>
        <w:tc>
          <w:tcPr>
            <w:tcW w:w="0" w:type="auto"/>
          </w:tcPr>
          <w:p>
            <w:pPr>
              <w:spacing w:line="276" w:lineRule="auto"/>
              <w:jc w:val="left"/>
            </w:pPr>
            <w:r>
              <w:rPr>
                <w:rFonts w:ascii="Times New Roman" w:hAnsi="Times New Roman" w:cs="Times New Roman"/>
                <w:sz w:val="28"/>
                <w:szCs w:val="28"/>
              </w:rPr>
              <w:t xml:space="preserve">Сотрудник аптеки медицинской организации-оператора</w:t>
            </w:r>
          </w:p>
        </w:tc>
        <w:tc>
          <w:tcPr>
            <w:tcW w:w="0" w:type="auto"/>
          </w:tcPr>
          <w:p>
            <w:pPr>
              <w:spacing w:line="276" w:lineRule="auto"/>
              <w:jc w:val="left"/>
            </w:pPr>
            <w:r>
              <w:rPr>
                <w:rFonts w:ascii="Times New Roman" w:hAnsi="Times New Roman" w:cs="Times New Roman"/>
                <w:sz w:val="28"/>
                <w:szCs w:val="28"/>
              </w:rPr>
              <w:t xml:space="preserve">Учёт остатков лекарственных средств, выдача в отделения, списания, контроль партий и сроков годности</w:t>
            </w:r>
          </w:p>
        </w:tc>
        <w:tc>
          <w:tcPr>
            <w:tcW w:w="0" w:type="auto"/>
          </w:tcPr>
          <w:p>
            <w:pPr>
              <w:spacing w:line="276" w:lineRule="auto"/>
              <w:jc w:val="left"/>
            </w:pPr>
            <w:r>
              <w:rPr>
                <w:rFonts w:ascii="Times New Roman" w:hAnsi="Times New Roman" w:cs="Times New Roman"/>
                <w:sz w:val="28"/>
                <w:szCs w:val="28"/>
              </w:rPr>
              <w:t xml:space="preserve">Локальный доступ к АРМ аптеки в КЗ-2</w:t>
            </w:r>
          </w:p>
        </w:tc>
      </w:tr>
      <w:tr>
        <w:tc>
          <w:tcPr>
            <w:tcW w:w="0" w:type="auto"/>
          </w:tcPr>
          <w:p>
            <w:pPr>
              <w:spacing w:line="276" w:lineRule="auto"/>
              <w:jc w:val="left"/>
            </w:pPr>
            <w:r>
              <w:rPr>
                <w:rFonts w:ascii="Times New Roman" w:hAnsi="Times New Roman" w:cs="Times New Roman"/>
                <w:sz w:val="28"/>
                <w:szCs w:val="28"/>
              </w:rPr>
              <w:t xml:space="preserve">7</w:t>
            </w:r>
          </w:p>
        </w:tc>
        <w:tc>
          <w:tcPr>
            <w:tcW w:w="0" w:type="auto"/>
          </w:tcPr>
          <w:p>
            <w:pPr>
              <w:spacing w:line="276" w:lineRule="auto"/>
              <w:jc w:val="left"/>
            </w:pPr>
            <w:r>
              <w:rPr>
                <w:rFonts w:ascii="Times New Roman" w:hAnsi="Times New Roman" w:cs="Times New Roman"/>
                <w:sz w:val="28"/>
                <w:szCs w:val="28"/>
              </w:rPr>
              <w:t xml:space="preserve">Бухгалтер (сотрудник бухгалтерии)</w:t>
            </w:r>
          </w:p>
        </w:tc>
        <w:tc>
          <w:tcPr>
            <w:tcW w:w="0" w:type="auto"/>
          </w:tcPr>
          <w:p>
            <w:pPr>
              <w:spacing w:line="276" w:lineRule="auto"/>
              <w:jc w:val="left"/>
            </w:pPr>
            <w:r>
              <w:rPr>
                <w:rFonts w:ascii="Times New Roman" w:hAnsi="Times New Roman" w:cs="Times New Roman"/>
                <w:sz w:val="28"/>
                <w:szCs w:val="28"/>
              </w:rPr>
              <w:t xml:space="preserve">Внутренний пользователь</w:t>
            </w:r>
          </w:p>
        </w:tc>
        <w:tc>
          <w:tcPr>
            <w:tcW w:w="0" w:type="auto"/>
          </w:tcPr>
          <w:p>
            <w:pPr>
              <w:spacing w:line="276" w:lineRule="auto"/>
              <w:jc w:val="left"/>
            </w:pPr>
            <w:r>
              <w:rPr>
                <w:rFonts w:ascii="Times New Roman" w:hAnsi="Times New Roman" w:cs="Times New Roman"/>
                <w:sz w:val="28"/>
                <w:szCs w:val="28"/>
              </w:rPr>
              <w:t xml:space="preserve">Сотрудник бухгалтерии медицинской организации-оператора</w:t>
            </w:r>
          </w:p>
        </w:tc>
        <w:tc>
          <w:tcPr>
            <w:tcW w:w="0" w:type="auto"/>
          </w:tcPr>
          <w:p>
            <w:pPr>
              <w:spacing w:line="276" w:lineRule="auto"/>
              <w:jc w:val="left"/>
            </w:pPr>
            <w:r>
              <w:rPr>
                <w:rFonts w:ascii="Times New Roman" w:hAnsi="Times New Roman" w:cs="Times New Roman"/>
                <w:sz w:val="28"/>
                <w:szCs w:val="28"/>
              </w:rPr>
              <w:t xml:space="preserve">Финансовый учёт платных медицинских услуг, формирование счетов, регистрация оплат, передача финансовых документов в бухгалтерскую информационную систему, формирование отчётности</w:t>
            </w:r>
          </w:p>
        </w:tc>
        <w:tc>
          <w:tcPr>
            <w:tcW w:w="0" w:type="auto"/>
          </w:tcPr>
          <w:p>
            <w:pPr>
              <w:spacing w:line="276" w:lineRule="auto"/>
              <w:jc w:val="left"/>
            </w:pPr>
            <w:r>
              <w:rPr>
                <w:rFonts w:ascii="Times New Roman" w:hAnsi="Times New Roman" w:cs="Times New Roman"/>
                <w:sz w:val="28"/>
                <w:szCs w:val="28"/>
              </w:rPr>
              <w:t xml:space="preserve">Локальный доступ к АРМ бухгалтерии в КЗ-2</w:t>
            </w:r>
          </w:p>
        </w:tc>
      </w:tr>
      <w:tr>
        <w:tc>
          <w:tcPr>
            <w:tcW w:w="0" w:type="auto"/>
          </w:tcPr>
          <w:p>
            <w:pPr>
              <w:spacing w:line="276" w:lineRule="auto"/>
              <w:jc w:val="left"/>
            </w:pPr>
            <w:r>
              <w:rPr>
                <w:rFonts w:ascii="Times New Roman" w:hAnsi="Times New Roman" w:cs="Times New Roman"/>
                <w:sz w:val="28"/>
                <w:szCs w:val="28"/>
              </w:rPr>
              <w:t xml:space="preserve">8</w:t>
            </w:r>
          </w:p>
        </w:tc>
        <w:tc>
          <w:tcPr>
            <w:tcW w:w="0" w:type="auto"/>
          </w:tcPr>
          <w:p>
            <w:pPr>
              <w:spacing w:line="276" w:lineRule="auto"/>
              <w:jc w:val="left"/>
            </w:pPr>
            <w:r>
              <w:rPr>
                <w:rFonts w:ascii="Times New Roman" w:hAnsi="Times New Roman" w:cs="Times New Roman"/>
                <w:sz w:val="28"/>
                <w:szCs w:val="28"/>
              </w:rPr>
              <w:t xml:space="preserve">Администратор персональных данных</w:t>
            </w:r>
          </w:p>
        </w:tc>
        <w:tc>
          <w:tcPr>
            <w:tcW w:w="0" w:type="auto"/>
          </w:tcPr>
          <w:p>
            <w:pPr>
              <w:spacing w:line="276" w:lineRule="auto"/>
              <w:jc w:val="left"/>
            </w:pPr>
            <w:r>
              <w:rPr>
                <w:rFonts w:ascii="Times New Roman" w:hAnsi="Times New Roman" w:cs="Times New Roman"/>
                <w:sz w:val="28"/>
                <w:szCs w:val="28"/>
              </w:rPr>
              <w:t xml:space="preserve">Внутренний пользователь (привилегированный)</w:t>
            </w:r>
          </w:p>
        </w:tc>
        <w:tc>
          <w:tcPr>
            <w:tcW w:w="0" w:type="auto"/>
          </w:tcPr>
          <w:p>
            <w:pPr>
              <w:spacing w:line="276" w:lineRule="auto"/>
              <w:jc w:val="left"/>
            </w:pPr>
            <w:r>
              <w:rPr>
                <w:rFonts w:ascii="Times New Roman" w:hAnsi="Times New Roman" w:cs="Times New Roman"/>
                <w:sz w:val="28"/>
                <w:szCs w:val="28"/>
              </w:rPr>
              <w:t xml:space="preserve">Должностное лицо медицинской организации-оператора, ответственное за организацию обработки персональных данных</w:t>
            </w:r>
          </w:p>
        </w:tc>
        <w:tc>
          <w:tcPr>
            <w:tcW w:w="0" w:type="auto"/>
          </w:tcPr>
          <w:p>
            <w:pPr>
              <w:spacing w:line="276" w:lineRule="auto"/>
              <w:jc w:val="left"/>
            </w:pPr>
            <w:r>
              <w:rPr>
                <w:rFonts w:ascii="Times New Roman" w:hAnsi="Times New Roman" w:cs="Times New Roman"/>
                <w:sz w:val="28"/>
                <w:szCs w:val="28"/>
              </w:rPr>
              <w:t xml:space="preserve">Контроль соблюдения требований по обработке персональных данных, ведение перечня лиц, допущенных к обработке, контроль исполнения политик защиты, контроль передачи сведений в ЕГИСЗ и иные внешние информационные системы</w:t>
            </w:r>
          </w:p>
        </w:tc>
        <w:tc>
          <w:tcPr>
            <w:tcW w:w="0" w:type="auto"/>
          </w:tcPr>
          <w:p>
            <w:pPr>
              <w:spacing w:line="276" w:lineRule="auto"/>
              <w:jc w:val="left"/>
            </w:pPr>
            <w:r>
              <w:rPr>
                <w:rFonts w:ascii="Times New Roman" w:hAnsi="Times New Roman" w:cs="Times New Roman"/>
                <w:sz w:val="28"/>
                <w:szCs w:val="28"/>
              </w:rPr>
              <w:t xml:space="preserve">Локальный доступ к АРМ администратора персональных данных в КЗ-2</w:t>
            </w:r>
          </w:p>
        </w:tc>
      </w:tr>
      <w:tr>
        <w:tc>
          <w:tcPr>
            <w:tcW w:w="0" w:type="auto"/>
          </w:tcPr>
          <w:p>
            <w:pPr>
              <w:spacing w:line="276" w:lineRule="auto"/>
              <w:jc w:val="left"/>
            </w:pPr>
            <w:r>
              <w:rPr>
                <w:rFonts w:ascii="Times New Roman" w:hAnsi="Times New Roman" w:cs="Times New Roman"/>
                <w:sz w:val="28"/>
                <w:szCs w:val="28"/>
              </w:rPr>
              <w:t xml:space="preserve">9</w:t>
            </w:r>
          </w:p>
        </w:tc>
        <w:tc>
          <w:tcPr>
            <w:tcW w:w="0" w:type="auto"/>
          </w:tcPr>
          <w:p>
            <w:pPr>
              <w:spacing w:line="276" w:lineRule="auto"/>
              <w:jc w:val="left"/>
            </w:pPr>
            <w:r>
              <w:rPr>
                <w:rFonts w:ascii="Times New Roman" w:hAnsi="Times New Roman" w:cs="Times New Roman"/>
                <w:sz w:val="28"/>
                <w:szCs w:val="28"/>
              </w:rPr>
              <w:t xml:space="preserve">Системный администратор</w:t>
            </w:r>
          </w:p>
        </w:tc>
        <w:tc>
          <w:tcPr>
            <w:tcW w:w="0" w:type="auto"/>
          </w:tcPr>
          <w:p>
            <w:pPr>
              <w:spacing w:line="276" w:lineRule="auto"/>
              <w:jc w:val="left"/>
            </w:pPr>
            <w:r>
              <w:rPr>
                <w:rFonts w:ascii="Times New Roman" w:hAnsi="Times New Roman" w:cs="Times New Roman"/>
                <w:sz w:val="28"/>
                <w:szCs w:val="28"/>
              </w:rPr>
              <w:t xml:space="preserve">Внутренний пользователь (привилегированный)</w:t>
            </w:r>
          </w:p>
        </w:tc>
        <w:tc>
          <w:tcPr>
            <w:tcW w:w="0" w:type="auto"/>
          </w:tcPr>
          <w:p>
            <w:pPr>
              <w:spacing w:line="276" w:lineRule="auto"/>
              <w:jc w:val="left"/>
            </w:pPr>
            <w:r>
              <w:rPr>
                <w:rFonts w:ascii="Times New Roman" w:hAnsi="Times New Roman" w:cs="Times New Roman"/>
                <w:sz w:val="28"/>
                <w:szCs w:val="28"/>
              </w:rPr>
              <w:t xml:space="preserve">Сотрудник технического отдела медицинской организации-оператора, ответственный за эксплуатацию и сопровождение АС больницы</w:t>
            </w:r>
          </w:p>
        </w:tc>
        <w:tc>
          <w:tcPr>
            <w:tcW w:w="0" w:type="auto"/>
          </w:tcPr>
          <w:p>
            <w:pPr>
              <w:spacing w:line="276" w:lineRule="auto"/>
              <w:jc w:val="left"/>
            </w:pPr>
            <w:r>
              <w:rPr>
                <w:rFonts w:ascii="Times New Roman" w:hAnsi="Times New Roman" w:cs="Times New Roman"/>
                <w:sz w:val="28"/>
                <w:szCs w:val="28"/>
              </w:rPr>
              <w:t xml:space="preserve">Установка, настройка и сопровождение программного обеспечения, управление учётными записями пользователей, выполнение резервного копирования и восстановления, мониторинг состояния АС больницы и каналов взаимодействия со смежными информационными системами</w:t>
            </w:r>
          </w:p>
        </w:tc>
        <w:tc>
          <w:tcPr>
            <w:tcW w:w="0" w:type="auto"/>
          </w:tcPr>
          <w:p>
            <w:pPr>
              <w:spacing w:line="276" w:lineRule="auto"/>
              <w:jc w:val="left"/>
            </w:pPr>
            <w:r>
              <w:rPr>
                <w:rFonts w:ascii="Times New Roman" w:hAnsi="Times New Roman" w:cs="Times New Roman"/>
                <w:sz w:val="28"/>
                <w:szCs w:val="28"/>
              </w:rPr>
              <w:t xml:space="preserve">Локальный доступ к АРМ системного администратора в КЗ-2; физический доступ к серверному оборудованию в КЗ-1</w:t>
            </w:r>
          </w:p>
        </w:tc>
      </w:tr>
      <w:tr>
        <w:tc>
          <w:tcPr>
            <w:tcW w:w="0" w:type="auto"/>
          </w:tcPr>
          <w:p>
            <w:pPr>
              <w:spacing w:line="276" w:lineRule="auto"/>
              <w:jc w:val="left"/>
            </w:pPr>
            <w:r>
              <w:rPr>
                <w:rFonts w:ascii="Times New Roman" w:hAnsi="Times New Roman" w:cs="Times New Roman"/>
                <w:sz w:val="28"/>
                <w:szCs w:val="28"/>
              </w:rPr>
              <w:t xml:space="preserve">10</w:t>
            </w:r>
          </w:p>
        </w:tc>
        <w:tc>
          <w:tcPr>
            <w:tcW w:w="0" w:type="auto"/>
          </w:tcPr>
          <w:p>
            <w:pPr>
              <w:spacing w:line="276" w:lineRule="auto"/>
              <w:jc w:val="left"/>
            </w:pPr>
            <w:r>
              <w:rPr>
                <w:rFonts w:ascii="Times New Roman" w:hAnsi="Times New Roman" w:cs="Times New Roman"/>
                <w:sz w:val="28"/>
                <w:szCs w:val="28"/>
              </w:rPr>
              <w:t xml:space="preserve">Технический и обслуживающий персонал</w:t>
            </w:r>
          </w:p>
        </w:tc>
        <w:tc>
          <w:tcPr>
            <w:tcW w:w="0" w:type="auto"/>
          </w:tcPr>
          <w:p>
            <w:pPr>
              <w:spacing w:line="276" w:lineRule="auto"/>
              <w:jc w:val="left"/>
            </w:pPr>
            <w:r>
              <w:rPr>
                <w:rFonts w:ascii="Times New Roman" w:hAnsi="Times New Roman" w:cs="Times New Roman"/>
                <w:sz w:val="28"/>
                <w:szCs w:val="28"/>
              </w:rPr>
              <w:t xml:space="preserve">Внутренний пользователь</w:t>
            </w:r>
          </w:p>
        </w:tc>
        <w:tc>
          <w:tcPr>
            <w:tcW w:w="0" w:type="auto"/>
          </w:tcPr>
          <w:p>
            <w:pPr>
              <w:spacing w:line="276" w:lineRule="auto"/>
              <w:jc w:val="left"/>
            </w:pPr>
            <w:r>
              <w:rPr>
                <w:rFonts w:ascii="Times New Roman" w:hAnsi="Times New Roman" w:cs="Times New Roman"/>
                <w:sz w:val="28"/>
                <w:szCs w:val="28"/>
              </w:rPr>
              <w:t xml:space="preserve">Сотрудники медицинской организации-оператора и сторонних организаций, обеспечивающие функционирование АС больницы (инженеры, охрана, обслуживающий персонал)</w:t>
            </w:r>
          </w:p>
        </w:tc>
        <w:tc>
          <w:tcPr>
            <w:tcW w:w="0" w:type="auto"/>
          </w:tcPr>
          <w:p>
            <w:pPr>
              <w:spacing w:line="276" w:lineRule="auto"/>
              <w:jc w:val="left"/>
            </w:pPr>
            <w:r>
              <w:rPr>
                <w:rFonts w:ascii="Times New Roman" w:hAnsi="Times New Roman" w:cs="Times New Roman"/>
                <w:sz w:val="28"/>
                <w:szCs w:val="28"/>
              </w:rPr>
              <w:t xml:space="preserve">Обслуживание помещений КЗ-1 и КЗ-2, обслуживание и ремонт технических средств</w:t>
            </w:r>
          </w:p>
        </w:tc>
        <w:tc>
          <w:tcPr>
            <w:tcW w:w="0" w:type="auto"/>
          </w:tcPr>
          <w:p>
            <w:pPr>
              <w:spacing w:line="276" w:lineRule="auto"/>
              <w:jc w:val="left"/>
            </w:pPr>
            <w:r>
              <w:rPr>
                <w:rFonts w:ascii="Times New Roman" w:hAnsi="Times New Roman" w:cs="Times New Roman"/>
                <w:sz w:val="28"/>
                <w:szCs w:val="28"/>
              </w:rPr>
              <w:t xml:space="preserve">Ограниченный физический доступ в помещения КЗ-1 и КЗ-2 в сопровождении системного администратора или администратора персональных данных</w:t>
            </w:r>
          </w:p>
        </w:tc>
      </w:tr>
      <w:tr>
        <w:tc>
          <w:tcPr>
            <w:tcW w:w="0" w:type="auto"/>
          </w:tcPr>
          <w:p>
            <w:pPr>
              <w:spacing w:line="276" w:lineRule="auto"/>
              <w:jc w:val="left"/>
            </w:pPr>
            <w:r>
              <w:rPr>
                <w:rFonts w:ascii="Times New Roman" w:hAnsi="Times New Roman" w:cs="Times New Roman"/>
                <w:sz w:val="28"/>
                <w:szCs w:val="28"/>
              </w:rPr>
              <w:t xml:space="preserve">11</w:t>
            </w:r>
          </w:p>
        </w:tc>
        <w:tc>
          <w:tcPr>
            <w:tcW w:w="0" w:type="auto"/>
          </w:tcPr>
          <w:p>
            <w:pPr>
              <w:spacing w:line="276" w:lineRule="auto"/>
              <w:jc w:val="left"/>
            </w:pPr>
            <w:r>
              <w:rPr>
                <w:rFonts w:ascii="Times New Roman" w:hAnsi="Times New Roman" w:cs="Times New Roman"/>
                <w:sz w:val="28"/>
                <w:szCs w:val="28"/>
              </w:rPr>
              <w:t xml:space="preserve">Внешние информационные системы (программные клиенты)</w:t>
            </w:r>
          </w:p>
        </w:tc>
        <w:tc>
          <w:tcPr>
            <w:tcW w:w="0" w:type="auto"/>
          </w:tcPr>
          <w:p>
            <w:pPr>
              <w:spacing w:line="276" w:lineRule="auto"/>
              <w:jc w:val="left"/>
            </w:pPr>
            <w:r>
              <w:rPr>
                <w:rFonts w:ascii="Times New Roman" w:hAnsi="Times New Roman" w:cs="Times New Roman"/>
                <w:sz w:val="28"/>
                <w:szCs w:val="28"/>
              </w:rPr>
              <w:t xml:space="preserve">Внешний санкционированный программный клиент</w:t>
            </w:r>
          </w:p>
        </w:tc>
        <w:tc>
          <w:tcPr>
            <w:tcW w:w="0" w:type="auto"/>
          </w:tcPr>
          <w:p>
            <w:pPr>
              <w:spacing w:line="276" w:lineRule="auto"/>
              <w:jc w:val="left"/>
            </w:pPr>
            <w:r>
              <w:rPr>
                <w:rFonts w:ascii="Times New Roman" w:hAnsi="Times New Roman" w:cs="Times New Roman"/>
                <w:sz w:val="28"/>
                <w:szCs w:val="28"/>
              </w:rPr>
              <w:t xml:space="preserve">Сервисы обязательного медицинского страхования, лабораторная информационная система, система радиологической информации, бухгалтерская информационная система, шлюз SMS- и e-mail-уведомлений, ЕГИСЗ</w:t>
            </w:r>
          </w:p>
        </w:tc>
        <w:tc>
          <w:tcPr>
            <w:tcW w:w="0" w:type="auto"/>
          </w:tcPr>
          <w:p>
            <w:pPr>
              <w:spacing w:line="276" w:lineRule="auto"/>
              <w:jc w:val="left"/>
            </w:pPr>
            <w:r>
              <w:rPr>
                <w:rFonts w:ascii="Times New Roman" w:hAnsi="Times New Roman" w:cs="Times New Roman"/>
                <w:sz w:val="28"/>
                <w:szCs w:val="28"/>
              </w:rPr>
              <w:t xml:space="preserve">Передача и приём данных в рамках программных интерфейсов взаимодействия (проверка полисов, передача реестров оказанных услуг, обмен направлениями и результатами исследований, передача финансовых документов, отправка уведомлений пациентам, передача сведений в федеральные регистры)</w:t>
            </w:r>
          </w:p>
        </w:tc>
        <w:tc>
          <w:tcPr>
            <w:tcW w:w="0" w:type="auto"/>
          </w:tcPr>
          <w:p>
            <w:pPr>
              <w:spacing w:line="276" w:lineRule="auto"/>
              <w:jc w:val="left"/>
            </w:pPr>
            <w:r>
              <w:rPr>
                <w:rFonts w:ascii="Times New Roman" w:hAnsi="Times New Roman" w:cs="Times New Roman"/>
                <w:sz w:val="28"/>
                <w:szCs w:val="28"/>
              </w:rPr>
              <w:t xml:space="preserve">Программный доступ через сеть Интернет к программному интерфейсу взаимодействия сервера приложений с применением аутентификации, авторизации и средств криптографической защиты канала передачи данных</w:t>
            </w:r>
          </w:p>
        </w:tc>
      </w:tr>
    </w:tbl>
    <w:p>
      <w:pPr>
        <w:spacing w:line="360" w:lineRule="auto"/>
        <w:jc w:val="both"/>
      </w:pPr>
    </w:p>
    <w:p>
      <w:pPr>
        <w:pStyle w:val="Heading1"/>
        <w:keepNext/>
        <w:pageBreakBefore/>
        <w:spacing w:line="360" w:lineRule="auto" w:after="240"/>
        <w:jc w:val="left"/>
      </w:pPr>
      <w:r>
        <w:rPr>
          <w:rFonts w:ascii="Times New Roman" w:hAnsi="Times New Roman" w:cs="Times New Roman"/>
          <w:b/>
          <w:bCs/>
          <w:sz w:val="32"/>
          <w:szCs w:val="32"/>
        </w:rPr>
        <w:t xml:space="preserve">5 Возможные негативные последствия от реализации (возникновения) угроз безопасности информации</w:t>
      </w:r>
    </w:p>
    <w:p>
      <w:pPr>
        <w:spacing w:line="360" w:lineRule="auto"/>
        <w:jc w:val="both"/>
        <w:ind w:firstLine="709"/>
      </w:pPr>
      <w:r>
        <w:rPr>
          <w:rFonts w:ascii="Times New Roman" w:hAnsi="Times New Roman" w:cs="Times New Roman"/>
          <w:sz w:val="28"/>
          <w:szCs w:val="28"/>
        </w:rPr>
        <w:t xml:space="preserve">Исходными данными для определения возможных негативных последствий от реализации (возникновения) угроз безопасности информации, обрабатываемой в АС больницы, являются:</w:t>
      </w:r>
    </w:p>
    <w:p>
      <w:pPr>
        <w:spacing w:line="360" w:lineRule="auto"/>
        <w:jc w:val="both"/>
        <w:ind w:firstLine="709"/>
      </w:pPr>
      <w:r>
        <w:rPr>
          <w:rFonts w:ascii="Times New Roman" w:hAnsi="Times New Roman" w:cs="Times New Roman"/>
          <w:sz w:val="28"/>
          <w:szCs w:val="28"/>
        </w:rPr>
        <w:t xml:space="preserve">а) общий перечень угроз безопасности информации, содержащийся в банке данных угроз безопасности информации ФСТЭК России (bdu.fstec.ru), а также модели угроз безопасности информации, разрабатываемые ФСТЭК России в соответствии с подпунктом 4 пункта 8 Положения о Федеральной службе по техническому и экспортному контролю, утверждённого Указом Президента Российской Федерации от 16 августа 2004 г. № 1085, и отраслевые (ведомственные, корпоративные) модели угроз безопасности информации;</w:t>
      </w:r>
    </w:p>
    <w:p>
      <w:pPr>
        <w:spacing w:line="360" w:lineRule="auto"/>
        <w:jc w:val="both"/>
        <w:ind w:firstLine="709"/>
      </w:pPr>
      <w:r>
        <w:rPr>
          <w:rFonts w:ascii="Times New Roman" w:hAnsi="Times New Roman" w:cs="Times New Roman"/>
          <w:sz w:val="28"/>
          <w:szCs w:val="28"/>
        </w:rPr>
        <w:t xml:space="preserve">б) нормативные правовые акты Российской Федерации, в соответствии с которыми создаётся и функционирует АС больницы, в том числе акты, определяющие назначение, задачи (функции) системы, состав обрабатываемой информации и её правовой режим, особенности оказания медицинской помощи и режим врачебной тайны, требования к защите персональных данных и к медицинским информационным системам;</w:t>
      </w:r>
    </w:p>
    <w:p>
      <w:pPr>
        <w:spacing w:line="360" w:lineRule="auto"/>
        <w:jc w:val="both"/>
        <w:ind w:firstLine="709"/>
      </w:pPr>
      <w:r>
        <w:rPr>
          <w:rFonts w:ascii="Times New Roman" w:hAnsi="Times New Roman" w:cs="Times New Roman"/>
          <w:sz w:val="28"/>
          <w:szCs w:val="28"/>
        </w:rPr>
        <w:t xml:space="preserve">в) документация на АС больницы (в части сведений о назначении и функциях, составе и архитектуре, группах пользователей, уровнях их полномочий и типах доступа, внешних и внутренних интерфейсах);</w:t>
      </w:r>
    </w:p>
    <w:p>
      <w:pPr>
        <w:spacing w:line="360" w:lineRule="auto"/>
        <w:jc w:val="both"/>
        <w:ind w:firstLine="709"/>
      </w:pPr>
      <w:r>
        <w:rPr>
          <w:rFonts w:ascii="Times New Roman" w:hAnsi="Times New Roman" w:cs="Times New Roman"/>
          <w:sz w:val="28"/>
          <w:szCs w:val="28"/>
        </w:rPr>
        <w:t xml:space="preserve">г) технологические карты и регламенты, содержащие описание основных (критических) процессов (бизнес-процессов) медицинской организации-оператора (приём пациентов, ведение электронной медицинской карты, оказание стационарной помощи, лекарственное обеспечение, финансовый учёт, аудит и резервное копирование, взаимодействие со смежными информационными системами);</w:t>
      </w:r>
    </w:p>
    <w:p>
      <w:pPr>
        <w:spacing w:line="360" w:lineRule="auto"/>
        <w:jc w:val="both"/>
        <w:ind w:firstLine="709"/>
      </w:pPr>
      <w:r>
        <w:rPr>
          <w:rFonts w:ascii="Times New Roman" w:hAnsi="Times New Roman" w:cs="Times New Roman"/>
          <w:sz w:val="28"/>
          <w:szCs w:val="28"/>
        </w:rPr>
        <w:t xml:space="preserve">д) результаты оценки рисков (ущерба), проведённой медицинской организацией-оператором.</w:t>
      </w:r>
    </w:p>
    <w:p>
      <w:pPr>
        <w:spacing w:line="360" w:lineRule="auto"/>
        <w:jc w:val="both"/>
        <w:ind w:firstLine="709"/>
      </w:pPr>
      <w:r>
        <w:rPr>
          <w:rFonts w:ascii="Times New Roman" w:hAnsi="Times New Roman" w:cs="Times New Roman"/>
          <w:sz w:val="28"/>
          <w:szCs w:val="28"/>
        </w:rPr>
        <w:t xml:space="preserve">На основе анализа исходных данных определяются события или группы событий, наступление которых в результате реализации (возникновения) угроз безопасности информации может привести:</w:t>
      </w:r>
    </w:p>
    <w:p>
      <w:pPr>
        <w:spacing w:line="360" w:lineRule="auto"/>
        <w:jc w:val="both"/>
        <w:ind w:firstLine="709"/>
      </w:pPr>
      <w:r>
        <w:rPr>
          <w:rFonts w:ascii="Times New Roman" w:hAnsi="Times New Roman" w:cs="Times New Roman"/>
          <w:sz w:val="28"/>
          <w:szCs w:val="28"/>
        </w:rPr>
        <w:t xml:space="preserve">— к нарушению прав граждан, в том числе пациентов медицинской организации-оператора, а также сотрудников медицинской организации-оператора;</w:t>
      </w:r>
    </w:p>
    <w:p>
      <w:pPr>
        <w:spacing w:line="360" w:lineRule="auto"/>
        <w:jc w:val="both"/>
        <w:ind w:firstLine="709"/>
      </w:pPr>
      <w:r>
        <w:rPr>
          <w:rFonts w:ascii="Times New Roman" w:hAnsi="Times New Roman" w:cs="Times New Roman"/>
          <w:sz w:val="28"/>
          <w:szCs w:val="28"/>
        </w:rPr>
        <w:t xml:space="preserve">— к возникновению финансовых, производственных, репутационных или иных рисков (видов ущерба) для обладателя информации, оператора;</w:t>
      </w:r>
    </w:p>
    <w:p>
      <w:pPr>
        <w:spacing w:line="360" w:lineRule="auto"/>
        <w:jc w:val="both"/>
        <w:ind w:firstLine="709"/>
      </w:pPr>
      <w:r>
        <w:rPr>
          <w:rFonts w:ascii="Times New Roman" w:hAnsi="Times New Roman" w:cs="Times New Roman"/>
          <w:sz w:val="28"/>
          <w:szCs w:val="28"/>
        </w:rPr>
        <w:t xml:space="preserve">— к возникновению ущерба государству в области обеспечения безопасности и правопорядка в сфере охраны здоровья граждан.</w:t>
      </w:r>
    </w:p>
    <w:p>
      <w:pPr>
        <w:spacing w:line="360" w:lineRule="auto"/>
        <w:jc w:val="both"/>
        <w:ind w:firstLine="709"/>
      </w:pPr>
      <w:r>
        <w:rPr>
          <w:rFonts w:ascii="Times New Roman" w:hAnsi="Times New Roman" w:cs="Times New Roman"/>
          <w:sz w:val="28"/>
          <w:szCs w:val="28"/>
        </w:rPr>
        <w:t xml:space="preserve">События или группы событий определяются применительно к нарушению основных (критических) процессов (бизнес-процессов), выполнение которых обеспечивает АС больницы, и применительно к нарушению свойств безопасности информации (конфиденциальности, целостности, доступности), содержащейся в АС больницы.</w:t>
      </w:r>
    </w:p>
    <w:p>
      <w:pPr>
        <w:spacing w:line="360" w:lineRule="auto"/>
        <w:jc w:val="both"/>
        <w:ind w:firstLine="709"/>
      </w:pPr>
      <w:r>
        <w:rPr>
          <w:rFonts w:ascii="Times New Roman" w:hAnsi="Times New Roman" w:cs="Times New Roman"/>
          <w:sz w:val="28"/>
          <w:szCs w:val="28"/>
        </w:rPr>
        <w:t xml:space="preserve">Виды рисков (ущерба) и негативные последствия, актуальные для АС больницы, представлены в таблице 9.</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r>
        <w:tc>
          <w:tcPr>
            <w:tcW w:w="0" w:type="auto"/>
          </w:tcPr>
          <w:p>
            <w:pPr>
              <w:spacing w:line="276" w:lineRule="auto"/>
              <w:jc w:val="center"/>
            </w:pPr>
            <w:r>
              <w:rPr>
                <w:rFonts w:ascii="Times New Roman" w:hAnsi="Times New Roman" w:cs="Times New Roman"/>
                <w:b/>
                <w:bCs/>
                <w:sz w:val="28"/>
                <w:szCs w:val="28"/>
              </w:rPr>
              <w:t xml:space="preserve">Таблица 9 — Виды рисков (ущерба) и негативные последствия от реализации угроз безопасности информации</w:t>
            </w:r>
          </w:p>
        </w:tc>
      </w:tr>
      <w:tr>
        <w:tc>
          <w:tcPr>
            <w:tcW w:w="0" w:type="auto"/>
          </w:tcPr>
          <w:p>
            <w:pPr>
              <w:spacing w:line="276" w:lineRule="auto"/>
              <w:jc w:val="left"/>
            </w:pPr>
            <w:r>
              <w:rPr>
                <w:rFonts w:ascii="Times New Roman" w:hAnsi="Times New Roman" w:cs="Times New Roman"/>
                <w:sz w:val="28"/>
                <w:szCs w:val="28"/>
              </w:rPr>
              <w:t xml:space="preserve">Идентификатор</w:t>
            </w:r>
          </w:p>
        </w:tc>
        <w:tc>
          <w:tcPr>
            <w:tcW w:w="0" w:type="auto"/>
          </w:tcPr>
          <w:p>
            <w:pPr>
              <w:spacing w:line="276" w:lineRule="auto"/>
              <w:jc w:val="left"/>
            </w:pPr>
            <w:r>
              <w:rPr>
                <w:rFonts w:ascii="Times New Roman" w:hAnsi="Times New Roman" w:cs="Times New Roman"/>
                <w:sz w:val="28"/>
                <w:szCs w:val="28"/>
              </w:rPr>
              <w:t xml:space="preserve">Негативные последствия</w:t>
            </w:r>
          </w:p>
        </w:tc>
        <w:tc>
          <w:tcPr>
            <w:tcW w:w="0" w:type="auto"/>
          </w:tcPr>
          <w:p>
            <w:pPr>
              <w:spacing w:line="276" w:lineRule="auto"/>
              <w:jc w:val="left"/>
            </w:pPr>
            <w:r>
              <w:rPr>
                <w:rFonts w:ascii="Times New Roman" w:hAnsi="Times New Roman" w:cs="Times New Roman"/>
                <w:sz w:val="28"/>
                <w:szCs w:val="28"/>
              </w:rPr>
              <w:t xml:space="preserve">Вид риска (ущерба)</w:t>
            </w:r>
          </w:p>
        </w:tc>
      </w:tr>
      <w:tr>
        <w:tc>
          <w:tcPr>
            <w:tcW w:w="0" w:type="auto"/>
          </w:tcPr>
          <w:p>
            <w:pPr>
              <w:spacing w:line="276" w:lineRule="auto"/>
              <w:jc w:val="left"/>
            </w:pPr>
            <w:r>
              <w:rPr>
                <w:rFonts w:ascii="Times New Roman" w:hAnsi="Times New Roman" w:cs="Times New Roman"/>
                <w:sz w:val="28"/>
                <w:szCs w:val="28"/>
              </w:rPr>
              <w:t xml:space="preserve">НП.1</w:t>
            </w:r>
          </w:p>
        </w:tc>
        <w:tc>
          <w:tcPr>
            <w:tcW w:w="0" w:type="auto"/>
          </w:tcPr>
          <w:p>
            <w:pPr>
              <w:spacing w:line="276" w:lineRule="auto"/>
              <w:jc w:val="left"/>
            </w:pPr>
            <w:r>
              <w:rPr>
                <w:rFonts w:ascii="Times New Roman" w:hAnsi="Times New Roman" w:cs="Times New Roman"/>
                <w:sz w:val="28"/>
                <w:szCs w:val="28"/>
              </w:rPr>
              <w:t xml:space="preserve">Разглашение персональных данных пациентов и сотрудников медицинской организации-оператора</w:t>
            </w:r>
          </w:p>
        </w:tc>
        <w:tc>
          <w:tcPr>
            <w:tcW w:w="0" w:type="auto"/>
          </w:tcPr>
          <w:p>
            <w:pPr>
              <w:spacing w:line="276" w:lineRule="auto"/>
              <w:jc w:val="left"/>
            </w:pPr>
            <w:r>
              <w:rPr>
                <w:rFonts w:ascii="Times New Roman" w:hAnsi="Times New Roman" w:cs="Times New Roman"/>
                <w:sz w:val="28"/>
                <w:szCs w:val="28"/>
              </w:rPr>
              <w:t xml:space="preserve">У1. Ущерб физическому лицу</w:t>
            </w:r>
          </w:p>
        </w:tc>
      </w:tr>
      <w:tr>
        <w:tc>
          <w:tcPr>
            <w:tcW w:w="0" w:type="auto"/>
          </w:tcPr>
          <w:p>
            <w:pPr>
              <w:spacing w:line="276" w:lineRule="auto"/>
              <w:jc w:val="left"/>
            </w:pPr>
            <w:r>
              <w:rPr>
                <w:rFonts w:ascii="Times New Roman" w:hAnsi="Times New Roman" w:cs="Times New Roman"/>
                <w:sz w:val="28"/>
                <w:szCs w:val="28"/>
              </w:rPr>
              <w:t xml:space="preserve">НП.2</w:t>
            </w:r>
          </w:p>
        </w:tc>
        <w:tc>
          <w:tcPr>
            <w:tcW w:w="0" w:type="auto"/>
          </w:tcPr>
          <w:p>
            <w:pPr>
              <w:spacing w:line="276" w:lineRule="auto"/>
              <w:jc w:val="left"/>
            </w:pPr>
            <w:r>
              <w:rPr>
                <w:rFonts w:ascii="Times New Roman" w:hAnsi="Times New Roman" w:cs="Times New Roman"/>
                <w:sz w:val="28"/>
                <w:szCs w:val="28"/>
              </w:rPr>
              <w:t xml:space="preserve">Нарушение неприкосновенности частной жизни пациента (в том числе разглашение сведений о факте обращения пациента за оказанием медицинской помощи и сведений о состоянии его здоровья)</w:t>
            </w:r>
          </w:p>
        </w:tc>
        <w:tc>
          <w:tcPr>
            <w:tcW w:w="0" w:type="auto"/>
          </w:tcPr>
          <w:p>
            <w:pPr>
              <w:spacing w:line="276" w:lineRule="auto"/>
              <w:jc w:val="left"/>
            </w:pPr>
            <w:r>
              <w:rPr>
                <w:rFonts w:ascii="Times New Roman" w:hAnsi="Times New Roman" w:cs="Times New Roman"/>
                <w:sz w:val="28"/>
                <w:szCs w:val="28"/>
              </w:rPr>
              <w:t xml:space="preserve">У1. Ущерб физическому лицу</w:t>
            </w:r>
          </w:p>
        </w:tc>
      </w:tr>
      <w:tr>
        <w:tc>
          <w:tcPr>
            <w:tcW w:w="0" w:type="auto"/>
          </w:tcPr>
          <w:p>
            <w:pPr>
              <w:spacing w:line="276" w:lineRule="auto"/>
              <w:jc w:val="left"/>
            </w:pPr>
            <w:r>
              <w:rPr>
                <w:rFonts w:ascii="Times New Roman" w:hAnsi="Times New Roman" w:cs="Times New Roman"/>
                <w:sz w:val="28"/>
                <w:szCs w:val="28"/>
              </w:rPr>
              <w:t xml:space="preserve">НП.3</w:t>
            </w:r>
          </w:p>
        </w:tc>
        <w:tc>
          <w:tcPr>
            <w:tcW w:w="0" w:type="auto"/>
          </w:tcPr>
          <w:p>
            <w:pPr>
              <w:spacing w:line="276" w:lineRule="auto"/>
              <w:jc w:val="left"/>
            </w:pPr>
            <w:r>
              <w:rPr>
                <w:rFonts w:ascii="Times New Roman" w:hAnsi="Times New Roman" w:cs="Times New Roman"/>
                <w:sz w:val="28"/>
                <w:szCs w:val="28"/>
              </w:rPr>
              <w:t xml:space="preserve">Нарушение врачебной тайны в отношении пациента</w:t>
            </w:r>
          </w:p>
        </w:tc>
        <w:tc>
          <w:tcPr>
            <w:tcW w:w="0" w:type="auto"/>
          </w:tcPr>
          <w:p>
            <w:pPr>
              <w:spacing w:line="276" w:lineRule="auto"/>
              <w:jc w:val="left"/>
            </w:pPr>
            <w:r>
              <w:rPr>
                <w:rFonts w:ascii="Times New Roman" w:hAnsi="Times New Roman" w:cs="Times New Roman"/>
                <w:sz w:val="28"/>
                <w:szCs w:val="28"/>
              </w:rPr>
              <w:t xml:space="preserve">У1. Ущерб физическому лицу</w:t>
            </w:r>
          </w:p>
        </w:tc>
      </w:tr>
      <w:tr>
        <w:tc>
          <w:tcPr>
            <w:tcW w:w="0" w:type="auto"/>
          </w:tcPr>
          <w:p>
            <w:pPr>
              <w:spacing w:line="276" w:lineRule="auto"/>
              <w:jc w:val="left"/>
            </w:pPr>
            <w:r>
              <w:rPr>
                <w:rFonts w:ascii="Times New Roman" w:hAnsi="Times New Roman" w:cs="Times New Roman"/>
                <w:sz w:val="28"/>
                <w:szCs w:val="28"/>
              </w:rPr>
              <w:t xml:space="preserve">НП.4</w:t>
            </w:r>
          </w:p>
        </w:tc>
        <w:tc>
          <w:tcPr>
            <w:tcW w:w="0" w:type="auto"/>
          </w:tcPr>
          <w:p>
            <w:pPr>
              <w:spacing w:line="276" w:lineRule="auto"/>
              <w:jc w:val="left"/>
            </w:pPr>
            <w:r>
              <w:rPr>
                <w:rFonts w:ascii="Times New Roman" w:hAnsi="Times New Roman" w:cs="Times New Roman"/>
                <w:sz w:val="28"/>
                <w:szCs w:val="28"/>
              </w:rPr>
              <w:t xml:space="preserve">Нарушение иных прав и свобод пациента и сотрудников медицинской организации-оператора, закреплённых в Конституции Российской Федерации и федеральных законах</w:t>
            </w:r>
          </w:p>
        </w:tc>
        <w:tc>
          <w:tcPr>
            <w:tcW w:w="0" w:type="auto"/>
          </w:tcPr>
          <w:p>
            <w:pPr>
              <w:spacing w:line="276" w:lineRule="auto"/>
              <w:jc w:val="left"/>
            </w:pPr>
            <w:r>
              <w:rPr>
                <w:rFonts w:ascii="Times New Roman" w:hAnsi="Times New Roman" w:cs="Times New Roman"/>
                <w:sz w:val="28"/>
                <w:szCs w:val="28"/>
              </w:rPr>
              <w:t xml:space="preserve">У1. Ущерб физическому лицу</w:t>
            </w:r>
          </w:p>
        </w:tc>
      </w:tr>
      <w:tr>
        <w:tc>
          <w:tcPr>
            <w:tcW w:w="0" w:type="auto"/>
          </w:tcPr>
          <w:p>
            <w:pPr>
              <w:spacing w:line="276" w:lineRule="auto"/>
              <w:jc w:val="left"/>
            </w:pPr>
            <w:r>
              <w:rPr>
                <w:rFonts w:ascii="Times New Roman" w:hAnsi="Times New Roman" w:cs="Times New Roman"/>
                <w:sz w:val="28"/>
                <w:szCs w:val="28"/>
              </w:rPr>
              <w:t xml:space="preserve">НП.5</w:t>
            </w:r>
          </w:p>
        </w:tc>
        <w:tc>
          <w:tcPr>
            <w:tcW w:w="0" w:type="auto"/>
          </w:tcPr>
          <w:p>
            <w:pPr>
              <w:spacing w:line="276" w:lineRule="auto"/>
              <w:jc w:val="left"/>
            </w:pPr>
            <w:r>
              <w:rPr>
                <w:rFonts w:ascii="Times New Roman" w:hAnsi="Times New Roman" w:cs="Times New Roman"/>
                <w:sz w:val="28"/>
                <w:szCs w:val="28"/>
              </w:rPr>
              <w:t xml:space="preserve">Нарушение конфиденциальности (утечка) персональных данных пациентов и сотрудников медицинской организации-оператора</w:t>
            </w:r>
          </w:p>
        </w:tc>
        <w:tc>
          <w:tcPr>
            <w:tcW w:w="0" w:type="auto"/>
          </w:tcPr>
          <w:p>
            <w:pPr>
              <w:spacing w:line="276" w:lineRule="auto"/>
              <w:jc w:val="left"/>
            </w:pPr>
            <w:r>
              <w:rPr>
                <w:rFonts w:ascii="Times New Roman" w:hAnsi="Times New Roman" w:cs="Times New Roman"/>
                <w:sz w:val="28"/>
                <w:szCs w:val="28"/>
              </w:rPr>
              <w:t xml:space="preserve">У1. Ущерб физическому лицу</w:t>
            </w:r>
          </w:p>
        </w:tc>
      </w:tr>
      <w:tr>
        <w:tc>
          <w:tcPr>
            <w:tcW w:w="0" w:type="auto"/>
          </w:tcPr>
          <w:p>
            <w:pPr>
              <w:spacing w:line="276" w:lineRule="auto"/>
              <w:jc w:val="left"/>
            </w:pPr>
            <w:r>
              <w:rPr>
                <w:rFonts w:ascii="Times New Roman" w:hAnsi="Times New Roman" w:cs="Times New Roman"/>
                <w:sz w:val="28"/>
                <w:szCs w:val="28"/>
              </w:rPr>
              <w:t xml:space="preserve">НП.6</w:t>
            </w:r>
          </w:p>
        </w:tc>
        <w:tc>
          <w:tcPr>
            <w:tcW w:w="0" w:type="auto"/>
          </w:tcPr>
          <w:p>
            <w:pPr>
              <w:spacing w:line="276" w:lineRule="auto"/>
              <w:jc w:val="left"/>
            </w:pPr>
            <w:r>
              <w:rPr>
                <w:rFonts w:ascii="Times New Roman" w:hAnsi="Times New Roman" w:cs="Times New Roman"/>
                <w:sz w:val="28"/>
                <w:szCs w:val="28"/>
              </w:rPr>
              <w:t xml:space="preserve">Финансовый или иной материальный ущерб физическому лицу (в том числе при использовании похищенных персональных данных пациента для совершения мошеннических действий, оформления кредитов, иных правонарушений)</w:t>
            </w:r>
          </w:p>
        </w:tc>
        <w:tc>
          <w:tcPr>
            <w:tcW w:w="0" w:type="auto"/>
          </w:tcPr>
          <w:p>
            <w:pPr>
              <w:spacing w:line="276" w:lineRule="auto"/>
              <w:jc w:val="left"/>
            </w:pPr>
            <w:r>
              <w:rPr>
                <w:rFonts w:ascii="Times New Roman" w:hAnsi="Times New Roman" w:cs="Times New Roman"/>
                <w:sz w:val="28"/>
                <w:szCs w:val="28"/>
              </w:rPr>
              <w:t xml:space="preserve">У1. Ущерб физическому лицу</w:t>
            </w:r>
          </w:p>
        </w:tc>
      </w:tr>
      <w:tr>
        <w:tc>
          <w:tcPr>
            <w:tcW w:w="0" w:type="auto"/>
          </w:tcPr>
          <w:p>
            <w:pPr>
              <w:spacing w:line="276" w:lineRule="auto"/>
              <w:jc w:val="left"/>
            </w:pPr>
            <w:r>
              <w:rPr>
                <w:rFonts w:ascii="Times New Roman" w:hAnsi="Times New Roman" w:cs="Times New Roman"/>
                <w:sz w:val="28"/>
                <w:szCs w:val="28"/>
              </w:rPr>
              <w:t xml:space="preserve">НП.7</w:t>
            </w:r>
          </w:p>
        </w:tc>
        <w:tc>
          <w:tcPr>
            <w:tcW w:w="0" w:type="auto"/>
          </w:tcPr>
          <w:p>
            <w:pPr>
              <w:spacing w:line="276" w:lineRule="auto"/>
              <w:jc w:val="left"/>
            </w:pPr>
            <w:r>
              <w:rPr>
                <w:rFonts w:ascii="Times New Roman" w:hAnsi="Times New Roman" w:cs="Times New Roman"/>
                <w:sz w:val="28"/>
                <w:szCs w:val="28"/>
              </w:rPr>
              <w:t xml:space="preserve">Причинение вреда здоровью пациента или возникновение угрозы причинения вреда жизни и здоровью пациента вследствие искажения, подмены или уничтожения сведений в электронной медицинской карте, листе назначений, документах лекарственного обеспечения или результатах исследований</w:t>
            </w:r>
          </w:p>
        </w:tc>
        <w:tc>
          <w:tcPr>
            <w:tcW w:w="0" w:type="auto"/>
          </w:tcPr>
          <w:p>
            <w:pPr>
              <w:spacing w:line="276" w:lineRule="auto"/>
              <w:jc w:val="left"/>
            </w:pPr>
            <w:r>
              <w:rPr>
                <w:rFonts w:ascii="Times New Roman" w:hAnsi="Times New Roman" w:cs="Times New Roman"/>
                <w:sz w:val="28"/>
                <w:szCs w:val="28"/>
              </w:rPr>
              <w:t xml:space="preserve">У1. Ущерб физическому лицу</w:t>
            </w:r>
          </w:p>
        </w:tc>
      </w:tr>
      <w:tr>
        <w:tc>
          <w:tcPr>
            <w:tcW w:w="0" w:type="auto"/>
          </w:tcPr>
          <w:p>
            <w:pPr>
              <w:spacing w:line="276" w:lineRule="auto"/>
              <w:jc w:val="left"/>
            </w:pPr>
            <w:r>
              <w:rPr>
                <w:rFonts w:ascii="Times New Roman" w:hAnsi="Times New Roman" w:cs="Times New Roman"/>
                <w:sz w:val="28"/>
                <w:szCs w:val="28"/>
              </w:rPr>
              <w:t xml:space="preserve">НП.8</w:t>
            </w:r>
          </w:p>
        </w:tc>
        <w:tc>
          <w:tcPr>
            <w:tcW w:w="0" w:type="auto"/>
          </w:tcPr>
          <w:p>
            <w:pPr>
              <w:spacing w:line="276" w:lineRule="auto"/>
              <w:jc w:val="left"/>
            </w:pPr>
            <w:r>
              <w:rPr>
                <w:rFonts w:ascii="Times New Roman" w:hAnsi="Times New Roman" w:cs="Times New Roman"/>
                <w:sz w:val="28"/>
                <w:szCs w:val="28"/>
              </w:rPr>
              <w:t xml:space="preserve">Нарушение законодательства Российской Федерации в области защиты персональных данных, охраны здоровья граждан и обработки сведений, составляющих врачебную тайну, медицинской организацией-оператором</w:t>
            </w:r>
          </w:p>
        </w:tc>
        <w:tc>
          <w:tcPr>
            <w:tcW w:w="0" w:type="auto"/>
          </w:tcPr>
          <w:p>
            <w:pPr>
              <w:spacing w:line="276" w:lineRule="auto"/>
              <w:jc w:val="left"/>
            </w:pPr>
            <w:r>
              <w:rPr>
                <w:rFonts w:ascii="Times New Roman" w:hAnsi="Times New Roman" w:cs="Times New Roman"/>
                <w:sz w:val="28"/>
                <w:szCs w:val="28"/>
              </w:rPr>
              <w:t xml:space="preserve">У2. Риски юридическому лицу, связанные с хозяйственной деятельностью</w:t>
            </w:r>
          </w:p>
        </w:tc>
      </w:tr>
      <w:tr>
        <w:tc>
          <w:tcPr>
            <w:tcW w:w="0" w:type="auto"/>
          </w:tcPr>
          <w:p>
            <w:pPr>
              <w:spacing w:line="276" w:lineRule="auto"/>
              <w:jc w:val="left"/>
            </w:pPr>
            <w:r>
              <w:rPr>
                <w:rFonts w:ascii="Times New Roman" w:hAnsi="Times New Roman" w:cs="Times New Roman"/>
                <w:sz w:val="28"/>
                <w:szCs w:val="28"/>
              </w:rPr>
              <w:t xml:space="preserve">НП.9</w:t>
            </w:r>
          </w:p>
        </w:tc>
        <w:tc>
          <w:tcPr>
            <w:tcW w:w="0" w:type="auto"/>
          </w:tcPr>
          <w:p>
            <w:pPr>
              <w:spacing w:line="276" w:lineRule="auto"/>
              <w:jc w:val="left"/>
            </w:pPr>
            <w:r>
              <w:rPr>
                <w:rFonts w:ascii="Times New Roman" w:hAnsi="Times New Roman" w:cs="Times New Roman"/>
                <w:sz w:val="28"/>
                <w:szCs w:val="28"/>
              </w:rPr>
              <w:t xml:space="preserve">Необходимость дополнительных (незапланированных) затрат на выплаты штрафов (неустоек) или компенсаций пациентам и иным лицам, чьи права были нарушены в результате реализации угрозы безопасности информации</w:t>
            </w:r>
          </w:p>
        </w:tc>
        <w:tc>
          <w:tcPr>
            <w:tcW w:w="0" w:type="auto"/>
          </w:tcPr>
          <w:p>
            <w:pPr>
              <w:spacing w:line="276" w:lineRule="auto"/>
              <w:jc w:val="left"/>
            </w:pPr>
            <w:r>
              <w:rPr>
                <w:rFonts w:ascii="Times New Roman" w:hAnsi="Times New Roman" w:cs="Times New Roman"/>
                <w:sz w:val="28"/>
                <w:szCs w:val="28"/>
              </w:rPr>
              <w:t xml:space="preserve">У2. Риски юридическому лицу, связанные с хозяйственной деятельностью</w:t>
            </w:r>
          </w:p>
        </w:tc>
      </w:tr>
      <w:tr>
        <w:tc>
          <w:tcPr>
            <w:tcW w:w="0" w:type="auto"/>
          </w:tcPr>
          <w:p>
            <w:pPr>
              <w:spacing w:line="276" w:lineRule="auto"/>
              <w:jc w:val="left"/>
            </w:pPr>
            <w:r>
              <w:rPr>
                <w:rFonts w:ascii="Times New Roman" w:hAnsi="Times New Roman" w:cs="Times New Roman"/>
                <w:sz w:val="28"/>
                <w:szCs w:val="28"/>
              </w:rPr>
              <w:t xml:space="preserve">НП.10</w:t>
            </w:r>
          </w:p>
        </w:tc>
        <w:tc>
          <w:tcPr>
            <w:tcW w:w="0" w:type="auto"/>
          </w:tcPr>
          <w:p>
            <w:pPr>
              <w:spacing w:line="276" w:lineRule="auto"/>
              <w:jc w:val="left"/>
            </w:pPr>
            <w:r>
              <w:rPr>
                <w:rFonts w:ascii="Times New Roman" w:hAnsi="Times New Roman" w:cs="Times New Roman"/>
                <w:sz w:val="28"/>
                <w:szCs w:val="28"/>
              </w:rPr>
              <w:t xml:space="preserve">Невозможность решения задач (реализации функций) АС больницы или снижение эффективности их решения, в том числе в части ведения электронной медицинской карты, оказания стационарной помощи, лекарственного обеспечения и финансового учёта</w:t>
            </w:r>
          </w:p>
        </w:tc>
        <w:tc>
          <w:tcPr>
            <w:tcW w:w="0" w:type="auto"/>
          </w:tcPr>
          <w:p>
            <w:pPr>
              <w:spacing w:line="276" w:lineRule="auto"/>
              <w:jc w:val="left"/>
            </w:pPr>
            <w:r>
              <w:rPr>
                <w:rFonts w:ascii="Times New Roman" w:hAnsi="Times New Roman" w:cs="Times New Roman"/>
                <w:sz w:val="28"/>
                <w:szCs w:val="28"/>
              </w:rPr>
              <w:t xml:space="preserve">У2. Риски юридическому лицу, связанные с хозяйственной деятельностью</w:t>
            </w:r>
          </w:p>
        </w:tc>
      </w:tr>
      <w:tr>
        <w:tc>
          <w:tcPr>
            <w:tcW w:w="0" w:type="auto"/>
          </w:tcPr>
          <w:p>
            <w:pPr>
              <w:spacing w:line="276" w:lineRule="auto"/>
              <w:jc w:val="left"/>
            </w:pPr>
            <w:r>
              <w:rPr>
                <w:rFonts w:ascii="Times New Roman" w:hAnsi="Times New Roman" w:cs="Times New Roman"/>
                <w:sz w:val="28"/>
                <w:szCs w:val="28"/>
              </w:rPr>
              <w:t xml:space="preserve">НП.11</w:t>
            </w:r>
          </w:p>
        </w:tc>
        <w:tc>
          <w:tcPr>
            <w:tcW w:w="0" w:type="auto"/>
          </w:tcPr>
          <w:p>
            <w:pPr>
              <w:spacing w:line="276" w:lineRule="auto"/>
              <w:jc w:val="left"/>
            </w:pPr>
            <w:r>
              <w:rPr>
                <w:rFonts w:ascii="Times New Roman" w:hAnsi="Times New Roman" w:cs="Times New Roman"/>
                <w:sz w:val="28"/>
                <w:szCs w:val="28"/>
              </w:rPr>
              <w:t xml:space="preserve">Нарушение штатного режима функционирования АС больницы, в том числе временная или полная неработоспособность системы и её модулей, требующая перехода медицинской организации-оператора на резервный (бумажный) режим работы</w:t>
            </w:r>
          </w:p>
        </w:tc>
        <w:tc>
          <w:tcPr>
            <w:tcW w:w="0" w:type="auto"/>
          </w:tcPr>
          <w:p>
            <w:pPr>
              <w:spacing w:line="276" w:lineRule="auto"/>
              <w:jc w:val="left"/>
            </w:pPr>
            <w:r>
              <w:rPr>
                <w:rFonts w:ascii="Times New Roman" w:hAnsi="Times New Roman" w:cs="Times New Roman"/>
                <w:sz w:val="28"/>
                <w:szCs w:val="28"/>
              </w:rPr>
              <w:t xml:space="preserve">У2. Риски юридическому лицу, связанные с хозяйственной деятельностью</w:t>
            </w:r>
          </w:p>
        </w:tc>
      </w:tr>
      <w:tr>
        <w:tc>
          <w:tcPr>
            <w:tcW w:w="0" w:type="auto"/>
          </w:tcPr>
          <w:p>
            <w:pPr>
              <w:spacing w:line="276" w:lineRule="auto"/>
              <w:jc w:val="left"/>
            </w:pPr>
            <w:r>
              <w:rPr>
                <w:rFonts w:ascii="Times New Roman" w:hAnsi="Times New Roman" w:cs="Times New Roman"/>
                <w:sz w:val="28"/>
                <w:szCs w:val="28"/>
              </w:rPr>
              <w:t xml:space="preserve">НП.12</w:t>
            </w:r>
          </w:p>
        </w:tc>
        <w:tc>
          <w:tcPr>
            <w:tcW w:w="0" w:type="auto"/>
          </w:tcPr>
          <w:p>
            <w:pPr>
              <w:spacing w:line="276" w:lineRule="auto"/>
              <w:jc w:val="left"/>
            </w:pPr>
            <w:r>
              <w:rPr>
                <w:rFonts w:ascii="Times New Roman" w:hAnsi="Times New Roman" w:cs="Times New Roman"/>
                <w:sz w:val="28"/>
                <w:szCs w:val="28"/>
              </w:rPr>
              <w:t xml:space="preserve">Необходимость изменения (перестроения) внутренних процедур медицинской организации-оператора для достижения целей, решения задач (реализации функций) АС больницы</w:t>
            </w:r>
          </w:p>
        </w:tc>
        <w:tc>
          <w:tcPr>
            <w:tcW w:w="0" w:type="auto"/>
          </w:tcPr>
          <w:p>
            <w:pPr>
              <w:spacing w:line="276" w:lineRule="auto"/>
              <w:jc w:val="left"/>
            </w:pPr>
            <w:r>
              <w:rPr>
                <w:rFonts w:ascii="Times New Roman" w:hAnsi="Times New Roman" w:cs="Times New Roman"/>
                <w:sz w:val="28"/>
                <w:szCs w:val="28"/>
              </w:rPr>
              <w:t xml:space="preserve">У2. Риски юридическому лицу, связанные с хозяйственной деятельностью</w:t>
            </w:r>
          </w:p>
        </w:tc>
      </w:tr>
      <w:tr>
        <w:tc>
          <w:tcPr>
            <w:tcW w:w="0" w:type="auto"/>
          </w:tcPr>
          <w:p>
            <w:pPr>
              <w:spacing w:line="276" w:lineRule="auto"/>
              <w:jc w:val="left"/>
            </w:pPr>
            <w:r>
              <w:rPr>
                <w:rFonts w:ascii="Times New Roman" w:hAnsi="Times New Roman" w:cs="Times New Roman"/>
                <w:sz w:val="28"/>
                <w:szCs w:val="28"/>
              </w:rPr>
              <w:t xml:space="preserve">НП.13</w:t>
            </w:r>
          </w:p>
        </w:tc>
        <w:tc>
          <w:tcPr>
            <w:tcW w:w="0" w:type="auto"/>
          </w:tcPr>
          <w:p>
            <w:pPr>
              <w:spacing w:line="276" w:lineRule="auto"/>
              <w:jc w:val="left"/>
            </w:pPr>
            <w:r>
              <w:rPr>
                <w:rFonts w:ascii="Times New Roman" w:hAnsi="Times New Roman" w:cs="Times New Roman"/>
                <w:sz w:val="28"/>
                <w:szCs w:val="28"/>
              </w:rPr>
              <w:t xml:space="preserve">Необходимость дополнительных (незапланированных) затрат на закупку товаров, работ или услуг (в том числе закупку программного обеспечения, технических средств, вышедших из строя, замену, настройку, ремонт указанных средств, восстановление данных, расследование инцидентов информационной безопасности)</w:t>
            </w:r>
          </w:p>
        </w:tc>
        <w:tc>
          <w:tcPr>
            <w:tcW w:w="0" w:type="auto"/>
          </w:tcPr>
          <w:p>
            <w:pPr>
              <w:spacing w:line="276" w:lineRule="auto"/>
              <w:jc w:val="left"/>
            </w:pPr>
            <w:r>
              <w:rPr>
                <w:rFonts w:ascii="Times New Roman" w:hAnsi="Times New Roman" w:cs="Times New Roman"/>
                <w:sz w:val="28"/>
                <w:szCs w:val="28"/>
              </w:rPr>
              <w:t xml:space="preserve">У2. Риски юридическому лицу, связанные с хозяйственной деятельностью</w:t>
            </w:r>
          </w:p>
        </w:tc>
      </w:tr>
      <w:tr>
        <w:tc>
          <w:tcPr>
            <w:tcW w:w="0" w:type="auto"/>
          </w:tcPr>
          <w:p>
            <w:pPr>
              <w:spacing w:line="276" w:lineRule="auto"/>
              <w:jc w:val="left"/>
            </w:pPr>
            <w:r>
              <w:rPr>
                <w:rFonts w:ascii="Times New Roman" w:hAnsi="Times New Roman" w:cs="Times New Roman"/>
                <w:sz w:val="28"/>
                <w:szCs w:val="28"/>
              </w:rPr>
              <w:t xml:space="preserve">НП.14</w:t>
            </w:r>
          </w:p>
        </w:tc>
        <w:tc>
          <w:tcPr>
            <w:tcW w:w="0" w:type="auto"/>
          </w:tcPr>
          <w:p>
            <w:pPr>
              <w:spacing w:line="276" w:lineRule="auto"/>
              <w:jc w:val="left"/>
            </w:pPr>
            <w:r>
              <w:rPr>
                <w:rFonts w:ascii="Times New Roman" w:hAnsi="Times New Roman" w:cs="Times New Roman"/>
                <w:sz w:val="28"/>
                <w:szCs w:val="28"/>
              </w:rPr>
              <w:t xml:space="preserve">Утечка конфиденциальной информации медицинской организации-оператора (в том числе сведений о финансовых документах за платные медицинские услуги, реквизитов плательщиков, служебной информации ограниченного доступа, конфигурационных файлов средств защиты информации)</w:t>
            </w:r>
          </w:p>
        </w:tc>
        <w:tc>
          <w:tcPr>
            <w:tcW w:w="0" w:type="auto"/>
          </w:tcPr>
          <w:p>
            <w:pPr>
              <w:spacing w:line="276" w:lineRule="auto"/>
              <w:jc w:val="left"/>
            </w:pPr>
            <w:r>
              <w:rPr>
                <w:rFonts w:ascii="Times New Roman" w:hAnsi="Times New Roman" w:cs="Times New Roman"/>
                <w:sz w:val="28"/>
                <w:szCs w:val="28"/>
              </w:rPr>
              <w:t xml:space="preserve">У2. Риски юридическому лицу, связанные с хозяйственной деятельностью</w:t>
            </w:r>
          </w:p>
        </w:tc>
      </w:tr>
      <w:tr>
        <w:tc>
          <w:tcPr>
            <w:tcW w:w="0" w:type="auto"/>
          </w:tcPr>
          <w:p>
            <w:pPr>
              <w:spacing w:line="276" w:lineRule="auto"/>
              <w:jc w:val="left"/>
            </w:pPr>
            <w:r>
              <w:rPr>
                <w:rFonts w:ascii="Times New Roman" w:hAnsi="Times New Roman" w:cs="Times New Roman"/>
                <w:sz w:val="28"/>
                <w:szCs w:val="28"/>
              </w:rPr>
              <w:t xml:space="preserve">НП.15</w:t>
            </w:r>
          </w:p>
        </w:tc>
        <w:tc>
          <w:tcPr>
            <w:tcW w:w="0" w:type="auto"/>
          </w:tcPr>
          <w:p>
            <w:pPr>
              <w:spacing w:line="276" w:lineRule="auto"/>
              <w:jc w:val="left"/>
            </w:pPr>
            <w:r>
              <w:rPr>
                <w:rFonts w:ascii="Times New Roman" w:hAnsi="Times New Roman" w:cs="Times New Roman"/>
                <w:sz w:val="28"/>
                <w:szCs w:val="28"/>
              </w:rPr>
              <w:t xml:space="preserve">Неспособность выполнения медицинской организацией-оператором обязательств перед территориальным фондом обязательного медицинского страхования и иными смежными организациями (в части передачи реестров оказанных медицинских услуг, обязательных сведений в ЕГИСЗ, направлений на исследования и финансовых документов)</w:t>
            </w:r>
          </w:p>
        </w:tc>
        <w:tc>
          <w:tcPr>
            <w:tcW w:w="0" w:type="auto"/>
          </w:tcPr>
          <w:p>
            <w:pPr>
              <w:spacing w:line="276" w:lineRule="auto"/>
              <w:jc w:val="left"/>
            </w:pPr>
            <w:r>
              <w:rPr>
                <w:rFonts w:ascii="Times New Roman" w:hAnsi="Times New Roman" w:cs="Times New Roman"/>
                <w:sz w:val="28"/>
                <w:szCs w:val="28"/>
              </w:rPr>
              <w:t xml:space="preserve">У2. Риски юридическому лицу, связанные с хозяйственной деятельностью</w:t>
            </w:r>
          </w:p>
        </w:tc>
      </w:tr>
      <w:tr>
        <w:tc>
          <w:tcPr>
            <w:tcW w:w="0" w:type="auto"/>
          </w:tcPr>
          <w:p>
            <w:pPr>
              <w:spacing w:line="276" w:lineRule="auto"/>
              <w:jc w:val="left"/>
            </w:pPr>
            <w:r>
              <w:rPr>
                <w:rFonts w:ascii="Times New Roman" w:hAnsi="Times New Roman" w:cs="Times New Roman"/>
                <w:sz w:val="28"/>
                <w:szCs w:val="28"/>
              </w:rPr>
              <w:t xml:space="preserve">НП.16</w:t>
            </w:r>
          </w:p>
        </w:tc>
        <w:tc>
          <w:tcPr>
            <w:tcW w:w="0" w:type="auto"/>
          </w:tcPr>
          <w:p>
            <w:pPr>
              <w:spacing w:line="276" w:lineRule="auto"/>
              <w:jc w:val="left"/>
            </w:pPr>
            <w:r>
              <w:rPr>
                <w:rFonts w:ascii="Times New Roman" w:hAnsi="Times New Roman" w:cs="Times New Roman"/>
                <w:sz w:val="28"/>
                <w:szCs w:val="28"/>
              </w:rPr>
              <w:t xml:space="preserve">Потеря деловой репутации медицинской организации-оператора перед пациентами, контролирующими органами и смежными организациями</w:t>
            </w:r>
          </w:p>
        </w:tc>
        <w:tc>
          <w:tcPr>
            <w:tcW w:w="0" w:type="auto"/>
          </w:tcPr>
          <w:p>
            <w:pPr>
              <w:spacing w:line="276" w:lineRule="auto"/>
              <w:jc w:val="left"/>
            </w:pPr>
            <w:r>
              <w:rPr>
                <w:rFonts w:ascii="Times New Roman" w:hAnsi="Times New Roman" w:cs="Times New Roman"/>
                <w:sz w:val="28"/>
                <w:szCs w:val="28"/>
              </w:rPr>
              <w:t xml:space="preserve">У2. Риски юридическому лицу, связанные с хозяйственной деятельностью</w:t>
            </w:r>
          </w:p>
        </w:tc>
      </w:tr>
      <w:tr>
        <w:tc>
          <w:tcPr>
            <w:tcW w:w="0" w:type="auto"/>
          </w:tcPr>
          <w:p>
            <w:pPr>
              <w:spacing w:line="276" w:lineRule="auto"/>
              <w:jc w:val="left"/>
            </w:pPr>
            <w:r>
              <w:rPr>
                <w:rFonts w:ascii="Times New Roman" w:hAnsi="Times New Roman" w:cs="Times New Roman"/>
                <w:sz w:val="28"/>
                <w:szCs w:val="28"/>
              </w:rPr>
              <w:t xml:space="preserve">НП.17</w:t>
            </w:r>
          </w:p>
        </w:tc>
        <w:tc>
          <w:tcPr>
            <w:tcW w:w="0" w:type="auto"/>
          </w:tcPr>
          <w:p>
            <w:pPr>
              <w:spacing w:line="276" w:lineRule="auto"/>
              <w:jc w:val="left"/>
            </w:pPr>
            <w:r>
              <w:rPr>
                <w:rFonts w:ascii="Times New Roman" w:hAnsi="Times New Roman" w:cs="Times New Roman"/>
                <w:sz w:val="28"/>
                <w:szCs w:val="28"/>
              </w:rPr>
              <w:t xml:space="preserve">Нарушение порядка предоставления сведений в государственные информационные системы в сфере здравоохранения (ЕГИСЗ, федеральный регистр медицинских работников, федеральный регистр медицинских организаций), приводящее к недостоверности сведений федеральных информационных ресурсов</w:t>
            </w:r>
          </w:p>
        </w:tc>
        <w:tc>
          <w:tcPr>
            <w:tcW w:w="0" w:type="auto"/>
          </w:tcPr>
          <w:p>
            <w:pPr>
              <w:spacing w:line="276" w:lineRule="auto"/>
              <w:jc w:val="left"/>
            </w:pPr>
            <w:r>
              <w:rPr>
                <w:rFonts w:ascii="Times New Roman" w:hAnsi="Times New Roman" w:cs="Times New Roman"/>
                <w:sz w:val="28"/>
                <w:szCs w:val="28"/>
              </w:rPr>
              <w:t xml:space="preserve">У3. Ущерб государству в области обеспечения обороны страны, безопасности государства и правопорядка</w:t>
            </w:r>
          </w:p>
        </w:tc>
      </w:tr>
      <w:tr>
        <w:tc>
          <w:tcPr>
            <w:tcW w:w="0" w:type="auto"/>
          </w:tcPr>
          <w:p>
            <w:pPr>
              <w:spacing w:line="276" w:lineRule="auto"/>
              <w:jc w:val="left"/>
            </w:pPr>
            <w:r>
              <w:rPr>
                <w:rFonts w:ascii="Times New Roman" w:hAnsi="Times New Roman" w:cs="Times New Roman"/>
                <w:sz w:val="28"/>
                <w:szCs w:val="28"/>
              </w:rPr>
              <w:t xml:space="preserve">НП.18</w:t>
            </w:r>
          </w:p>
        </w:tc>
        <w:tc>
          <w:tcPr>
            <w:tcW w:w="0" w:type="auto"/>
          </w:tcPr>
          <w:p>
            <w:pPr>
              <w:spacing w:line="276" w:lineRule="auto"/>
              <w:jc w:val="left"/>
            </w:pPr>
            <w:r>
              <w:rPr>
                <w:rFonts w:ascii="Times New Roman" w:hAnsi="Times New Roman" w:cs="Times New Roman"/>
                <w:sz w:val="28"/>
                <w:szCs w:val="28"/>
              </w:rPr>
              <w:t xml:space="preserve">Нарушение медицинской организацией-оператором установленных законодательством Российской Федерации требований в сфере охраны здоровья граждан, в том числе требований к качеству и доступности медицинской помощи</w:t>
            </w:r>
          </w:p>
        </w:tc>
        <w:tc>
          <w:tcPr>
            <w:tcW w:w="0" w:type="auto"/>
          </w:tcPr>
          <w:p>
            <w:pPr>
              <w:spacing w:line="276" w:lineRule="auto"/>
              <w:jc w:val="left"/>
            </w:pPr>
            <w:r>
              <w:rPr>
                <w:rFonts w:ascii="Times New Roman" w:hAnsi="Times New Roman" w:cs="Times New Roman"/>
                <w:sz w:val="28"/>
                <w:szCs w:val="28"/>
              </w:rPr>
              <w:t xml:space="preserve">У3. Ущерб государству в области обеспечения обороны страны, безопасности государства и правопорядка</w:t>
            </w:r>
          </w:p>
        </w:tc>
      </w:tr>
      <w:tr>
        <w:tc>
          <w:tcPr>
            <w:tcW w:w="0" w:type="auto"/>
          </w:tcPr>
          <w:p>
            <w:pPr>
              <w:spacing w:line="276" w:lineRule="auto"/>
              <w:jc w:val="left"/>
            </w:pPr>
            <w:r>
              <w:rPr>
                <w:rFonts w:ascii="Times New Roman" w:hAnsi="Times New Roman" w:cs="Times New Roman"/>
                <w:sz w:val="28"/>
                <w:szCs w:val="28"/>
              </w:rPr>
              <w:t xml:space="preserve">НП.19</w:t>
            </w:r>
          </w:p>
        </w:tc>
        <w:tc>
          <w:tcPr>
            <w:tcW w:w="0" w:type="auto"/>
          </w:tcPr>
          <w:p>
            <w:pPr>
              <w:spacing w:line="276" w:lineRule="auto"/>
              <w:jc w:val="left"/>
            </w:pPr>
            <w:r>
              <w:rPr>
                <w:rFonts w:ascii="Times New Roman" w:hAnsi="Times New Roman" w:cs="Times New Roman"/>
                <w:sz w:val="28"/>
                <w:szCs w:val="28"/>
              </w:rPr>
              <w:t xml:space="preserve">Нарушение сроков оказания медицинской помощи пациенту вследствие недоступности электронной медицинской карты, результатов исследований или сведений о назначениях</w:t>
            </w:r>
          </w:p>
        </w:tc>
        <w:tc>
          <w:tcPr>
            <w:tcW w:w="0" w:type="auto"/>
          </w:tcPr>
          <w:p>
            <w:pPr>
              <w:spacing w:line="276" w:lineRule="auto"/>
              <w:jc w:val="left"/>
            </w:pPr>
            <w:r>
              <w:rPr>
                <w:rFonts w:ascii="Times New Roman" w:hAnsi="Times New Roman" w:cs="Times New Roman"/>
                <w:sz w:val="28"/>
                <w:szCs w:val="28"/>
              </w:rPr>
              <w:t xml:space="preserve">У1. Ущерб физическому лицу</w:t>
            </w:r>
          </w:p>
        </w:tc>
      </w:tr>
      <w:tr>
        <w:tc>
          <w:tcPr>
            <w:tcW w:w="0" w:type="auto"/>
          </w:tcPr>
          <w:p>
            <w:pPr>
              <w:spacing w:line="276" w:lineRule="auto"/>
              <w:jc w:val="left"/>
            </w:pPr>
            <w:r>
              <w:rPr>
                <w:rFonts w:ascii="Times New Roman" w:hAnsi="Times New Roman" w:cs="Times New Roman"/>
                <w:sz w:val="28"/>
                <w:szCs w:val="28"/>
              </w:rPr>
              <w:t xml:space="preserve">НП.20</w:t>
            </w:r>
          </w:p>
        </w:tc>
        <w:tc>
          <w:tcPr>
            <w:tcW w:w="0" w:type="auto"/>
          </w:tcPr>
          <w:p>
            <w:pPr>
              <w:spacing w:line="276" w:lineRule="auto"/>
              <w:jc w:val="left"/>
            </w:pPr>
            <w:r>
              <w:rPr>
                <w:rFonts w:ascii="Times New Roman" w:hAnsi="Times New Roman" w:cs="Times New Roman"/>
                <w:sz w:val="28"/>
                <w:szCs w:val="28"/>
              </w:rPr>
              <w:t xml:space="preserve">Ошибочная выдача или введение лекарственного средства пациенту вследствие искажения данных в листе назначений или аптечном контуре АС больницы</w:t>
            </w:r>
          </w:p>
        </w:tc>
        <w:tc>
          <w:tcPr>
            <w:tcW w:w="0" w:type="auto"/>
          </w:tcPr>
          <w:p>
            <w:pPr>
              <w:spacing w:line="276" w:lineRule="auto"/>
              <w:jc w:val="left"/>
            </w:pPr>
            <w:r>
              <w:rPr>
                <w:rFonts w:ascii="Times New Roman" w:hAnsi="Times New Roman" w:cs="Times New Roman"/>
                <w:sz w:val="28"/>
                <w:szCs w:val="28"/>
              </w:rPr>
              <w:t xml:space="preserve">У1. Ущерб физическому лицу</w:t>
            </w:r>
          </w:p>
        </w:tc>
      </w:tr>
      <w:tr>
        <w:tc>
          <w:tcPr>
            <w:tcW w:w="0" w:type="auto"/>
          </w:tcPr>
          <w:p>
            <w:pPr>
              <w:spacing w:line="276" w:lineRule="auto"/>
              <w:jc w:val="left"/>
            </w:pPr>
            <w:r>
              <w:rPr>
                <w:rFonts w:ascii="Times New Roman" w:hAnsi="Times New Roman" w:cs="Times New Roman"/>
                <w:sz w:val="28"/>
                <w:szCs w:val="28"/>
              </w:rPr>
              <w:t xml:space="preserve">НП.21</w:t>
            </w:r>
          </w:p>
        </w:tc>
        <w:tc>
          <w:tcPr>
            <w:tcW w:w="0" w:type="auto"/>
          </w:tcPr>
          <w:p>
            <w:pPr>
              <w:spacing w:line="276" w:lineRule="auto"/>
              <w:jc w:val="left"/>
            </w:pPr>
            <w:r>
              <w:rPr>
                <w:rFonts w:ascii="Times New Roman" w:hAnsi="Times New Roman" w:cs="Times New Roman"/>
                <w:sz w:val="28"/>
                <w:szCs w:val="28"/>
              </w:rPr>
              <w:t xml:space="preserve">Несанкционированное изменение или уничтожение результатов лабораторных и инструментальных исследований, приводящее к повторному назначению исследований или постановке неверного диагноза</w:t>
            </w:r>
          </w:p>
        </w:tc>
        <w:tc>
          <w:tcPr>
            <w:tcW w:w="0" w:type="auto"/>
          </w:tcPr>
          <w:p>
            <w:pPr>
              <w:spacing w:line="276" w:lineRule="auto"/>
              <w:jc w:val="left"/>
            </w:pPr>
            <w:r>
              <w:rPr>
                <w:rFonts w:ascii="Times New Roman" w:hAnsi="Times New Roman" w:cs="Times New Roman"/>
                <w:sz w:val="28"/>
                <w:szCs w:val="28"/>
              </w:rPr>
              <w:t xml:space="preserve">У1. Ущерб физическому лицу</w:t>
            </w:r>
          </w:p>
        </w:tc>
      </w:tr>
      <w:tr>
        <w:tc>
          <w:tcPr>
            <w:tcW w:w="0" w:type="auto"/>
          </w:tcPr>
          <w:p>
            <w:pPr>
              <w:spacing w:line="276" w:lineRule="auto"/>
              <w:jc w:val="left"/>
            </w:pPr>
            <w:r>
              <w:rPr>
                <w:rFonts w:ascii="Times New Roman" w:hAnsi="Times New Roman" w:cs="Times New Roman"/>
                <w:sz w:val="28"/>
                <w:szCs w:val="28"/>
              </w:rPr>
              <w:t xml:space="preserve">НП.22</w:t>
            </w:r>
          </w:p>
        </w:tc>
        <w:tc>
          <w:tcPr>
            <w:tcW w:w="0" w:type="auto"/>
          </w:tcPr>
          <w:p>
            <w:pPr>
              <w:spacing w:line="276" w:lineRule="auto"/>
              <w:jc w:val="left"/>
            </w:pPr>
            <w:r>
              <w:rPr>
                <w:rFonts w:ascii="Times New Roman" w:hAnsi="Times New Roman" w:cs="Times New Roman"/>
                <w:sz w:val="28"/>
                <w:szCs w:val="28"/>
              </w:rPr>
              <w:t xml:space="preserve">Блокирование доступа к журналам аудита и журналам учёта выдачи лекарственных средств, делающее невозможным расследование инцидентов и восстановление хронологии событий</w:t>
            </w:r>
          </w:p>
        </w:tc>
        <w:tc>
          <w:tcPr>
            <w:tcW w:w="0" w:type="auto"/>
          </w:tcPr>
          <w:p>
            <w:pPr>
              <w:spacing w:line="276" w:lineRule="auto"/>
              <w:jc w:val="left"/>
            </w:pPr>
            <w:r>
              <w:rPr>
                <w:rFonts w:ascii="Times New Roman" w:hAnsi="Times New Roman" w:cs="Times New Roman"/>
                <w:sz w:val="28"/>
                <w:szCs w:val="28"/>
              </w:rPr>
              <w:t xml:space="preserve">У2. Риски юридическому лицу, связанные с хозяйственной деятельностью</w:t>
            </w:r>
          </w:p>
        </w:tc>
      </w:tr>
      <w:tr>
        <w:tc>
          <w:tcPr>
            <w:tcW w:w="0" w:type="auto"/>
          </w:tcPr>
          <w:p>
            <w:pPr>
              <w:spacing w:line="276" w:lineRule="auto"/>
              <w:jc w:val="left"/>
            </w:pPr>
            <w:r>
              <w:rPr>
                <w:rFonts w:ascii="Times New Roman" w:hAnsi="Times New Roman" w:cs="Times New Roman"/>
                <w:sz w:val="28"/>
                <w:szCs w:val="28"/>
              </w:rPr>
              <w:t xml:space="preserve">НП.23</w:t>
            </w:r>
          </w:p>
        </w:tc>
        <w:tc>
          <w:tcPr>
            <w:tcW w:w="0" w:type="auto"/>
          </w:tcPr>
          <w:p>
            <w:pPr>
              <w:spacing w:line="276" w:lineRule="auto"/>
              <w:jc w:val="left"/>
            </w:pPr>
            <w:r>
              <w:rPr>
                <w:rFonts w:ascii="Times New Roman" w:hAnsi="Times New Roman" w:cs="Times New Roman"/>
                <w:sz w:val="28"/>
                <w:szCs w:val="28"/>
              </w:rPr>
              <w:t xml:space="preserve">Компрометация ключевых материалов средств криптографической защиты информации, приводящая к нарушению защищённости каналов передачи данных между КЗ-1 и КЗ-2, а также каналов взаимодействия со смежными информационными системами</w:t>
            </w:r>
          </w:p>
        </w:tc>
        <w:tc>
          <w:tcPr>
            <w:tcW w:w="0" w:type="auto"/>
          </w:tcPr>
          <w:p>
            <w:pPr>
              <w:spacing w:line="276" w:lineRule="auto"/>
              <w:jc w:val="left"/>
            </w:pPr>
            <w:r>
              <w:rPr>
                <w:rFonts w:ascii="Times New Roman" w:hAnsi="Times New Roman" w:cs="Times New Roman"/>
                <w:sz w:val="28"/>
                <w:szCs w:val="28"/>
              </w:rPr>
              <w:t xml:space="preserve">У2. Риски юридическому лицу, связанные с хозяйственной деятельностью</w:t>
            </w:r>
          </w:p>
        </w:tc>
      </w:tr>
      <w:tr>
        <w:tc>
          <w:tcPr>
            <w:tcW w:w="0" w:type="auto"/>
          </w:tcPr>
          <w:p>
            <w:pPr>
              <w:spacing w:line="276" w:lineRule="auto"/>
              <w:jc w:val="left"/>
            </w:pPr>
            <w:r>
              <w:rPr>
                <w:rFonts w:ascii="Times New Roman" w:hAnsi="Times New Roman" w:cs="Times New Roman"/>
                <w:sz w:val="28"/>
                <w:szCs w:val="28"/>
              </w:rPr>
              <w:t xml:space="preserve">НП.24</w:t>
            </w:r>
          </w:p>
        </w:tc>
        <w:tc>
          <w:tcPr>
            <w:tcW w:w="0" w:type="auto"/>
          </w:tcPr>
          <w:p>
            <w:pPr>
              <w:spacing w:line="276" w:lineRule="auto"/>
              <w:jc w:val="left"/>
            </w:pPr>
            <w:r>
              <w:rPr>
                <w:rFonts w:ascii="Times New Roman" w:hAnsi="Times New Roman" w:cs="Times New Roman"/>
                <w:sz w:val="28"/>
                <w:szCs w:val="28"/>
              </w:rPr>
              <w:t xml:space="preserve">Недоступность сервисов взаимодействия со смежными информационными системами (сервисами обязательного медицинского страхования, лабораторной информационной системой, системой радиологической информации, ЕГИСЗ), приводящая к невозможности проверки полисов пациентов, передачи направлений и результатов исследований, формирования реестров оказанных услуг</w:t>
            </w:r>
          </w:p>
        </w:tc>
        <w:tc>
          <w:tcPr>
            <w:tcW w:w="0" w:type="auto"/>
          </w:tcPr>
          <w:p>
            <w:pPr>
              <w:spacing w:line="276" w:lineRule="auto"/>
              <w:jc w:val="left"/>
            </w:pPr>
            <w:r>
              <w:rPr>
                <w:rFonts w:ascii="Times New Roman" w:hAnsi="Times New Roman" w:cs="Times New Roman"/>
                <w:sz w:val="28"/>
                <w:szCs w:val="28"/>
              </w:rPr>
              <w:t xml:space="preserve">У2. Риски юридическому лицу, связанные с хозяйственной деятельностью</w:t>
            </w:r>
          </w:p>
        </w:tc>
      </w:tr>
      <w:tr>
        <w:tc>
          <w:tcPr>
            <w:tcW w:w="0" w:type="auto"/>
          </w:tcPr>
          <w:p>
            <w:pPr>
              <w:spacing w:line="276" w:lineRule="auto"/>
              <w:jc w:val="left"/>
            </w:pPr>
            <w:r>
              <w:rPr>
                <w:rFonts w:ascii="Times New Roman" w:hAnsi="Times New Roman" w:cs="Times New Roman"/>
                <w:sz w:val="28"/>
                <w:szCs w:val="28"/>
              </w:rPr>
              <w:t xml:space="preserve">НП.25</w:t>
            </w:r>
          </w:p>
        </w:tc>
        <w:tc>
          <w:tcPr>
            <w:tcW w:w="0" w:type="auto"/>
          </w:tcPr>
          <w:p>
            <w:pPr>
              <w:spacing w:line="276" w:lineRule="auto"/>
              <w:jc w:val="left"/>
            </w:pPr>
            <w:r>
              <w:rPr>
                <w:rFonts w:ascii="Times New Roman" w:hAnsi="Times New Roman" w:cs="Times New Roman"/>
                <w:sz w:val="28"/>
                <w:szCs w:val="28"/>
              </w:rPr>
              <w:t xml:space="preserve">Несанкционированное использование вычислительных ресурсов серверного оборудования АС больницы (в том числе для майнинга криптовалют, рассылки спама, участия в DDoS-атаках), приводящее к деградации производительности системы и нарушению доступности сервисов для пользователей</w:t>
            </w:r>
          </w:p>
        </w:tc>
        <w:tc>
          <w:tcPr>
            <w:tcW w:w="0" w:type="auto"/>
          </w:tcPr>
          <w:p>
            <w:pPr>
              <w:spacing w:line="276" w:lineRule="auto"/>
              <w:jc w:val="left"/>
            </w:pPr>
            <w:r>
              <w:rPr>
                <w:rFonts w:ascii="Times New Roman" w:hAnsi="Times New Roman" w:cs="Times New Roman"/>
                <w:sz w:val="28"/>
                <w:szCs w:val="28"/>
              </w:rPr>
              <w:t xml:space="preserve">У2. Риски юридическому лицу, связанные с хозяйственной деятельностью</w:t>
            </w:r>
          </w:p>
        </w:tc>
      </w:tr>
      <w:tr>
        <w:tc>
          <w:tcPr>
            <w:tcW w:w="0" w:type="auto"/>
          </w:tcPr>
          <w:p>
            <w:pPr>
              <w:spacing w:line="276" w:lineRule="auto"/>
              <w:jc w:val="left"/>
            </w:pPr>
            <w:r>
              <w:rPr>
                <w:rFonts w:ascii="Times New Roman" w:hAnsi="Times New Roman" w:cs="Times New Roman"/>
                <w:sz w:val="28"/>
                <w:szCs w:val="28"/>
              </w:rPr>
              <w:t xml:space="preserve">НП.26</w:t>
            </w:r>
          </w:p>
        </w:tc>
        <w:tc>
          <w:tcPr>
            <w:tcW w:w="0" w:type="auto"/>
          </w:tcPr>
          <w:p>
            <w:pPr>
              <w:spacing w:line="276" w:lineRule="auto"/>
              <w:jc w:val="left"/>
            </w:pPr>
            <w:r>
              <w:rPr>
                <w:rFonts w:ascii="Times New Roman" w:hAnsi="Times New Roman" w:cs="Times New Roman"/>
                <w:sz w:val="28"/>
                <w:szCs w:val="28"/>
              </w:rPr>
              <w:t xml:space="preserve">Утрата или повреждение резервных копий данных АС больницы, делающее невозможным восстановление информации после сбоя или инцидента информационной безопасности</w:t>
            </w:r>
          </w:p>
        </w:tc>
        <w:tc>
          <w:tcPr>
            <w:tcW w:w="0" w:type="auto"/>
          </w:tcPr>
          <w:p>
            <w:pPr>
              <w:spacing w:line="276" w:lineRule="auto"/>
              <w:jc w:val="left"/>
            </w:pPr>
            <w:r>
              <w:rPr>
                <w:rFonts w:ascii="Times New Roman" w:hAnsi="Times New Roman" w:cs="Times New Roman"/>
                <w:sz w:val="28"/>
                <w:szCs w:val="28"/>
              </w:rPr>
              <w:t xml:space="preserve">У2. Риски юридическому лицу, связанные с хозяйственной деятельностью</w:t>
            </w:r>
          </w:p>
        </w:tc>
      </w:tr>
    </w:tbl>
    <w:p>
      <w:pPr>
        <w:spacing w:line="360" w:lineRule="auto"/>
        <w:jc w:val="both"/>
      </w:pPr>
    </w:p>
    <w:sectPr>
      <w:pgSz w:w="11906" w:h="16838"/>
      <w:pgMar w:top="1134" w:right="567" w:bottom="1134" w:left="1701"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Times New Roman" w:hAnsi="Times New Roman"/>
      </w:rPr>
    </w:lvl>
  </w:abstractNum>
  <w:num w:numId="1">
    <w:abstractNumId w:val="0"/>
  </w:num>
</w:numbering>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8"/>
        <w:szCs w:val="28"/>
        <w:lang w:val="ru-RU" w:eastAsia="ru-RU" w:bidi="ar-SA"/>
      </w:rPr>
    </w:rPrDefault>
    <w:pPrDefault>
      <w:pPr>
        <w:spacing w:after="0" w:line="360" w:lineRule="auto"/>
        <w:jc w:val="both"/>
        <w:ind w:firstLine="709"/>
      </w:pPr>
    </w:pPrDefault>
  </w:docDefaults>
  <w:style w:type="paragraph" w:default="1" w:styleId="Normal">
    <w:name w:val="Normal"/>
    <w:qFormat/>
  </w:style>
  <w:style w:type="paragraph" w:styleId="Heading1">
    <w:name w:val="heading 1"/>
    <w:basedOn w:val="Normal"/>
    <w:next w:val="Normal"/>
    <w:qFormat/>
    <w:pPr>
      <w:keepNext/>
      <w:spacing w:before="240" w:after="240"/>
      <w:ind w:firstLine="0"/>
      <w:jc w:val="left"/>
    </w:pPr>
    <w:rPr>
      <w:b/>
      <w:bCs/>
      <w:sz w:val="32"/>
      <w:szCs w:val="32"/>
    </w:rPr>
  </w:style>
  <w:style w:type="paragraph" w:styleId="Heading2">
    <w:name w:val="heading 2"/>
    <w:basedOn w:val="Normal"/>
    <w:next w:val="Normal"/>
    <w:qFormat/>
    <w:pPr>
      <w:keepNext/>
      <w:spacing w:before="200" w:after="120"/>
      <w:ind w:firstLine="0"/>
      <w:jc w:val="left"/>
    </w:pPr>
    <w:rPr>
      <w:b/>
      <w:bCs/>
      <w:sz w:val="28"/>
      <w:szCs w:val="28"/>
    </w:rPr>
  </w:style>
  <w:style w:type="paragraph" w:styleId="Heading3">
    <w:name w:val="heading 3"/>
    <w:basedOn w:val="Normal"/>
    <w:next w:val="Normal"/>
    <w:qFormat/>
    <w:pPr>
      <w:keepNext/>
      <w:spacing w:before="160" w:after="120"/>
      <w:ind w:firstLine="0"/>
      <w:jc w:val="left"/>
    </w:pPr>
    <w:rPr>
      <w:b/>
      <w:bCs/>
      <w:sz w:val="28"/>
      <w:szCs w:val="28"/>
    </w:rPr>
  </w:style>
  <w:style w:type="paragraph" w:styleId="ListBullet">
    <w:name w:val="List Bullet"/>
    <w:basedOn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