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36"/>
          <w:u w:val="none"/>
        </w:rPr>
        <w:t>ОТЧЕТ</w:t>
      </w:r>
    </w:p>
    <w:p>
      <w:pPr>
        <w:spacing w:line="360" w:lineRule="auto" w:after="40" w:befor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о преддипломной практике на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ООО «ТЯЖПРЕССМАШ»  </w:t>
      </w:r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>наименование предприятия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студента гр. №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237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                   кафедры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АИТП  </w:t>
      </w:r>
    </w:p>
    <w:p>
      <w:pPr>
        <w:spacing w:line="360" w:lineRule="auto" w:after="0" w:before="0"/>
        <w:jc w:val="left"/>
      </w:pPr>
    </w:p>
    <w:p>
      <w:pPr>
        <w:spacing w:line="360" w:lineRule="auto" w:after="40" w:before="0"/>
        <w:jc w:val="center"/>
      </w:pPr>
      <w:r>
        <w:rPr>
          <w:rFonts w:ascii="Times New Roman" w:hAnsi="Times New Roman"/>
          <w:b w:val="0"/>
          <w:i w:val="0"/>
          <w:sz w:val="28"/>
          <w:u w:val="single"/>
        </w:rPr>
        <w:t xml:space="preserve">  Рыжкина Артемия Алексеевича  </w:t>
      </w:r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>Ф.И.О.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Сроки преддипломной практики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с «____» __________ 2026 г. по «____» __________ 2026 г.  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Основные итоги преддипломной практики:</w:t>
      </w:r>
    </w:p>
    <w:p>
      <w:pPr>
        <w:spacing w:line="360" w:lineRule="auto" w:after="2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 ходе преддипломной практики ознакомился с теоретическими и методическими основами инвестиционного проектирования малого производственного предприятия; изучил состав и функциональные возможности основного технологического оборудования участка металлообработки — волоконного лазерного станка и вертикального фрезерного центра с числовым программным управлением; обосновал концепцию предприятия и сформировал производственную программу по направлениям лазерной резки, фрезерной обработки и изготовления типовых металлических изделий; разработал бюджет капитальных вложений и операционную модель проекта; выполнил расчёт показателей экономической эффективности (NPV, IRR, период окупаемости, точка безубыточности) и провёл анализ чувствительности проекта к изменению ключевых параметров; подготовил материалы для выпускной квалификационной работы.</w:t>
      </w:r>
    </w:p>
    <w:p>
      <w:pPr>
        <w:spacing w:line="360" w:lineRule="auto" w:after="8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Заключение руководителя практики от предприятия: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Рекомендуемая оценка за преддипломную практику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(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__________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)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Дата «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»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20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г.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Руководитель практики от предприятия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 xml:space="preserve">                                                                         подпись                       Ф.И.О.</w:t>
      </w:r>
    </w:p>
    <w:p>
      <w:pPr>
        <w:spacing w:line="360" w:lineRule="auto" w:after="40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М.П.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Итоговая оценка за преддипломную практику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(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__________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)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Дата «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»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20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г.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Руководитель практики от кафедры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</w:t>
      </w:r>
    </w:p>
    <w:p>
      <w:pPr>
        <w:spacing w:line="360" w:lineRule="auto" w:after="0" w:before="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 xml:space="preserve">                                                                         подпись                       Ф.И.О.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