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F0" w:rsidRDefault="001B67AE" w:rsidP="000227F0">
      <w:pPr>
        <w:jc w:val="center"/>
        <w:rPr>
          <w:b/>
          <w:sz w:val="40"/>
          <w:szCs w:val="40"/>
          <w:u w:val="single"/>
        </w:rPr>
      </w:pPr>
      <w:r w:rsidRPr="0042302F">
        <w:rPr>
          <w:b/>
          <w:sz w:val="40"/>
          <w:szCs w:val="40"/>
          <w:u w:val="single"/>
        </w:rPr>
        <w:t>Доклад</w:t>
      </w:r>
      <w:bookmarkStart w:id="0" w:name="_GoBack"/>
      <w:bookmarkEnd w:id="0"/>
    </w:p>
    <w:p w:rsidR="000227F0" w:rsidRDefault="000227F0" w:rsidP="001B67AE">
      <w:pPr>
        <w:jc w:val="center"/>
        <w:rPr>
          <w:b/>
          <w:sz w:val="40"/>
          <w:szCs w:val="40"/>
          <w:u w:val="single"/>
        </w:rPr>
      </w:pPr>
    </w:p>
    <w:p w:rsidR="000227F0" w:rsidRDefault="000227F0" w:rsidP="000227F0">
      <w:pPr>
        <w:rPr>
          <w:b/>
        </w:rPr>
      </w:pPr>
      <w:r>
        <w:rPr>
          <w:b/>
        </w:rPr>
        <w:t>-</w:t>
      </w:r>
      <w:r w:rsidRPr="000227F0">
        <w:rPr>
          <w:b/>
          <w:lang w:val="en-US"/>
        </w:rPr>
        <w:t>1.</w:t>
      </w:r>
      <w:r>
        <w:rPr>
          <w:b/>
        </w:rPr>
        <w:t>Вградена система-понятие</w:t>
      </w:r>
    </w:p>
    <w:p w:rsidR="000227F0" w:rsidRDefault="000227F0" w:rsidP="000227F0">
      <w:pPr>
        <w:rPr>
          <w:b/>
        </w:rPr>
      </w:pPr>
      <w:r>
        <w:rPr>
          <w:b/>
        </w:rPr>
        <w:t>-2.Микроконтролер</w:t>
      </w:r>
    </w:p>
    <w:p w:rsidR="000227F0" w:rsidRDefault="000227F0" w:rsidP="000227F0">
      <w:pPr>
        <w:rPr>
          <w:b/>
        </w:rPr>
      </w:pPr>
      <w:r>
        <w:rPr>
          <w:b/>
        </w:rPr>
        <w:t>-3.Блокова схема на вградена система</w:t>
      </w:r>
    </w:p>
    <w:p w:rsidR="000227F0" w:rsidRDefault="000227F0" w:rsidP="000227F0">
      <w:pPr>
        <w:rPr>
          <w:b/>
        </w:rPr>
      </w:pPr>
      <w:r>
        <w:rPr>
          <w:b/>
        </w:rPr>
        <w:t>-4.Структура на вградена система</w:t>
      </w:r>
    </w:p>
    <w:p w:rsidR="000227F0" w:rsidRDefault="000227F0" w:rsidP="000227F0">
      <w:pPr>
        <w:rPr>
          <w:b/>
        </w:rPr>
      </w:pPr>
      <w:r>
        <w:rPr>
          <w:b/>
        </w:rPr>
        <w:t>-5.Примери и вградена система</w:t>
      </w:r>
    </w:p>
    <w:p w:rsidR="000227F0" w:rsidRDefault="000227F0" w:rsidP="000227F0">
      <w:pPr>
        <w:rPr>
          <w:b/>
        </w:rPr>
      </w:pPr>
      <w:r>
        <w:rPr>
          <w:b/>
        </w:rPr>
        <w:t>-6.Електроника</w:t>
      </w:r>
    </w:p>
    <w:p w:rsidR="000227F0" w:rsidRDefault="000227F0" w:rsidP="000227F0">
      <w:pPr>
        <w:rPr>
          <w:b/>
        </w:rPr>
      </w:pPr>
      <w:r>
        <w:rPr>
          <w:b/>
        </w:rPr>
        <w:t>-7.Видове материали</w:t>
      </w:r>
    </w:p>
    <w:p w:rsidR="000227F0" w:rsidRDefault="000227F0" w:rsidP="000227F0">
      <w:pPr>
        <w:rPr>
          <w:b/>
        </w:rPr>
      </w:pPr>
      <w:r>
        <w:rPr>
          <w:b/>
        </w:rPr>
        <w:t>-8.Консуматор</w:t>
      </w:r>
    </w:p>
    <w:p w:rsidR="000227F0" w:rsidRDefault="000227F0" w:rsidP="000227F0">
      <w:pPr>
        <w:rPr>
          <w:b/>
        </w:rPr>
      </w:pPr>
      <w:r>
        <w:rPr>
          <w:b/>
        </w:rPr>
        <w:t>-9.Ел.Верига</w:t>
      </w:r>
    </w:p>
    <w:p w:rsidR="000227F0" w:rsidRDefault="000227F0" w:rsidP="000227F0">
      <w:pPr>
        <w:rPr>
          <w:b/>
        </w:rPr>
      </w:pPr>
      <w:r>
        <w:rPr>
          <w:b/>
        </w:rPr>
        <w:t>-10.Ел.схема</w:t>
      </w:r>
    </w:p>
    <w:p w:rsidR="000227F0" w:rsidRDefault="000227F0" w:rsidP="000227F0">
      <w:pPr>
        <w:rPr>
          <w:b/>
        </w:rPr>
      </w:pPr>
      <w:r>
        <w:rPr>
          <w:b/>
        </w:rPr>
        <w:t>-11.Напрежение</w:t>
      </w:r>
    </w:p>
    <w:p w:rsidR="000227F0" w:rsidRPr="000227F0" w:rsidRDefault="000227F0" w:rsidP="000227F0">
      <w:pPr>
        <w:rPr>
          <w:b/>
        </w:rPr>
      </w:pPr>
      <w:r>
        <w:rPr>
          <w:b/>
        </w:rPr>
        <w:t>-12.Елементи</w:t>
      </w:r>
    </w:p>
    <w:p w:rsidR="0042302F" w:rsidRPr="0042302F" w:rsidRDefault="0042302F" w:rsidP="001B67AE">
      <w:pPr>
        <w:jc w:val="center"/>
        <w:rPr>
          <w:b/>
          <w:sz w:val="40"/>
          <w:szCs w:val="40"/>
          <w:u w:val="single"/>
        </w:rPr>
      </w:pPr>
    </w:p>
    <w:p w:rsidR="001B67AE" w:rsidRPr="0042302F" w:rsidRDefault="001B67AE" w:rsidP="001B67AE">
      <w:pPr>
        <w:jc w:val="center"/>
        <w:rPr>
          <w:b/>
          <w:sz w:val="40"/>
          <w:szCs w:val="40"/>
        </w:rPr>
      </w:pPr>
      <w:r w:rsidRPr="0042302F">
        <w:rPr>
          <w:b/>
          <w:sz w:val="40"/>
          <w:szCs w:val="40"/>
        </w:rPr>
        <w:t>Вградени системи</w:t>
      </w:r>
    </w:p>
    <w:p w:rsidR="001B67AE" w:rsidRDefault="001B67AE" w:rsidP="001B67A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1.</w:t>
      </w:r>
      <w:r w:rsidR="000227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Вградена система-</w:t>
      </w:r>
      <w:r w:rsidRPr="001B67A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Вградена система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специално проектирана система, при която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компютърът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вграден в самото устройство, което управлява.</w:t>
      </w:r>
    </w:p>
    <w:p w:rsidR="001B67AE" w:rsidRDefault="001B67AE" w:rsidP="001B67A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2.</w:t>
      </w:r>
      <w:r w:rsidR="000227F0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Микроконтролер-</w:t>
      </w:r>
      <w:r w:rsidRPr="001B67A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1B67A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Микроконтролерът</w:t>
      </w:r>
      <w:r w:rsidRPr="001B67A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MCU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едночипова система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съчетаваща в себе си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микропроцесор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тактов генератор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оперативна памет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програмируеми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входно-изходни устройства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B67AE" w:rsidRDefault="001B67AE" w:rsidP="001B67AE">
      <w:pPr>
        <w:jc w:val="center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3.</w:t>
      </w:r>
      <w:r w:rsidR="000227F0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Блокова схема на вградена система-</w:t>
      </w: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  <w:r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lastRenderedPageBreak/>
        <w:drawing>
          <wp:inline distT="0" distB="0" distL="0" distR="0">
            <wp:extent cx="2124075" cy="2152650"/>
            <wp:effectExtent l="0" t="0" r="9525" b="0"/>
            <wp:docPr id="2" name="Picture 2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  <w:r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t>4.</w:t>
      </w:r>
      <w:r w:rsidR="000227F0"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t>Структура на вградена система-</w:t>
      </w: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  <w:r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drawing>
          <wp:inline distT="0" distB="0" distL="0" distR="0">
            <wp:extent cx="2447925" cy="1866900"/>
            <wp:effectExtent l="0" t="0" r="9525" b="0"/>
            <wp:docPr id="3" name="Picture 3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F0" w:rsidRDefault="000227F0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  <w:r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t>5.Примери за вградена система-</w:t>
      </w:r>
    </w:p>
    <w:p w:rsidR="001B67AE" w:rsidRPr="001B67AE" w:rsidRDefault="001B67AE" w:rsidP="001B67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hAnsi="Arial" w:cs="Arial"/>
          <w:i/>
          <w:color w:val="202122"/>
          <w:sz w:val="21"/>
          <w:szCs w:val="21"/>
        </w:rPr>
        <w:t xml:space="preserve"> </w:t>
      </w: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пример за самостоятелна вградена система: 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>Пералня</w:t>
      </w:r>
    </w:p>
    <w:p w:rsidR="001B67AE" w:rsidRPr="001B67AE" w:rsidRDefault="001B67AE" w:rsidP="001B67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примери за много вградени системи в една вграждаща система: 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 xml:space="preserve">Автомобил,Система за 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u w:val="single"/>
          <w:lang w:eastAsia="bg-BG"/>
        </w:rPr>
        <w:t xml:space="preserve"> 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>за домашно кино.</w:t>
      </w:r>
    </w:p>
    <w:p w:rsidR="001B67AE" w:rsidRPr="001B67AE" w:rsidRDefault="001B67AE" w:rsidP="001B67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пример за самостоятелна система: 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>Мрежови рутер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6.</w:t>
      </w:r>
      <w:r w:rsidR="000227F0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Електроника-</w:t>
      </w:r>
      <w:r w:rsidRPr="001B67AE">
        <w:rPr>
          <w:rFonts w:ascii="Arial" w:hAnsi="Arial" w:cs="Arial"/>
          <w:b/>
          <w:bCs/>
          <w:i/>
          <w:color w:val="202122"/>
          <w:sz w:val="21"/>
          <w:szCs w:val="21"/>
          <w:shd w:val="clear" w:color="auto" w:fill="FFFFFF"/>
        </w:rPr>
        <w:t xml:space="preserve"> </w:t>
      </w:r>
      <w:r w:rsidRPr="001B67AE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Електрониката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е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инженерна наука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чиято цел е ползването за полезни цели на контролирано и регулирано движение на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електрони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в различна среда.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7.</w:t>
      </w:r>
      <w:r w:rsidR="000227F0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Видове материали-</w:t>
      </w: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Видове материали: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bg-BG"/>
        </w:rPr>
        <w:t>-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Проводниците са специално произведени електроинсталационни изделия за провеждане на  за съединителни силови и информационни вериги.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1B67AE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Полупроводниците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са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материали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със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специфична електропроводимост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между тези на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проводниците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изолаторите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приблизително в интервала между 10</w:t>
      </w:r>
      <w:r w:rsidRPr="001B67AE">
        <w:rPr>
          <w:rFonts w:ascii="Arial" w:hAnsi="Arial" w:cs="Arial"/>
          <w:i/>
          <w:color w:val="202122"/>
          <w:sz w:val="19"/>
          <w:szCs w:val="19"/>
          <w:shd w:val="clear" w:color="auto" w:fill="FFFFFF"/>
          <w:vertAlign w:val="superscript"/>
        </w:rPr>
        <w:t>3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S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/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cm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 10</w:t>
      </w:r>
      <w:r w:rsidRPr="001B67AE">
        <w:rPr>
          <w:rFonts w:ascii="Arial" w:hAnsi="Arial" w:cs="Arial"/>
          <w:i/>
          <w:color w:val="202122"/>
          <w:sz w:val="19"/>
          <w:szCs w:val="19"/>
          <w:shd w:val="clear" w:color="auto" w:fill="FFFFFF"/>
          <w:vertAlign w:val="superscript"/>
        </w:rPr>
        <w:t>−8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S/cm.</w:t>
      </w:r>
    </w:p>
    <w:p w:rsid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1B67AE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Диелектрикът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е вещество, слабо провеждащо или съвсем непровеждащо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електрически ток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което може да бъде поляризирано от външно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електрично поле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</w:t>
      </w:r>
    </w:p>
    <w:p w:rsid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8.</w:t>
      </w:r>
      <w:r w:rsidR="000227F0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Консуматор-</w:t>
      </w:r>
      <w:r w:rsidRPr="001B67A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1B67A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Електрическата верига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съвкупност от свързани елементи и устройства, в които протичат електрически процеси.</w:t>
      </w:r>
    </w:p>
    <w:p w:rsid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lastRenderedPageBreak/>
        <w:t>9.</w:t>
      </w:r>
      <w:r w:rsidR="000227F0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Ел.верига-</w:t>
      </w:r>
      <w:r w:rsidR="002F2B8C" w:rsidRPr="002F2B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2F2B8C"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Електронна схема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 нарича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електрическа верига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съдържаща отделни пасивни и активни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електронни компоненти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като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резистори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транзистори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кондензатори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индукционни бобини и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диоди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свързани с проводници така, че да протича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ток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10.</w:t>
      </w:r>
      <w:r w:rsidR="000227F0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Ел.схема-</w:t>
      </w:r>
      <w:r w:rsidRPr="002F2B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Електрическото напрежение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физична величина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характеризираща изменението на потенциалната енергия на единица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заряд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Електрическото напрежение предизвиква протичането на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ток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11.</w:t>
      </w:r>
      <w:r w:rsidR="000227F0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Напрежение-</w:t>
      </w:r>
      <w:r w:rsidRPr="002F2B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Електрическото съпротивление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физична величина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характеризираща способността на материалите да се съпротивляват на електрическия ток, който протича през тях.</w:t>
      </w:r>
    </w:p>
    <w:p w:rsidR="002F2B8C" w:rsidRDefault="000227F0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12.</w:t>
      </w:r>
      <w:r w:rsidR="002F2B8C" w:rsidRPr="002F2B8C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Елементи</w:t>
      </w:r>
      <w: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-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Резисторът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наричан също 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съпротивление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е двуизводен пасивен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електронен компонент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чиято основна характеристика 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електрическото съпротивление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Светодиодът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светоизлъчващият диод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полупроводников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диод, който се състои от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p-n преход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който излъчва некохерентна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светлина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тесен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спектър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когато през него протича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ток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права посока.</w:t>
      </w:r>
    </w:p>
    <w:p w:rsidR="002F2B8C" w:rsidRP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Ключове и бутони-Служат за прекъсване на електрическа верига.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b/>
          <w:color w:val="202122"/>
          <w:sz w:val="21"/>
          <w:szCs w:val="21"/>
          <w:lang w:eastAsia="bg-BG"/>
        </w:rPr>
      </w:pP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</w:p>
    <w:p w:rsidR="001B67AE" w:rsidRPr="000227F0" w:rsidRDefault="0042302F" w:rsidP="0042302F">
      <w:pPr>
        <w:jc w:val="right"/>
        <w:rPr>
          <w:b/>
        </w:rPr>
      </w:pPr>
      <w:r w:rsidRPr="000227F0">
        <w:rPr>
          <w:b/>
        </w:rPr>
        <w:t xml:space="preserve">От:Каан </w:t>
      </w:r>
    </w:p>
    <w:sectPr w:rsidR="001B67AE" w:rsidRPr="00022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E15F5"/>
    <w:multiLevelType w:val="multilevel"/>
    <w:tmpl w:val="33E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AE"/>
    <w:rsid w:val="000227F0"/>
    <w:rsid w:val="001B67AE"/>
    <w:rsid w:val="002F2B8C"/>
    <w:rsid w:val="0042302F"/>
    <w:rsid w:val="00B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903B"/>
  <w15:chartTrackingRefBased/>
  <w15:docId w15:val="{33411443-5D84-46D8-8590-2AD5D58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7A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F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2022-10-03T10:37:00Z</dcterms:created>
  <dcterms:modified xsi:type="dcterms:W3CDTF">2022-10-27T09:13:00Z</dcterms:modified>
</cp:coreProperties>
</file>