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F2448" w14:textId="75A8AF96" w:rsidR="00315999" w:rsidRDefault="00640F56">
      <w:r w:rsidRPr="00640F56">
        <w:t>A. TE10 Mode Simulation: A WR-90 rectangular waveguide has a = 22.86 mm, b = 10.16 mm and length L = 100 mm. Operate it at f = 10 GHz and excite the dominant TE10 mode in HFSS. Obtain the E-field and H-field distributions, simulated cutoff frequency fc and propagation constant β. Calculate fc (theory) = c/(2a), β = (2πf/</w:t>
      </w:r>
      <w:proofErr w:type="gramStart"/>
      <w:r w:rsidRPr="00640F56">
        <w:t>c)√</w:t>
      </w:r>
      <w:proofErr w:type="gramEnd"/>
      <w:r w:rsidRPr="00640F56">
        <w:t>[1−(fc/</w:t>
      </w:r>
      <w:proofErr w:type="gramStart"/>
      <w:r w:rsidRPr="00640F56">
        <w:t>f)²</w:t>
      </w:r>
      <w:proofErr w:type="gramEnd"/>
      <w:r w:rsidRPr="00640F56">
        <w:t>], and the percentage deviation of simulated fc from theoretical fc.</w:t>
      </w:r>
    </w:p>
    <w:p w14:paraId="20D49561" w14:textId="05DFA036" w:rsidR="00640F56" w:rsidRDefault="00535173">
      <w:r>
        <w:t>OBJECTIVE:</w:t>
      </w:r>
    </w:p>
    <w:p w14:paraId="644DFA5E" w14:textId="615AAB9E" w:rsidR="00315999" w:rsidRDefault="00456DBA">
      <w:r w:rsidRPr="00456DBA">
        <w:t>To develop electromagnetic simulation models for TEM, TE and TM propagation modes in suitable microwave transmission structures.</w:t>
      </w:r>
    </w:p>
    <w:p w14:paraId="0792B93B" w14:textId="137E0336" w:rsidR="008B153D" w:rsidRDefault="00BF254F">
      <w:r w:rsidRPr="00BF254F">
        <w:drawing>
          <wp:inline distT="0" distB="0" distL="0" distR="0" wp14:anchorId="63DB3728" wp14:editId="12596BA3">
            <wp:extent cx="5731510" cy="2861733"/>
            <wp:effectExtent l="0" t="0" r="2540" b="0"/>
            <wp:docPr id="193449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98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938" cy="286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5C35" w14:textId="77777777" w:rsidR="00315999" w:rsidRDefault="00315999"/>
    <w:p w14:paraId="6147FD6B" w14:textId="60DC416A" w:rsidR="003B1709" w:rsidRDefault="003662B2">
      <w:r w:rsidRPr="003662B2">
        <w:t xml:space="preserve">To visualize and </w:t>
      </w:r>
      <w:proofErr w:type="spellStart"/>
      <w:r w:rsidRPr="003662B2">
        <w:t>analyze</w:t>
      </w:r>
      <w:proofErr w:type="spellEnd"/>
      <w:r w:rsidRPr="003662B2">
        <w:t xml:space="preserve"> the electric-field and magnetic-field distributions associated with different propagation modes</w:t>
      </w:r>
    </w:p>
    <w:p w14:paraId="3AC3801E" w14:textId="606A18D8" w:rsidR="00C264AC" w:rsidRDefault="00C264AC">
      <w:r w:rsidRPr="00C264AC">
        <w:drawing>
          <wp:inline distT="0" distB="0" distL="0" distR="0" wp14:anchorId="51372589" wp14:editId="263B5517">
            <wp:extent cx="5731510" cy="2018323"/>
            <wp:effectExtent l="0" t="0" r="2540" b="1270"/>
            <wp:docPr id="162444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41911" name=""/>
                    <pic:cNvPicPr/>
                  </pic:nvPicPr>
                  <pic:blipFill rotWithShape="1">
                    <a:blip r:embed="rId7"/>
                    <a:srcRect t="3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8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37C88" w14:textId="77777777" w:rsidR="00F65448" w:rsidRDefault="00F65448"/>
    <w:p w14:paraId="130E5AD1" w14:textId="77777777" w:rsidR="003662B2" w:rsidRDefault="003662B2"/>
    <w:p w14:paraId="3EAED99A" w14:textId="77777777" w:rsidR="006C2AFE" w:rsidRDefault="006C2AFE"/>
    <w:p w14:paraId="60AFB55A" w14:textId="77777777" w:rsidR="00535173" w:rsidRDefault="00535173"/>
    <w:p w14:paraId="01846374" w14:textId="112E61E2" w:rsidR="006C2AFE" w:rsidRDefault="006C2AFE">
      <w:r w:rsidRPr="006C2AFE">
        <w:lastRenderedPageBreak/>
        <w:t>To determine the cutoff frequency, propagation constant and field characteristics of selected TE and TM modes.</w:t>
      </w:r>
    </w:p>
    <w:p w14:paraId="68013D26" w14:textId="28BECC15" w:rsidR="00F65448" w:rsidRDefault="00F65448">
      <w:r w:rsidRPr="00F65448">
        <w:drawing>
          <wp:inline distT="0" distB="0" distL="0" distR="0" wp14:anchorId="1FFF6198" wp14:editId="711FC1BE">
            <wp:extent cx="6007175" cy="2957369"/>
            <wp:effectExtent l="0" t="0" r="0" b="0"/>
            <wp:docPr id="201614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44961" name=""/>
                    <pic:cNvPicPr/>
                  </pic:nvPicPr>
                  <pic:blipFill rotWithShape="1">
                    <a:blip r:embed="rId8"/>
                    <a:srcRect l="-1" t="2845" r="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087" cy="3004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F0A0E" w14:textId="77777777" w:rsidR="00090B13" w:rsidRDefault="00090B13"/>
    <w:p w14:paraId="2B6A9E20" w14:textId="466244E1" w:rsidR="006C2AFE" w:rsidRDefault="00277B16">
      <w:r w:rsidRPr="00277B16">
        <w:t xml:space="preserve">To compare the propagation </w:t>
      </w:r>
      <w:proofErr w:type="spellStart"/>
      <w:r w:rsidRPr="00277B16">
        <w:t>behavior</w:t>
      </w:r>
      <w:proofErr w:type="spellEnd"/>
      <w:r w:rsidRPr="00277B16">
        <w:t xml:space="preserve"> of different modes and identify their suitability for practical microwave transmission.</w:t>
      </w:r>
    </w:p>
    <w:p w14:paraId="4659B0EF" w14:textId="7ACE9B7C" w:rsidR="00090B13" w:rsidRDefault="00090B13">
      <w:r w:rsidRPr="00090B13">
        <w:drawing>
          <wp:inline distT="0" distB="0" distL="0" distR="0" wp14:anchorId="632FE5AC" wp14:editId="30EE99F2">
            <wp:extent cx="6072836" cy="2701636"/>
            <wp:effectExtent l="0" t="0" r="4445" b="3810"/>
            <wp:docPr id="29024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45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9495" cy="27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A233" w14:textId="77777777" w:rsidR="008A7D06" w:rsidRDefault="008A7D06"/>
    <w:p w14:paraId="4217C403" w14:textId="77777777" w:rsidR="00277B16" w:rsidRDefault="00277B16"/>
    <w:p w14:paraId="12683621" w14:textId="77777777" w:rsidR="00277B16" w:rsidRDefault="00277B16"/>
    <w:p w14:paraId="400BB77E" w14:textId="77777777" w:rsidR="00277B16" w:rsidRDefault="00277B16"/>
    <w:p w14:paraId="24369126" w14:textId="77777777" w:rsidR="00277B16" w:rsidRDefault="00277B16"/>
    <w:p w14:paraId="14C86D63" w14:textId="77777777" w:rsidR="00277B16" w:rsidRDefault="00277B16"/>
    <w:p w14:paraId="2B3C0D55" w14:textId="77777777" w:rsidR="00277B16" w:rsidRDefault="00277B16"/>
    <w:p w14:paraId="365826FB" w14:textId="021C5486" w:rsidR="00277B16" w:rsidRDefault="00535173">
      <w:r w:rsidRPr="00535173">
        <w:t>B. TE10 versus TM11: Using the same WR-90 waveguide at f = 10 GHz, simulates both TE10 and TM11 modes. Determine fc, β and the E/H-field distributions for each mode. Calculate the theoretical cutoff frequencies using fc(</w:t>
      </w:r>
      <w:proofErr w:type="spellStart"/>
      <w:r w:rsidRPr="00535173">
        <w:t>mn</w:t>
      </w:r>
      <w:proofErr w:type="spellEnd"/>
      <w:r w:rsidRPr="00535173">
        <w:t>)=c/2√[(m/</w:t>
      </w:r>
      <w:proofErr w:type="gramStart"/>
      <w:r w:rsidRPr="00535173">
        <w:t>a)²</w:t>
      </w:r>
      <w:proofErr w:type="gramEnd"/>
      <w:r w:rsidRPr="00535173">
        <w:t>+(n/</w:t>
      </w:r>
      <w:proofErr w:type="gramStart"/>
      <w:r w:rsidRPr="00535173">
        <w:t>b)²</w:t>
      </w:r>
      <w:proofErr w:type="gramEnd"/>
      <w:r w:rsidRPr="00535173">
        <w:t>]. Compare the results and justify why TE10 propagates at 10 GHz while TM11 does not.</w:t>
      </w:r>
    </w:p>
    <w:p w14:paraId="103D90AB" w14:textId="77777777" w:rsidR="00535173" w:rsidRDefault="00535173"/>
    <w:p w14:paraId="550E0CBF" w14:textId="746B426A" w:rsidR="00535173" w:rsidRDefault="00535173">
      <w:r>
        <w:t>OBJECTIVE:</w:t>
      </w:r>
    </w:p>
    <w:p w14:paraId="61A1D78E" w14:textId="03BD901D" w:rsidR="00277B16" w:rsidRDefault="00277B16">
      <w:r w:rsidRPr="00277B16">
        <w:t>To develop electromagnetic simulation models for TEM, TE and TM propagation modes in suitable microwave transmission structures.</w:t>
      </w:r>
    </w:p>
    <w:p w14:paraId="7E482A7A" w14:textId="11C77B41" w:rsidR="008A7D06" w:rsidRDefault="008A7D06">
      <w:r w:rsidRPr="008A7D06">
        <w:drawing>
          <wp:inline distT="0" distB="0" distL="0" distR="0" wp14:anchorId="2CD027E2" wp14:editId="41C7BC91">
            <wp:extent cx="5731510" cy="1967865"/>
            <wp:effectExtent l="0" t="0" r="2540" b="0"/>
            <wp:docPr id="2049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284B" w14:textId="77777777" w:rsidR="008A7D06" w:rsidRDefault="008A7D06"/>
    <w:p w14:paraId="3B553C5A" w14:textId="77777777" w:rsidR="00A03933" w:rsidRDefault="00A03933"/>
    <w:p w14:paraId="23F0D078" w14:textId="394A1DEF" w:rsidR="00A03933" w:rsidRDefault="00A03933">
      <w:r w:rsidRPr="00A03933">
        <w:t xml:space="preserve">To visualize and </w:t>
      </w:r>
      <w:proofErr w:type="spellStart"/>
      <w:r w:rsidRPr="00A03933">
        <w:t>analyze</w:t>
      </w:r>
      <w:proofErr w:type="spellEnd"/>
      <w:r w:rsidRPr="00A03933">
        <w:t xml:space="preserve"> the electric-field and magnetic-field distributions associated with different propagation modes.</w:t>
      </w:r>
    </w:p>
    <w:p w14:paraId="4553B96D" w14:textId="0D5612C4" w:rsidR="008A7D06" w:rsidRDefault="004056C8">
      <w:r w:rsidRPr="004056C8">
        <w:drawing>
          <wp:inline distT="0" distB="0" distL="0" distR="0" wp14:anchorId="3A1AAAFE" wp14:editId="3DAF9421">
            <wp:extent cx="5731510" cy="2507673"/>
            <wp:effectExtent l="0" t="0" r="2540" b="6985"/>
            <wp:docPr id="110035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53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773" cy="250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9DDE" w14:textId="77777777" w:rsidR="004056C8" w:rsidRDefault="004056C8"/>
    <w:p w14:paraId="4A6549BC" w14:textId="77777777" w:rsidR="00503E94" w:rsidRDefault="00503E94"/>
    <w:p w14:paraId="1C439112" w14:textId="77777777" w:rsidR="00503E94" w:rsidRDefault="00503E94"/>
    <w:p w14:paraId="4D283AC2" w14:textId="6751E3E4" w:rsidR="00503E94" w:rsidRDefault="00503E94">
      <w:r w:rsidRPr="00503E94">
        <w:lastRenderedPageBreak/>
        <w:t>To determine the cutoff frequency, propagation constant and field characteristics of selected TE and TM modes.</w:t>
      </w:r>
    </w:p>
    <w:p w14:paraId="1A6804A5" w14:textId="44F3C3BF" w:rsidR="004056C8" w:rsidRDefault="00A65AD7">
      <w:r w:rsidRPr="00A65AD7">
        <w:drawing>
          <wp:inline distT="0" distB="0" distL="0" distR="0" wp14:anchorId="56A9504D" wp14:editId="2A0FEFEF">
            <wp:extent cx="2306782" cy="3330845"/>
            <wp:effectExtent l="0" t="0" r="0" b="3175"/>
            <wp:docPr id="96702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21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6141" cy="334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6CF0" w14:textId="77777777" w:rsidR="00A65AD7" w:rsidRDefault="00A65AD7"/>
    <w:p w14:paraId="0B104C41" w14:textId="7914EAF2" w:rsidR="004D54E3" w:rsidRDefault="004D54E3">
      <w:r w:rsidRPr="004D54E3">
        <w:t xml:space="preserve">To compare the propagation </w:t>
      </w:r>
      <w:proofErr w:type="spellStart"/>
      <w:r w:rsidRPr="004D54E3">
        <w:t>behavior</w:t>
      </w:r>
      <w:proofErr w:type="spellEnd"/>
      <w:r w:rsidRPr="004D54E3">
        <w:t xml:space="preserve"> of different modes and identify their suitability for practical microwave transmission.</w:t>
      </w:r>
    </w:p>
    <w:p w14:paraId="78D8159A" w14:textId="3906396B" w:rsidR="00A65AD7" w:rsidRDefault="006E0D5F">
      <w:r w:rsidRPr="006E0D5F">
        <w:drawing>
          <wp:inline distT="0" distB="0" distL="0" distR="0" wp14:anchorId="3ED59DC8" wp14:editId="20951BCB">
            <wp:extent cx="5731510" cy="2568575"/>
            <wp:effectExtent l="0" t="0" r="2540" b="3175"/>
            <wp:docPr id="213804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42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49A6" w14:textId="77777777" w:rsidR="00F65448" w:rsidRDefault="00F65448"/>
    <w:p w14:paraId="6531B445" w14:textId="77777777" w:rsidR="00F65448" w:rsidRDefault="00F65448"/>
    <w:sectPr w:rsidR="00F65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E561A" w14:textId="77777777" w:rsidR="00E5547B" w:rsidRDefault="00E5547B" w:rsidP="00315999">
      <w:pPr>
        <w:spacing w:after="0" w:line="240" w:lineRule="auto"/>
      </w:pPr>
      <w:r>
        <w:separator/>
      </w:r>
    </w:p>
  </w:endnote>
  <w:endnote w:type="continuationSeparator" w:id="0">
    <w:p w14:paraId="43101E34" w14:textId="77777777" w:rsidR="00E5547B" w:rsidRDefault="00E5547B" w:rsidP="00315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B40BE" w14:textId="77777777" w:rsidR="00E5547B" w:rsidRDefault="00E5547B" w:rsidP="00315999">
      <w:pPr>
        <w:spacing w:after="0" w:line="240" w:lineRule="auto"/>
      </w:pPr>
      <w:r>
        <w:separator/>
      </w:r>
    </w:p>
  </w:footnote>
  <w:footnote w:type="continuationSeparator" w:id="0">
    <w:p w14:paraId="0642001D" w14:textId="77777777" w:rsidR="00E5547B" w:rsidRDefault="00E5547B" w:rsidP="003159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0F"/>
    <w:rsid w:val="00090B13"/>
    <w:rsid w:val="00277B16"/>
    <w:rsid w:val="00315999"/>
    <w:rsid w:val="003662B2"/>
    <w:rsid w:val="003B1709"/>
    <w:rsid w:val="004056C8"/>
    <w:rsid w:val="00456DBA"/>
    <w:rsid w:val="004D54E3"/>
    <w:rsid w:val="00503E94"/>
    <w:rsid w:val="00535173"/>
    <w:rsid w:val="005B1BC5"/>
    <w:rsid w:val="00640F56"/>
    <w:rsid w:val="006C2AFE"/>
    <w:rsid w:val="006E0D5F"/>
    <w:rsid w:val="008A6DDF"/>
    <w:rsid w:val="008A7D06"/>
    <w:rsid w:val="008B153D"/>
    <w:rsid w:val="00A03933"/>
    <w:rsid w:val="00A65AD7"/>
    <w:rsid w:val="00BF254F"/>
    <w:rsid w:val="00C264AC"/>
    <w:rsid w:val="00D8730F"/>
    <w:rsid w:val="00E5547B"/>
    <w:rsid w:val="00F6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3E4C"/>
  <w15:chartTrackingRefBased/>
  <w15:docId w15:val="{51D435B0-0404-4176-AE93-2252C1734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3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59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999"/>
  </w:style>
  <w:style w:type="paragraph" w:styleId="Footer">
    <w:name w:val="footer"/>
    <w:basedOn w:val="Normal"/>
    <w:link w:val="FooterChar"/>
    <w:uiPriority w:val="99"/>
    <w:unhideWhenUsed/>
    <w:rsid w:val="003159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kaarthika ramesh</dc:creator>
  <cp:keywords/>
  <dc:description/>
  <cp:lastModifiedBy>kaarthika ramesh</cp:lastModifiedBy>
  <cp:revision>21</cp:revision>
  <dcterms:created xsi:type="dcterms:W3CDTF">2026-10-07T13:58:00Z</dcterms:created>
  <dcterms:modified xsi:type="dcterms:W3CDTF">2026-10-07T14:43:00Z</dcterms:modified>
</cp:coreProperties>
</file>