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30-11-17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Begonnen met het herschrijven van de game die alles samen zal brengen. Zodat het overzichtelijker en makkelijker wordt.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aan de herschrijf werken.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de code aangepast.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Waarschijnlijk het zelfde.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LibreOffice/5.4.3.2$Linux_X86_64 LibreOffice_project/40m0$Build-2</Application>
  <Pages>1</Pages>
  <Words>115</Words>
  <Characters>617</Characters>
  <CharactersWithSpaces>703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2017-11-30T13:50:05Z</dcterms:modified>
  <cp:revision>10</cp:revision>
  <dc:subject/>
  <dc:title>Daily SCRUM</dc:title>
</cp:coreProperties>
</file>