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E17C6"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0E17C6"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 xml:space="preserve">Gaël Journet Jean-François </w:t>
                                </w:r>
                                <w:proofErr w:type="spellStart"/>
                                <w:r w:rsidR="0050786F">
                                  <w:rPr>
                                    <w:rFonts w:eastAsia="Arial" w:cstheme="minorHAnsi"/>
                                    <w:i/>
                                    <w:sz w:val="40"/>
                                    <w:szCs w:val="40"/>
                                  </w:rPr>
                                  <w:t>Marcourt</w:t>
                                </w:r>
                                <w:proofErr w:type="spellEnd"/>
                                <w:r w:rsidR="0050786F">
                                  <w:rPr>
                                    <w:rFonts w:eastAsia="Arial" w:cstheme="minorHAnsi"/>
                                    <w:i/>
                                    <w:sz w:val="40"/>
                                    <w:szCs w:val="40"/>
                                  </w:rPr>
                                  <w:t xml:space="preserve">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0E17C6"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 xml:space="preserve">Gaël Journet Jean-François </w:t>
                          </w:r>
                          <w:proofErr w:type="spellStart"/>
                          <w:r w:rsidR="0050786F">
                            <w:rPr>
                              <w:rFonts w:eastAsia="Arial" w:cstheme="minorHAnsi"/>
                              <w:i/>
                              <w:sz w:val="40"/>
                              <w:szCs w:val="40"/>
                            </w:rPr>
                            <w:t>Marcourt</w:t>
                          </w:r>
                          <w:proofErr w:type="spellEnd"/>
                          <w:r w:rsidR="0050786F">
                            <w:rPr>
                              <w:rFonts w:eastAsia="Arial" w:cstheme="minorHAnsi"/>
                              <w:i/>
                              <w:sz w:val="40"/>
                              <w:szCs w:val="40"/>
                            </w:rPr>
                            <w:t xml:space="preserve">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0E17C6"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00E5D">
                                  <w:t>Tuniv</w:t>
                                </w:r>
                                <w:proofErr w:type="spellEnd"/>
                              </w:sdtContent>
                            </w:sdt>
                          </w:p>
                          <w:p w14:paraId="127E6F33" w14:textId="77777777" w:rsidR="001A348F" w:rsidRPr="00D73421" w:rsidRDefault="000E17C6"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0E17C6"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00E5D">
                            <w:t>Tuniv</w:t>
                          </w:r>
                          <w:proofErr w:type="spellEnd"/>
                        </w:sdtContent>
                      </w:sdt>
                    </w:p>
                    <w:p w14:paraId="127E6F33" w14:textId="77777777" w:rsidR="001A348F" w:rsidRPr="00D73421" w:rsidRDefault="000E17C6"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 xml:space="preserve">Adrien </w:t>
                            </w:r>
                            <w:proofErr w:type="spellStart"/>
                            <w:r>
                              <w:t>Peytavie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 xml:space="preserve">Adrien </w:t>
                      </w:r>
                      <w:proofErr w:type="spellStart"/>
                      <w:r>
                        <w:t>Peytavie</w:t>
                      </w:r>
                      <w:proofErr w:type="spellEnd"/>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 xml:space="preserve">Lionel </w:t>
                            </w:r>
                            <w:proofErr w:type="spellStart"/>
                            <w:r>
                              <w:t>Buathier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 xml:space="preserve">Lionel </w:t>
                      </w:r>
                      <w:proofErr w:type="spellStart"/>
                      <w:r>
                        <w:t>Buathier</w:t>
                      </w:r>
                      <w:proofErr w:type="spellEnd"/>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w:t>
      </w:r>
      <w:proofErr w:type="spellStart"/>
      <w:r w:rsidR="00DE2EF8">
        <w:t>Buathier</w:t>
      </w:r>
      <w:proofErr w:type="spellEnd"/>
      <w:r w:rsidR="00DE2EF8">
        <w:t xml:space="preserve"> et Adrien </w:t>
      </w:r>
      <w:proofErr w:type="spellStart"/>
      <w:r w:rsidR="00DE2EF8">
        <w:t>Peytavie</w:t>
      </w:r>
      <w:proofErr w:type="spellEnd"/>
      <w:r w:rsidR="00DE2EF8">
        <w:t xml:space="preserv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0E17C6">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0E17C6">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0E17C6">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0E17C6">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0E17C6">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0E17C6">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0E17C6">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0E17C6">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0E17C6">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 xml:space="preserve">projet de SAÉ du premier semestre, </w:t>
      </w:r>
      <w:proofErr w:type="spellStart"/>
      <w:r w:rsidR="001558E2">
        <w:t>Tuniv</w:t>
      </w:r>
      <w:proofErr w:type="spellEnd"/>
      <w:r w:rsidR="001558E2">
        <w:t>,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 xml:space="preserve">de Gaël Journet, Jean-François </w:t>
      </w:r>
      <w:proofErr w:type="spellStart"/>
      <w:r w:rsidR="00F354E8">
        <w:t>Marcourt</w:t>
      </w:r>
      <w:proofErr w:type="spellEnd"/>
      <w:r w:rsidR="00F354E8">
        <w:t xml:space="preserve"> et Nathan Ozimek.</w:t>
      </w:r>
    </w:p>
    <w:p w14:paraId="21EBBEF0" w14:textId="77777777" w:rsidR="001D32BC" w:rsidRDefault="00022FF2" w:rsidP="00803D76">
      <w:r>
        <w:t xml:space="preserve">Gaël Journet </w:t>
      </w:r>
    </w:p>
    <w:p w14:paraId="033B682C" w14:textId="0A6F147D" w:rsidR="00022FF2" w:rsidRDefault="00022FF2" w:rsidP="00803D76">
      <w:r>
        <w:t xml:space="preserve">Jean-François </w:t>
      </w:r>
      <w:proofErr w:type="spellStart"/>
      <w:r>
        <w:t>Marcourt</w:t>
      </w:r>
      <w:proofErr w:type="spellEnd"/>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w:t>
      </w:r>
      <w:proofErr w:type="gramStart"/>
      <w:r>
        <w:t>schéma</w:t>
      </w:r>
      <w:proofErr w:type="gramEnd"/>
      <w:r>
        <w:t xml:space="preserve">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w:t>
      </w:r>
      <w:proofErr w:type="gramStart"/>
      <w:r>
        <w:t>sc</w:t>
      </w:r>
      <w:r w:rsidR="0040332B">
        <w:t>reen</w:t>
      </w:r>
      <w:proofErr w:type="gramEnd"/>
      <w:r w:rsidR="0040332B">
        <w:t xml:space="preserve">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w:t>
      </w:r>
      <w:proofErr w:type="gramStart"/>
      <w:r>
        <w:t>screen</w:t>
      </w:r>
      <w:proofErr w:type="gramEnd"/>
      <w:r>
        <w:t xml:space="preserve">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w:t>
      </w:r>
      <w:proofErr w:type="gramStart"/>
      <w:r>
        <w:t>screen</w:t>
      </w:r>
      <w:proofErr w:type="gramEnd"/>
      <w:r>
        <w:t xml:space="preserve">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proofErr w:type="spellStart"/>
      <w:r w:rsidR="001207A9">
        <w:t>webroot</w:t>
      </w:r>
      <w:proofErr w:type="spellEnd"/>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w:t>
      </w:r>
      <w:proofErr w:type="spellStart"/>
      <w:r w:rsidR="007021DE">
        <w:t>MariaDB</w:t>
      </w:r>
      <w:proofErr w:type="spellEnd"/>
      <w:r w:rsidR="007021DE">
        <w:t xml:space="preserve">,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w:t>
      </w:r>
      <w:proofErr w:type="spellStart"/>
      <w:r>
        <w:t>framework</w:t>
      </w:r>
      <w:proofErr w:type="spellEnd"/>
      <w:r>
        <w:t xml:space="preserve"> web comme </w:t>
      </w:r>
      <w:proofErr w:type="spellStart"/>
      <w:r>
        <w:t>CakePHP</w:t>
      </w:r>
      <w:proofErr w:type="spellEnd"/>
      <w:r>
        <w:t xml:space="preserve">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w:t>
      </w:r>
      <w:proofErr w:type="spellStart"/>
      <w:r w:rsidR="00A91B2A">
        <w:t>framework</w:t>
      </w:r>
      <w:proofErr w:type="spellEnd"/>
      <w:r w:rsidR="00A91B2A">
        <w:t xml:space="preserve">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w:t>
      </w:r>
      <w:proofErr w:type="spellStart"/>
      <w:r w:rsidR="00CD7667">
        <w:t>Marcourt</w:t>
      </w:r>
      <w:proofErr w:type="spellEnd"/>
      <w:r w:rsidR="00CD7667">
        <w:t xml:space="preserve">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t>
      </w:r>
      <w:proofErr w:type="spellStart"/>
      <w:r w:rsidR="00620F5C">
        <w:t>webroot</w:t>
      </w:r>
      <w:proofErr w:type="spellEnd"/>
      <w:r w:rsidR="00620F5C">
        <w:t xml:space="preserve">, sur la page </w:t>
      </w:r>
      <w:proofErr w:type="spellStart"/>
      <w:r w:rsidR="00620F5C">
        <w:t>index.php</w:t>
      </w:r>
      <w:proofErr w:type="spellEnd"/>
      <w:r w:rsidR="00620F5C">
        <w:t xml:space="preserve"> qui </w:t>
      </w:r>
      <w:r w:rsidR="001C7EE5">
        <w:t xml:space="preserve">inclut </w:t>
      </w:r>
      <w:r w:rsidR="002977B8">
        <w:t xml:space="preserve">la page </w:t>
      </w:r>
      <w:r w:rsidR="0031671F">
        <w:t xml:space="preserve">routeur </w:t>
      </w:r>
      <w:proofErr w:type="spellStart"/>
      <w:r w:rsidR="001C7EE5">
        <w:t>app.php</w:t>
      </w:r>
      <w:proofErr w:type="spellEnd"/>
      <w:r w:rsidR="001C7EE5">
        <w:t xml:space="preserve"> à l’aide d’une commande </w:t>
      </w:r>
      <w:proofErr w:type="spellStart"/>
      <w:r w:rsidR="001C7EE5">
        <w:t>require_once</w:t>
      </w:r>
      <w:proofErr w:type="spellEnd"/>
      <w:r w:rsidR="001C7EE5">
        <w:t xml:space="preserve">. </w:t>
      </w:r>
      <w:r w:rsidR="00277F95">
        <w:t xml:space="preserve">L’utilisation du </w:t>
      </w:r>
      <w:proofErr w:type="spellStart"/>
      <w:r w:rsidR="00277F95">
        <w:t>require_once</w:t>
      </w:r>
      <w:proofErr w:type="spellEnd"/>
      <w:r w:rsidR="00277F95">
        <w:t xml:space="preserv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w:t>
      </w:r>
      <w:proofErr w:type="spellStart"/>
      <w:r w:rsidR="007A5897">
        <w:t>index.php</w:t>
      </w:r>
      <w:proofErr w:type="spellEnd"/>
      <w:r w:rsidR="008B20C6">
        <w:t xml:space="preserve"> </w:t>
      </w:r>
      <w:r w:rsidR="008B20C6">
        <w:t>à part</w:t>
      </w:r>
      <w:r w:rsidR="007A5897">
        <w:t xml:space="preserve"> dans le dossier </w:t>
      </w:r>
      <w:proofErr w:type="spellStart"/>
      <w:r w:rsidR="007A5897">
        <w:t>webroot</w:t>
      </w:r>
      <w:proofErr w:type="spellEnd"/>
      <w:r w:rsidR="007A5897">
        <w:t>,</w:t>
      </w:r>
      <w:r w:rsidR="00D478D5">
        <w:t xml:space="preserve"> d’où il n’est possible d’accéder à aucune page.</w:t>
      </w:r>
    </w:p>
    <w:p w14:paraId="658EDB68" w14:textId="1428D5AA" w:rsidR="00D478D5" w:rsidRDefault="003B4A02" w:rsidP="007A3AA9">
      <w:r>
        <w:t xml:space="preserve">La page routeur </w:t>
      </w:r>
      <w:proofErr w:type="spellStart"/>
      <w:r>
        <w:t>index.php</w:t>
      </w:r>
      <w:proofErr w:type="spellEnd"/>
      <w:r>
        <w:t xml:space="preserve">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w:t>
      </w:r>
      <w:proofErr w:type="spellStart"/>
      <w:proofErr w:type="gramStart"/>
      <w:r w:rsidR="002B7DE5">
        <w:t>explode</w:t>
      </w:r>
      <w:proofErr w:type="spellEnd"/>
      <w:r w:rsidR="002B7DE5">
        <w:t>(</w:t>
      </w:r>
      <w:proofErr w:type="gramEnd"/>
      <w:r w:rsidR="002B7DE5">
        <w:t xml:space="preserv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w:t>
      </w:r>
      <w:proofErr w:type="spellStart"/>
      <w:r w:rsidR="00212F94">
        <w:t>require_once</w:t>
      </w:r>
      <w:proofErr w:type="spellEnd"/>
      <w:r w:rsidR="00212F94">
        <w:t>.</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w:t>
      </w:r>
      <w:proofErr w:type="spellStart"/>
      <w:proofErr w:type="gramStart"/>
      <w:r w:rsidR="002407CE">
        <w:t>explode</w:t>
      </w:r>
      <w:proofErr w:type="spellEnd"/>
      <w:r w:rsidR="002407CE">
        <w:t>(</w:t>
      </w:r>
      <w:proofErr w:type="gramEnd"/>
      <w:r w:rsidR="002407CE">
        <w:t xml:space="preserv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77777777" w:rsidR="001309F9" w:rsidRDefault="001309F9" w:rsidP="001B14DE">
      <w:r>
        <w:t xml:space="preserve">Dans l’optique d’une mise en production futur il est nécessaire voir primordiale de ne rien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77777777"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grosse quantité de requête de connexion, si cela arrivait notre algorithme devrais alors bloquer toutes les requêtes provenant de l’adresse IP de connexion de l’utilisateur. </w:t>
      </w:r>
    </w:p>
    <w:p w14:paraId="371A8A57" w14:textId="44BDF02B" w:rsidR="001B14DE" w:rsidRDefault="001309F9" w:rsidP="001309F9">
      <w:pPr>
        <w:pStyle w:val="Paragraphedeliste"/>
        <w:numPr>
          <w:ilvl w:val="0"/>
          <w:numId w:val="9"/>
        </w:numPr>
      </w:pPr>
      <w:r>
        <w:t xml:space="preserve">La deuxième option est de mettre un place une vérification par captcha sur le login, empêchant donc la soumissions de toutes requêtes ne provenant pas d’un réel utilisateur et ainsi prévenant de toute tentative de Brut force. </w:t>
      </w:r>
    </w:p>
    <w:p w14:paraId="45B36B33" w14:textId="4BC150FA" w:rsidR="001309F9" w:rsidRDefault="001309F9" w:rsidP="001309F9">
      <w:r>
        <w:t xml:space="preserve">L’option qui à été mise en application sur notre projet est celle du Captcha, car elle nous permet d’atteindre le même objectif de </w:t>
      </w:r>
      <w:r w:rsidR="002F7A70">
        <w:t>protection, mais tout en rentrant dans les délais qui nous restait.</w:t>
      </w:r>
    </w:p>
    <w:p w14:paraId="524C768A" w14:textId="79FBFB45" w:rsidR="002F7A70" w:rsidRDefault="002F7A70" w:rsidP="001309F9">
      <w:r>
        <w:t>Le Captcha mis en place est le Turnstile de Cloudfare, car contrairement à celui de Google, celui de Cloudfare est rapide à passer en temps qu’utilisateur donc ne pénalise par l’ergonomie de l’application et est respectueux des RGPD.</w:t>
      </w:r>
    </w:p>
    <w:p w14:paraId="52E3903C" w14:textId="51DCA78D" w:rsidR="002F7A70" w:rsidRDefault="002F7A70" w:rsidP="001309F9">
      <w:r>
        <w:t xml:space="preserve">La mise en place à été faites en suivant les documentations officielles et fonctionne de sorte à vérifié l’utilisateur avant que la requête de connexion ne soit </w:t>
      </w:r>
      <w:r w:rsidR="00AD565B">
        <w:t>envoyée</w:t>
      </w:r>
      <w:r>
        <w:t xml:space="preserve"> au server, ce qui évite ainsi l’envoie de requêtes inutiles.</w:t>
      </w:r>
    </w:p>
    <w:p w14:paraId="45872DCA" w14:textId="747E9DB0" w:rsidR="002F7A70" w:rsidRDefault="002F7A70" w:rsidP="001309F9">
      <w:r>
        <w:t>Pour résumer le fonctionne</w:t>
      </w:r>
      <w:r w:rsidR="00AD565B">
        <w:t>ment</w:t>
      </w:r>
      <w:r>
        <w:t xml:space="preserve"> de notre système de connexion, lorsqu’un utilisateur cherche à </w:t>
      </w:r>
      <w:r w:rsidR="00A051D3">
        <w:t>se</w:t>
      </w:r>
      <w:r>
        <w:t xml:space="preserve"> connecter, il entre ses identifiants et attend que le captcha ce valide, </w:t>
      </w:r>
      <w:r w:rsidR="00AD565B">
        <w:t xml:space="preserve">celui-ci valider il peut alors </w:t>
      </w:r>
      <w:r>
        <w:t>tester sa connexion en envoyant ses identifiant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envoyés</w:t>
      </w:r>
      <w:r>
        <w:t xml:space="preserve">. En fonction de la réponse de cette fonction, la connexion est </w:t>
      </w:r>
      <w:r w:rsidR="00AD565B">
        <w:t>initialisée</w:t>
      </w:r>
      <w:r>
        <w:t xml:space="preserve"> avec les permissions et rôles associés au compte ou refusé, renvoyant alors l’utilisateurs sur la page de connexion, duquel il est nécessaire de patienter une nouvelle fois la vérification du captcha avant de pouvoir retenter une nouvelle fois de </w:t>
      </w:r>
      <w:r w:rsidR="00A051D3">
        <w:t>se</w:t>
      </w:r>
      <w:r>
        <w:t xml:space="preserve"> connecter.</w:t>
      </w:r>
    </w:p>
    <w:p w14:paraId="7E9F35AC" w14:textId="3C941B55" w:rsidR="002F7A70" w:rsidRDefault="002F7A70" w:rsidP="001309F9"/>
    <w:p w14:paraId="6E2F197C" w14:textId="77777777" w:rsidR="00AA6EDC" w:rsidRPr="007A3AA9" w:rsidRDefault="00AA6EDC" w:rsidP="007A3AA9">
      <w:pPr>
        <w:rPr>
          <w:rStyle w:val="Accentuationlgre"/>
        </w:rPr>
      </w:pPr>
    </w:p>
    <w:p w14:paraId="6E6E1C37" w14:textId="44063406" w:rsidR="00C9242D" w:rsidRDefault="00AA3D23" w:rsidP="000E11C1">
      <w:pPr>
        <w:pStyle w:val="Titre1"/>
      </w:pPr>
      <w:bookmarkStart w:id="6" w:name="_Toc129951749"/>
      <w:r>
        <w:t>R</w:t>
      </w:r>
      <w:r w:rsidR="00F44196">
        <w:t>É</w:t>
      </w:r>
      <w:r>
        <w:t>sultats</w:t>
      </w:r>
      <w:bookmarkEnd w:id="6"/>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w:t>
      </w:r>
      <w:r w:rsidR="00B57CA8">
        <w:rPr>
          <w:rStyle w:val="Accentuationlgre"/>
        </w:rPr>
        <w:lastRenderedPageBreak/>
        <w:t>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254CA7E3" w:rsidR="007A3AA9" w:rsidRDefault="007A3AA9" w:rsidP="007A3AA9">
      <w:r>
        <w:t xml:space="preserve">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w:t>
      </w:r>
      <w:proofErr w:type="spellStart"/>
      <w:r>
        <w:t>labore</w:t>
      </w:r>
      <w:proofErr w:type="spellEnd"/>
      <w:r>
        <w:t xml:space="preserve"> </w:t>
      </w:r>
    </w:p>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3A5400" w14:paraId="29179E1A" w14:textId="77777777" w:rsidTr="00CE24F9">
        <w:tc>
          <w:tcPr>
            <w:tcW w:w="2263" w:type="dxa"/>
          </w:tcPr>
          <w:p w14:paraId="1B16E13A" w14:textId="2C0B69D0" w:rsidR="003A5400" w:rsidRPr="003A5400" w:rsidRDefault="003A5400" w:rsidP="007A3AA9">
            <w:pPr>
              <w:rPr>
                <w:b/>
                <w:bCs/>
                <w:sz w:val="24"/>
                <w:szCs w:val="24"/>
              </w:rPr>
            </w:pPr>
            <w:r w:rsidRPr="003A5400">
              <w:rPr>
                <w:b/>
                <w:bCs/>
                <w:sz w:val="24"/>
                <w:szCs w:val="24"/>
              </w:rPr>
              <w:t>TACHE</w:t>
            </w:r>
          </w:p>
        </w:tc>
        <w:tc>
          <w:tcPr>
            <w:tcW w:w="4962" w:type="dxa"/>
          </w:tcPr>
          <w:p w14:paraId="11B1E31F" w14:textId="745C0D1A" w:rsidR="003A5400" w:rsidRPr="003A5400" w:rsidRDefault="003A5400" w:rsidP="007A3AA9">
            <w:pPr>
              <w:rPr>
                <w:b/>
                <w:bCs/>
                <w:sz w:val="24"/>
                <w:szCs w:val="24"/>
              </w:rPr>
            </w:pPr>
            <w:r>
              <w:rPr>
                <w:b/>
                <w:bCs/>
                <w:sz w:val="24"/>
                <w:szCs w:val="24"/>
              </w:rPr>
              <w:t>DESCRIPTION</w:t>
            </w:r>
          </w:p>
        </w:tc>
        <w:tc>
          <w:tcPr>
            <w:tcW w:w="992" w:type="dxa"/>
          </w:tcPr>
          <w:p w14:paraId="57CB2B6F" w14:textId="27520C62" w:rsidR="003A5400" w:rsidRPr="003A5400" w:rsidRDefault="003A5400" w:rsidP="007A3AA9">
            <w:pPr>
              <w:rPr>
                <w:b/>
                <w:bCs/>
                <w:sz w:val="24"/>
                <w:szCs w:val="24"/>
              </w:rPr>
            </w:pPr>
            <w:r w:rsidRPr="003A5400">
              <w:rPr>
                <w:b/>
                <w:bCs/>
                <w:sz w:val="24"/>
                <w:szCs w:val="24"/>
              </w:rPr>
              <w:t>FINIS</w:t>
            </w:r>
          </w:p>
        </w:tc>
        <w:tc>
          <w:tcPr>
            <w:tcW w:w="992" w:type="dxa"/>
          </w:tcPr>
          <w:p w14:paraId="284E3876" w14:textId="34837510" w:rsidR="003A5400" w:rsidRPr="003A5400" w:rsidRDefault="003A5400" w:rsidP="007A3AA9">
            <w:pPr>
              <w:rPr>
                <w:b/>
                <w:bCs/>
                <w:sz w:val="24"/>
                <w:szCs w:val="24"/>
              </w:rPr>
            </w:pPr>
            <w:r w:rsidRPr="003A5400">
              <w:rPr>
                <w:b/>
                <w:bCs/>
                <w:sz w:val="24"/>
                <w:szCs w:val="24"/>
              </w:rPr>
              <w:t>NON-RESOLUE</w:t>
            </w:r>
          </w:p>
        </w:tc>
        <w:tc>
          <w:tcPr>
            <w:tcW w:w="1047" w:type="dxa"/>
          </w:tcPr>
          <w:p w14:paraId="5BD8D95D" w14:textId="61CC629A" w:rsidR="003A5400" w:rsidRPr="003A5400" w:rsidRDefault="003A5400" w:rsidP="007A3AA9">
            <w:pPr>
              <w:rPr>
                <w:b/>
                <w:bCs/>
                <w:sz w:val="24"/>
                <w:szCs w:val="24"/>
              </w:rPr>
            </w:pPr>
            <w:r w:rsidRPr="003A5400">
              <w:rPr>
                <w:b/>
                <w:bCs/>
                <w:sz w:val="24"/>
                <w:szCs w:val="24"/>
              </w:rPr>
              <w:t>MISE DE COTE</w:t>
            </w:r>
          </w:p>
        </w:tc>
      </w:tr>
      <w:tr w:rsidR="003A5400" w14:paraId="36AE5AA8" w14:textId="77777777" w:rsidTr="00CE24F9">
        <w:tc>
          <w:tcPr>
            <w:tcW w:w="2263" w:type="dxa"/>
          </w:tcPr>
          <w:p w14:paraId="0A1912B5" w14:textId="126CF470" w:rsidR="003A5400" w:rsidRPr="003A5400" w:rsidRDefault="00694D4A" w:rsidP="003A5400">
            <w:pPr>
              <w:jc w:val="left"/>
            </w:pPr>
            <w:r>
              <w:t>Q. LOGICIELLE</w:t>
            </w:r>
            <w:r w:rsidR="003A5400">
              <w:t xml:space="preserve"> : </w:t>
            </w:r>
            <w:r w:rsidR="003A5400" w:rsidRPr="003A5400">
              <w:t>Architecture Router</w:t>
            </w:r>
          </w:p>
        </w:tc>
        <w:tc>
          <w:tcPr>
            <w:tcW w:w="4962" w:type="dxa"/>
          </w:tcPr>
          <w:p w14:paraId="1AAE4CFD" w14:textId="3B19131A" w:rsidR="003A5400" w:rsidRPr="003A5400" w:rsidRDefault="003A5400" w:rsidP="003A5400">
            <w:pPr>
              <w:jc w:val="left"/>
            </w:pPr>
            <w:r>
              <w:t>Mise en place d’une architecture router sur notre projet PHP conformément aux cours de PHP de Mr</w:t>
            </w:r>
            <w:r w:rsidR="000E17C6">
              <w:t xml:space="preserve"> </w:t>
            </w:r>
            <w:r>
              <w:t>Robin Frère afin de nettoyer notre architecture de fichier et d’en limiter l’accès d’un point de vue sécurité.</w:t>
            </w:r>
          </w:p>
        </w:tc>
        <w:tc>
          <w:tcPr>
            <w:tcW w:w="992" w:type="dxa"/>
          </w:tcPr>
          <w:p w14:paraId="7EEF5343" w14:textId="24E5C23D" w:rsidR="003A5400" w:rsidRPr="003A5400" w:rsidRDefault="003A5400" w:rsidP="003A5400">
            <w:pPr>
              <w:jc w:val="center"/>
              <w:rPr>
                <w:b/>
                <w:bCs/>
              </w:rPr>
            </w:pPr>
            <w:r>
              <w:rPr>
                <w:b/>
                <w:bCs/>
              </w:rPr>
              <w:t>X</w:t>
            </w:r>
          </w:p>
        </w:tc>
        <w:tc>
          <w:tcPr>
            <w:tcW w:w="992" w:type="dxa"/>
          </w:tcPr>
          <w:p w14:paraId="3E5A234E" w14:textId="77777777" w:rsidR="003A5400" w:rsidRPr="003A5400" w:rsidRDefault="003A5400" w:rsidP="003A5400">
            <w:pPr>
              <w:jc w:val="center"/>
              <w:rPr>
                <w:b/>
                <w:bCs/>
              </w:rPr>
            </w:pPr>
          </w:p>
        </w:tc>
        <w:tc>
          <w:tcPr>
            <w:tcW w:w="1047" w:type="dxa"/>
          </w:tcPr>
          <w:p w14:paraId="23094BD1" w14:textId="77777777" w:rsidR="003A5400" w:rsidRPr="003A5400" w:rsidRDefault="003A5400" w:rsidP="003A5400">
            <w:pPr>
              <w:jc w:val="center"/>
              <w:rPr>
                <w:b/>
                <w:bCs/>
              </w:rPr>
            </w:pPr>
          </w:p>
        </w:tc>
      </w:tr>
      <w:tr w:rsidR="003A5400" w14:paraId="1A928B93" w14:textId="77777777" w:rsidTr="00CE24F9">
        <w:tc>
          <w:tcPr>
            <w:tcW w:w="2263" w:type="dxa"/>
          </w:tcPr>
          <w:p w14:paraId="59D8AEAE" w14:textId="3993186B" w:rsidR="003A5400" w:rsidRPr="003A5400" w:rsidRDefault="003A5400" w:rsidP="003A5400">
            <w:pPr>
              <w:jc w:val="left"/>
            </w:pPr>
            <w:r>
              <w:t>ERGONOMIE : Automatisation du changement de phase</w:t>
            </w:r>
          </w:p>
        </w:tc>
        <w:tc>
          <w:tcPr>
            <w:tcW w:w="4962" w:type="dxa"/>
          </w:tcPr>
          <w:p w14:paraId="570CC241" w14:textId="77777777" w:rsidR="003A5400" w:rsidRPr="003A5400" w:rsidRDefault="003A5400" w:rsidP="003A5400">
            <w:pPr>
              <w:jc w:val="left"/>
            </w:pPr>
          </w:p>
        </w:tc>
        <w:tc>
          <w:tcPr>
            <w:tcW w:w="992" w:type="dxa"/>
          </w:tcPr>
          <w:p w14:paraId="68B22645" w14:textId="46C0C2DA" w:rsidR="003A5400" w:rsidRPr="003A5400" w:rsidRDefault="003A5400" w:rsidP="003A5400">
            <w:pPr>
              <w:jc w:val="center"/>
              <w:rPr>
                <w:b/>
                <w:bCs/>
              </w:rPr>
            </w:pPr>
            <w:r>
              <w:rPr>
                <w:b/>
                <w:bCs/>
              </w:rPr>
              <w:t>X</w:t>
            </w:r>
          </w:p>
        </w:tc>
        <w:tc>
          <w:tcPr>
            <w:tcW w:w="992" w:type="dxa"/>
          </w:tcPr>
          <w:p w14:paraId="157315D6" w14:textId="77777777" w:rsidR="003A5400" w:rsidRPr="003A5400" w:rsidRDefault="003A5400" w:rsidP="003A5400">
            <w:pPr>
              <w:jc w:val="center"/>
              <w:rPr>
                <w:b/>
                <w:bCs/>
              </w:rPr>
            </w:pPr>
          </w:p>
        </w:tc>
        <w:tc>
          <w:tcPr>
            <w:tcW w:w="1047" w:type="dxa"/>
          </w:tcPr>
          <w:p w14:paraId="7B197460" w14:textId="77777777" w:rsidR="003A5400" w:rsidRPr="003A5400" w:rsidRDefault="003A5400" w:rsidP="003A5400">
            <w:pPr>
              <w:jc w:val="center"/>
              <w:rPr>
                <w:b/>
                <w:bCs/>
              </w:rPr>
            </w:pPr>
          </w:p>
        </w:tc>
      </w:tr>
      <w:tr w:rsidR="003A5400" w14:paraId="77D8B092" w14:textId="77777777" w:rsidTr="00CE24F9">
        <w:tc>
          <w:tcPr>
            <w:tcW w:w="2263" w:type="dxa"/>
          </w:tcPr>
          <w:p w14:paraId="03015442" w14:textId="17CDAE88" w:rsidR="003A5400" w:rsidRPr="003A5400" w:rsidRDefault="003A5400" w:rsidP="003A5400">
            <w:pPr>
              <w:jc w:val="left"/>
            </w:pPr>
            <w:r>
              <w:t>ACCESSIBILITE : Mise en place d’une page de support</w:t>
            </w:r>
          </w:p>
        </w:tc>
        <w:tc>
          <w:tcPr>
            <w:tcW w:w="4962" w:type="dxa"/>
          </w:tcPr>
          <w:p w14:paraId="4F689BE6" w14:textId="323681DA" w:rsidR="003A5400" w:rsidRPr="003A5400" w:rsidRDefault="00694D4A" w:rsidP="003A5400">
            <w:pPr>
              <w:jc w:val="left"/>
            </w:pPr>
            <w:r>
              <w:t>Mise en place d’une page de support accessible par n’importe quel visiteur du site afin de pouvoir prendre contact facilement avec l’administrateur (ex : signaler un bug, demande de contact ou effectuer une demande de réinitialisation de son mot de passe de compte pour oublie ou autre)</w:t>
            </w:r>
          </w:p>
        </w:tc>
        <w:tc>
          <w:tcPr>
            <w:tcW w:w="992" w:type="dxa"/>
          </w:tcPr>
          <w:p w14:paraId="650A10E3" w14:textId="325F6FFF" w:rsidR="003A5400" w:rsidRPr="003A5400" w:rsidRDefault="00694D4A" w:rsidP="003A5400">
            <w:pPr>
              <w:jc w:val="center"/>
              <w:rPr>
                <w:b/>
                <w:bCs/>
              </w:rPr>
            </w:pPr>
            <w:r>
              <w:rPr>
                <w:b/>
                <w:bCs/>
              </w:rPr>
              <w:t>X</w:t>
            </w:r>
          </w:p>
        </w:tc>
        <w:tc>
          <w:tcPr>
            <w:tcW w:w="992" w:type="dxa"/>
          </w:tcPr>
          <w:p w14:paraId="4E36B50D" w14:textId="77777777" w:rsidR="003A5400" w:rsidRPr="003A5400" w:rsidRDefault="003A5400" w:rsidP="003A5400">
            <w:pPr>
              <w:jc w:val="center"/>
              <w:rPr>
                <w:b/>
                <w:bCs/>
              </w:rPr>
            </w:pPr>
          </w:p>
        </w:tc>
        <w:tc>
          <w:tcPr>
            <w:tcW w:w="1047" w:type="dxa"/>
          </w:tcPr>
          <w:p w14:paraId="23CC8360" w14:textId="77777777" w:rsidR="003A5400" w:rsidRPr="003A5400" w:rsidRDefault="003A5400" w:rsidP="003A5400">
            <w:pPr>
              <w:jc w:val="center"/>
              <w:rPr>
                <w:b/>
                <w:bCs/>
              </w:rPr>
            </w:pPr>
          </w:p>
        </w:tc>
      </w:tr>
      <w:tr w:rsidR="003A5400" w14:paraId="56BB23C5" w14:textId="77777777" w:rsidTr="00CE24F9">
        <w:tc>
          <w:tcPr>
            <w:tcW w:w="2263" w:type="dxa"/>
          </w:tcPr>
          <w:p w14:paraId="09A1BBA7" w14:textId="4E3BD641" w:rsidR="003A5400" w:rsidRPr="003A5400" w:rsidRDefault="00694D4A" w:rsidP="003A5400">
            <w:pPr>
              <w:jc w:val="left"/>
            </w:pPr>
            <w:r>
              <w:t>RENDU : Déploiement de l’application sur un server web</w:t>
            </w:r>
          </w:p>
        </w:tc>
        <w:tc>
          <w:tcPr>
            <w:tcW w:w="4962" w:type="dxa"/>
          </w:tcPr>
          <w:p w14:paraId="1CA89E5B" w14:textId="77777777" w:rsidR="003A5400" w:rsidRPr="003A5400" w:rsidRDefault="003A5400" w:rsidP="003A5400">
            <w:pPr>
              <w:jc w:val="left"/>
            </w:pPr>
          </w:p>
        </w:tc>
        <w:tc>
          <w:tcPr>
            <w:tcW w:w="992" w:type="dxa"/>
          </w:tcPr>
          <w:p w14:paraId="0BCFD4BD" w14:textId="77777777" w:rsidR="003A5400" w:rsidRPr="003A5400" w:rsidRDefault="003A5400" w:rsidP="003A5400">
            <w:pPr>
              <w:jc w:val="center"/>
              <w:rPr>
                <w:b/>
                <w:bCs/>
              </w:rPr>
            </w:pPr>
          </w:p>
        </w:tc>
        <w:tc>
          <w:tcPr>
            <w:tcW w:w="992" w:type="dxa"/>
          </w:tcPr>
          <w:p w14:paraId="3F211BAB" w14:textId="77777777" w:rsidR="003A5400" w:rsidRPr="003A5400" w:rsidRDefault="003A5400" w:rsidP="003A5400">
            <w:pPr>
              <w:jc w:val="center"/>
              <w:rPr>
                <w:b/>
                <w:bCs/>
              </w:rPr>
            </w:pPr>
          </w:p>
        </w:tc>
        <w:tc>
          <w:tcPr>
            <w:tcW w:w="1047" w:type="dxa"/>
          </w:tcPr>
          <w:p w14:paraId="742F541F" w14:textId="56A71684" w:rsidR="003A5400" w:rsidRPr="003A5400" w:rsidRDefault="00694D4A" w:rsidP="003A5400">
            <w:pPr>
              <w:jc w:val="center"/>
              <w:rPr>
                <w:b/>
                <w:bCs/>
              </w:rPr>
            </w:pPr>
            <w:r>
              <w:rPr>
                <w:b/>
                <w:bCs/>
              </w:rPr>
              <w:t>X</w:t>
            </w:r>
          </w:p>
        </w:tc>
      </w:tr>
      <w:tr w:rsidR="003A5400" w14:paraId="638E35A7" w14:textId="77777777" w:rsidTr="00CE24F9">
        <w:tc>
          <w:tcPr>
            <w:tcW w:w="2263" w:type="dxa"/>
          </w:tcPr>
          <w:p w14:paraId="5C54AEA8" w14:textId="513601F3" w:rsidR="003A5400" w:rsidRPr="003A5400" w:rsidRDefault="00694D4A" w:rsidP="003A5400">
            <w:pPr>
              <w:jc w:val="left"/>
            </w:pPr>
            <w:r>
              <w:t>SÉCURITÉ : Correction des failles XSS présentes sur le site</w:t>
            </w:r>
          </w:p>
        </w:tc>
        <w:tc>
          <w:tcPr>
            <w:tcW w:w="4962" w:type="dxa"/>
          </w:tcPr>
          <w:p w14:paraId="34C6779E" w14:textId="77777777" w:rsidR="003A5400" w:rsidRDefault="00694D4A" w:rsidP="003A5400">
            <w:pPr>
              <w:jc w:val="left"/>
            </w:pPr>
            <w:r>
              <w:t xml:space="preserve">Sur notre application </w:t>
            </w:r>
            <w:r w:rsidR="00CE24F9">
              <w:t xml:space="preserve">est présent de nombreux formulaire demandant une entré utilisateur : pour crée un tournois, pour crée une équipe, pour actualiser les scores de matchs </w:t>
            </w:r>
            <w:proofErr w:type="gramStart"/>
            <w:r w:rsidR="00CE24F9">
              <w:t>etc..</w:t>
            </w:r>
            <w:proofErr w:type="gramEnd"/>
          </w:p>
          <w:p w14:paraId="37BD5BBE" w14:textId="455B257E" w:rsidR="00CE24F9" w:rsidRPr="003A5400" w:rsidRDefault="00CE24F9" w:rsidP="003A5400">
            <w:pPr>
              <w:jc w:val="left"/>
            </w:pPr>
            <w:r>
              <w:t>Et n’utilisant aucun Framework spécifique la prévention des insertions de code malveillant au sein de son formulaire n’est pas géré automatiquement. Ainsi après documentation et tentative d’auto-attaque nous avons mis en application une protection sur l’ensemble des formulaires empêchant l’envoie de code malveillant au sein de la base de données, protégeant ainsi autant notre application que ses utilisateurs.</w:t>
            </w:r>
          </w:p>
        </w:tc>
        <w:tc>
          <w:tcPr>
            <w:tcW w:w="992" w:type="dxa"/>
          </w:tcPr>
          <w:p w14:paraId="76755366" w14:textId="70EC5129" w:rsidR="003A5400" w:rsidRPr="003A5400" w:rsidRDefault="00CE24F9" w:rsidP="003A5400">
            <w:pPr>
              <w:jc w:val="center"/>
              <w:rPr>
                <w:b/>
                <w:bCs/>
              </w:rPr>
            </w:pPr>
            <w:r>
              <w:rPr>
                <w:b/>
                <w:bCs/>
              </w:rPr>
              <w:t>X</w:t>
            </w:r>
          </w:p>
        </w:tc>
        <w:tc>
          <w:tcPr>
            <w:tcW w:w="992" w:type="dxa"/>
          </w:tcPr>
          <w:p w14:paraId="0E0D65EC" w14:textId="77777777" w:rsidR="003A5400" w:rsidRPr="003A5400" w:rsidRDefault="003A5400" w:rsidP="003A5400">
            <w:pPr>
              <w:jc w:val="center"/>
              <w:rPr>
                <w:b/>
                <w:bCs/>
              </w:rPr>
            </w:pPr>
          </w:p>
        </w:tc>
        <w:tc>
          <w:tcPr>
            <w:tcW w:w="1047" w:type="dxa"/>
          </w:tcPr>
          <w:p w14:paraId="330BB792" w14:textId="77777777" w:rsidR="003A5400" w:rsidRPr="003A5400" w:rsidRDefault="003A5400" w:rsidP="003A5400">
            <w:pPr>
              <w:jc w:val="center"/>
              <w:rPr>
                <w:b/>
                <w:bCs/>
              </w:rPr>
            </w:pPr>
          </w:p>
        </w:tc>
      </w:tr>
      <w:tr w:rsidR="003A5400" w14:paraId="513C4F4A" w14:textId="77777777" w:rsidTr="00CE24F9">
        <w:tc>
          <w:tcPr>
            <w:tcW w:w="2263" w:type="dxa"/>
          </w:tcPr>
          <w:p w14:paraId="16682DE7" w14:textId="1A85D087" w:rsidR="003A5400" w:rsidRPr="003A5400" w:rsidRDefault="00CE24F9" w:rsidP="003A5400">
            <w:pPr>
              <w:jc w:val="left"/>
            </w:pPr>
            <w:r>
              <w:t>SÉCURITÉ : Hashage des mots de passes</w:t>
            </w:r>
          </w:p>
        </w:tc>
        <w:tc>
          <w:tcPr>
            <w:tcW w:w="4962" w:type="dxa"/>
          </w:tcPr>
          <w:p w14:paraId="472B232D" w14:textId="77777777" w:rsidR="003A5400" w:rsidRDefault="003A5400" w:rsidP="003A5400">
            <w:pPr>
              <w:jc w:val="left"/>
            </w:pPr>
          </w:p>
          <w:p w14:paraId="35B5AB38" w14:textId="0E36AF3A" w:rsidR="00CE24F9" w:rsidRPr="003A5400" w:rsidRDefault="00CE24F9" w:rsidP="003A5400">
            <w:pPr>
              <w:jc w:val="left"/>
            </w:pPr>
          </w:p>
        </w:tc>
        <w:tc>
          <w:tcPr>
            <w:tcW w:w="992" w:type="dxa"/>
          </w:tcPr>
          <w:p w14:paraId="157654F2" w14:textId="4CEE9738" w:rsidR="003A5400" w:rsidRPr="003A5400" w:rsidRDefault="00CE24F9" w:rsidP="003A5400">
            <w:pPr>
              <w:jc w:val="center"/>
              <w:rPr>
                <w:b/>
                <w:bCs/>
              </w:rPr>
            </w:pPr>
            <w:r>
              <w:rPr>
                <w:b/>
                <w:bCs/>
              </w:rPr>
              <w:t>X</w:t>
            </w:r>
          </w:p>
        </w:tc>
        <w:tc>
          <w:tcPr>
            <w:tcW w:w="992" w:type="dxa"/>
          </w:tcPr>
          <w:p w14:paraId="77A573F8" w14:textId="77777777" w:rsidR="003A5400" w:rsidRPr="003A5400" w:rsidRDefault="003A5400" w:rsidP="003A5400">
            <w:pPr>
              <w:jc w:val="center"/>
              <w:rPr>
                <w:b/>
                <w:bCs/>
              </w:rPr>
            </w:pPr>
          </w:p>
        </w:tc>
        <w:tc>
          <w:tcPr>
            <w:tcW w:w="1047" w:type="dxa"/>
          </w:tcPr>
          <w:p w14:paraId="215EE9CE" w14:textId="77777777" w:rsidR="003A5400" w:rsidRPr="003A5400" w:rsidRDefault="003A5400" w:rsidP="003A5400">
            <w:pPr>
              <w:jc w:val="center"/>
              <w:rPr>
                <w:b/>
                <w:bCs/>
              </w:rPr>
            </w:pPr>
          </w:p>
        </w:tc>
      </w:tr>
      <w:tr w:rsidR="00CE24F9" w14:paraId="4A834B92" w14:textId="77777777" w:rsidTr="00CE24F9">
        <w:tc>
          <w:tcPr>
            <w:tcW w:w="2263" w:type="dxa"/>
          </w:tcPr>
          <w:p w14:paraId="5C0B8184" w14:textId="006EECB4" w:rsidR="00CE24F9" w:rsidRDefault="00CE24F9" w:rsidP="003A5400">
            <w:pPr>
              <w:jc w:val="left"/>
            </w:pPr>
            <w:r>
              <w:t xml:space="preserve">SÉCURITÉ : Protection du Login </w:t>
            </w:r>
            <w:proofErr w:type="spellStart"/>
            <w:r>
              <w:t>anti-brut</w:t>
            </w:r>
            <w:proofErr w:type="spellEnd"/>
            <w:r>
              <w:t xml:space="preserve"> force</w:t>
            </w:r>
          </w:p>
        </w:tc>
        <w:tc>
          <w:tcPr>
            <w:tcW w:w="4962" w:type="dxa"/>
          </w:tcPr>
          <w:p w14:paraId="4074914D" w14:textId="60BDFFA2" w:rsidR="00CE24F9" w:rsidRDefault="00CE24F9" w:rsidP="003A5400">
            <w:pPr>
              <w:jc w:val="left"/>
            </w:pPr>
            <w:r>
              <w:t xml:space="preserve">Mise en place d’un Captcha permettant de sécuriser l’envoie des requêtes de connexions permettant aux utilisateurs de se connecter. Ce Captcha permet ainsi d’empêcher toute tentative de </w:t>
            </w:r>
            <w:r w:rsidR="000E17C6">
              <w:t>Brut Force</w:t>
            </w:r>
            <w:r>
              <w:t xml:space="preserve"> de notre Login par la nécessité de celui-ci d’être valide avant l’envoie des informations de connexion a l’algorithme de vérification de l’authentification.</w:t>
            </w:r>
          </w:p>
        </w:tc>
        <w:tc>
          <w:tcPr>
            <w:tcW w:w="992" w:type="dxa"/>
          </w:tcPr>
          <w:p w14:paraId="52F70379" w14:textId="0F580999" w:rsidR="00CE24F9" w:rsidRDefault="00CE24F9" w:rsidP="003A5400">
            <w:pPr>
              <w:jc w:val="center"/>
              <w:rPr>
                <w:b/>
                <w:bCs/>
              </w:rPr>
            </w:pPr>
            <w:r>
              <w:rPr>
                <w:b/>
                <w:bCs/>
              </w:rPr>
              <w:t>X</w:t>
            </w:r>
          </w:p>
        </w:tc>
        <w:tc>
          <w:tcPr>
            <w:tcW w:w="992" w:type="dxa"/>
          </w:tcPr>
          <w:p w14:paraId="694D2441" w14:textId="77777777" w:rsidR="00CE24F9" w:rsidRPr="003A5400" w:rsidRDefault="00CE24F9" w:rsidP="003A5400">
            <w:pPr>
              <w:jc w:val="center"/>
              <w:rPr>
                <w:b/>
                <w:bCs/>
              </w:rPr>
            </w:pPr>
          </w:p>
        </w:tc>
        <w:tc>
          <w:tcPr>
            <w:tcW w:w="1047" w:type="dxa"/>
          </w:tcPr>
          <w:p w14:paraId="4F74AFA6" w14:textId="77777777" w:rsidR="00CE24F9" w:rsidRPr="003A5400" w:rsidRDefault="00CE24F9" w:rsidP="003A5400">
            <w:pPr>
              <w:jc w:val="center"/>
              <w:rPr>
                <w:b/>
                <w:bCs/>
              </w:rPr>
            </w:pPr>
          </w:p>
        </w:tc>
      </w:tr>
      <w:tr w:rsidR="00CE24F9" w14:paraId="25996AF3" w14:textId="77777777" w:rsidTr="00CE24F9">
        <w:tc>
          <w:tcPr>
            <w:tcW w:w="2263" w:type="dxa"/>
          </w:tcPr>
          <w:p w14:paraId="47C6AA18" w14:textId="76CFF094" w:rsidR="00CE24F9" w:rsidRDefault="000E17C6" w:rsidP="003A5400">
            <w:pPr>
              <w:jc w:val="left"/>
            </w:pPr>
            <w:r>
              <w:t>Q. LOGICIELLE</w:t>
            </w:r>
            <w:r w:rsidR="00CE24F9">
              <w:t xml:space="preserve"> : Nettoyage du code et adaptation de celui-ci </w:t>
            </w:r>
            <w:r w:rsidR="00CE24F9">
              <w:lastRenderedPageBreak/>
              <w:t>aux normes PHP et RGAA</w:t>
            </w:r>
          </w:p>
        </w:tc>
        <w:tc>
          <w:tcPr>
            <w:tcW w:w="4962" w:type="dxa"/>
          </w:tcPr>
          <w:p w14:paraId="2B78316A" w14:textId="1659E61F" w:rsidR="00CE24F9" w:rsidRDefault="00CE24F9" w:rsidP="003A5400">
            <w:pPr>
              <w:jc w:val="left"/>
            </w:pPr>
            <w:r>
              <w:lastRenderedPageBreak/>
              <w:t xml:space="preserve">Code </w:t>
            </w:r>
            <w:proofErr w:type="spellStart"/>
            <w:r>
              <w:t>review</w:t>
            </w:r>
            <w:proofErr w:type="spellEnd"/>
            <w:r>
              <w:t xml:space="preserve"> sur l’ensemble du projet afin de retirer toutes les lignes inutiles, commenter les </w:t>
            </w:r>
            <w:r w:rsidR="000E17C6">
              <w:t xml:space="preserve">fonctions qui ne sont pas explicite, et adapter le contenu de notre code aux normes de développement de PHP et </w:t>
            </w:r>
            <w:r w:rsidR="000E17C6">
              <w:lastRenderedPageBreak/>
              <w:t>au RGAA (Référentiel Général d’Amélioration de l’Accessibilité).</w:t>
            </w:r>
          </w:p>
        </w:tc>
        <w:tc>
          <w:tcPr>
            <w:tcW w:w="992" w:type="dxa"/>
          </w:tcPr>
          <w:p w14:paraId="3D0C690E" w14:textId="0F8804AD" w:rsidR="00CE24F9" w:rsidRDefault="000E17C6" w:rsidP="003A5400">
            <w:pPr>
              <w:jc w:val="center"/>
              <w:rPr>
                <w:b/>
                <w:bCs/>
              </w:rPr>
            </w:pPr>
            <w:r>
              <w:rPr>
                <w:b/>
                <w:bCs/>
              </w:rPr>
              <w:lastRenderedPageBreak/>
              <w:t>X</w:t>
            </w:r>
          </w:p>
        </w:tc>
        <w:tc>
          <w:tcPr>
            <w:tcW w:w="992" w:type="dxa"/>
          </w:tcPr>
          <w:p w14:paraId="202704BF" w14:textId="77777777" w:rsidR="00CE24F9" w:rsidRPr="003A5400" w:rsidRDefault="00CE24F9" w:rsidP="003A5400">
            <w:pPr>
              <w:jc w:val="center"/>
              <w:rPr>
                <w:b/>
                <w:bCs/>
              </w:rPr>
            </w:pPr>
          </w:p>
        </w:tc>
        <w:tc>
          <w:tcPr>
            <w:tcW w:w="1047" w:type="dxa"/>
          </w:tcPr>
          <w:p w14:paraId="13EDD1E1" w14:textId="77777777" w:rsidR="00CE24F9" w:rsidRPr="003A5400" w:rsidRDefault="00CE24F9" w:rsidP="003A5400">
            <w:pPr>
              <w:jc w:val="center"/>
              <w:rPr>
                <w:b/>
                <w:bCs/>
              </w:rPr>
            </w:pPr>
          </w:p>
        </w:tc>
      </w:tr>
      <w:tr w:rsidR="00CE24F9" w14:paraId="09F60118" w14:textId="77777777" w:rsidTr="00CE24F9">
        <w:tc>
          <w:tcPr>
            <w:tcW w:w="2263" w:type="dxa"/>
          </w:tcPr>
          <w:p w14:paraId="5EE7C7A8" w14:textId="7ACA143B" w:rsidR="00CE24F9" w:rsidRDefault="000E17C6" w:rsidP="003A5400">
            <w:pPr>
              <w:jc w:val="left"/>
            </w:pPr>
            <w:r>
              <w:t>ERGONOMIE : Mot de passe oublié</w:t>
            </w:r>
          </w:p>
        </w:tc>
        <w:tc>
          <w:tcPr>
            <w:tcW w:w="4962" w:type="dxa"/>
          </w:tcPr>
          <w:p w14:paraId="7CE37036" w14:textId="14BCE9CE" w:rsidR="00CE24F9" w:rsidRDefault="000E17C6" w:rsidP="003A5400">
            <w:pPr>
              <w:jc w:val="left"/>
            </w:pPr>
            <w:r>
              <w:t>Possibilité pour l’administrateur de réinitialiser le mot de passe des utilisateurs suite a une demande faite depuis le formulaire de contact. Chaque utilisateur peut également modifier lui-même son mot de passe depuis son compte.</w:t>
            </w:r>
          </w:p>
        </w:tc>
        <w:tc>
          <w:tcPr>
            <w:tcW w:w="992" w:type="dxa"/>
          </w:tcPr>
          <w:p w14:paraId="3C54D54F" w14:textId="554B7DC2" w:rsidR="00CE24F9" w:rsidRDefault="000E17C6" w:rsidP="003A5400">
            <w:pPr>
              <w:jc w:val="center"/>
              <w:rPr>
                <w:b/>
                <w:bCs/>
              </w:rPr>
            </w:pPr>
            <w:r>
              <w:rPr>
                <w:b/>
                <w:bCs/>
              </w:rPr>
              <w:t>X</w:t>
            </w:r>
          </w:p>
        </w:tc>
        <w:tc>
          <w:tcPr>
            <w:tcW w:w="992" w:type="dxa"/>
          </w:tcPr>
          <w:p w14:paraId="1D87FDC2" w14:textId="77777777" w:rsidR="00CE24F9" w:rsidRPr="003A5400" w:rsidRDefault="00CE24F9" w:rsidP="003A5400">
            <w:pPr>
              <w:jc w:val="center"/>
              <w:rPr>
                <w:b/>
                <w:bCs/>
              </w:rPr>
            </w:pPr>
          </w:p>
        </w:tc>
        <w:tc>
          <w:tcPr>
            <w:tcW w:w="1047" w:type="dxa"/>
          </w:tcPr>
          <w:p w14:paraId="051ECEF3" w14:textId="77777777" w:rsidR="00CE24F9" w:rsidRPr="003A5400" w:rsidRDefault="00CE24F9" w:rsidP="003A5400">
            <w:pPr>
              <w:jc w:val="center"/>
              <w:rPr>
                <w:b/>
                <w:bCs/>
              </w:rPr>
            </w:pPr>
          </w:p>
        </w:tc>
      </w:tr>
      <w:tr w:rsidR="00CE24F9" w14:paraId="24801D54" w14:textId="77777777" w:rsidTr="00CE24F9">
        <w:tc>
          <w:tcPr>
            <w:tcW w:w="2263" w:type="dxa"/>
          </w:tcPr>
          <w:p w14:paraId="7E044DD6" w14:textId="77777777" w:rsidR="00CE24F9" w:rsidRDefault="00CE24F9" w:rsidP="003A5400">
            <w:pPr>
              <w:jc w:val="left"/>
            </w:pPr>
          </w:p>
        </w:tc>
        <w:tc>
          <w:tcPr>
            <w:tcW w:w="4962" w:type="dxa"/>
          </w:tcPr>
          <w:p w14:paraId="062B0CBF" w14:textId="77777777" w:rsidR="00CE24F9" w:rsidRDefault="00CE24F9" w:rsidP="003A5400">
            <w:pPr>
              <w:jc w:val="left"/>
            </w:pPr>
          </w:p>
        </w:tc>
        <w:tc>
          <w:tcPr>
            <w:tcW w:w="992" w:type="dxa"/>
          </w:tcPr>
          <w:p w14:paraId="3C94B48F" w14:textId="77777777" w:rsidR="00CE24F9" w:rsidRDefault="00CE24F9" w:rsidP="003A5400">
            <w:pPr>
              <w:jc w:val="center"/>
              <w:rPr>
                <w:b/>
                <w:bCs/>
              </w:rPr>
            </w:pPr>
          </w:p>
        </w:tc>
        <w:tc>
          <w:tcPr>
            <w:tcW w:w="992" w:type="dxa"/>
          </w:tcPr>
          <w:p w14:paraId="2FDF9C21" w14:textId="77777777" w:rsidR="00CE24F9" w:rsidRPr="003A5400" w:rsidRDefault="00CE24F9" w:rsidP="003A5400">
            <w:pPr>
              <w:jc w:val="center"/>
              <w:rPr>
                <w:b/>
                <w:bCs/>
              </w:rPr>
            </w:pPr>
          </w:p>
        </w:tc>
        <w:tc>
          <w:tcPr>
            <w:tcW w:w="1047" w:type="dxa"/>
          </w:tcPr>
          <w:p w14:paraId="30757116" w14:textId="77777777" w:rsidR="00CE24F9" w:rsidRPr="003A5400" w:rsidRDefault="00CE24F9" w:rsidP="003A5400">
            <w:pPr>
              <w:jc w:val="center"/>
              <w:rPr>
                <w:b/>
                <w:bCs/>
              </w:rPr>
            </w:pPr>
          </w:p>
        </w:tc>
      </w:tr>
      <w:tr w:rsidR="00CE24F9" w14:paraId="127ED6AA" w14:textId="77777777" w:rsidTr="00CE24F9">
        <w:tc>
          <w:tcPr>
            <w:tcW w:w="2263" w:type="dxa"/>
          </w:tcPr>
          <w:p w14:paraId="1E96CFD8" w14:textId="77777777" w:rsidR="00CE24F9" w:rsidRDefault="00CE24F9" w:rsidP="003A5400">
            <w:pPr>
              <w:jc w:val="left"/>
            </w:pPr>
          </w:p>
        </w:tc>
        <w:tc>
          <w:tcPr>
            <w:tcW w:w="4962" w:type="dxa"/>
          </w:tcPr>
          <w:p w14:paraId="1AB047B8" w14:textId="77777777" w:rsidR="00CE24F9" w:rsidRDefault="00CE24F9" w:rsidP="003A5400">
            <w:pPr>
              <w:jc w:val="left"/>
            </w:pPr>
          </w:p>
        </w:tc>
        <w:tc>
          <w:tcPr>
            <w:tcW w:w="992" w:type="dxa"/>
          </w:tcPr>
          <w:p w14:paraId="77BC24CC" w14:textId="77777777" w:rsidR="00CE24F9" w:rsidRDefault="00CE24F9" w:rsidP="003A5400">
            <w:pPr>
              <w:jc w:val="center"/>
              <w:rPr>
                <w:b/>
                <w:bCs/>
              </w:rPr>
            </w:pPr>
          </w:p>
        </w:tc>
        <w:tc>
          <w:tcPr>
            <w:tcW w:w="992" w:type="dxa"/>
          </w:tcPr>
          <w:p w14:paraId="07DCA6D7" w14:textId="77777777" w:rsidR="00CE24F9" w:rsidRPr="003A5400" w:rsidRDefault="00CE24F9" w:rsidP="003A5400">
            <w:pPr>
              <w:jc w:val="center"/>
              <w:rPr>
                <w:b/>
                <w:bCs/>
              </w:rPr>
            </w:pPr>
          </w:p>
        </w:tc>
        <w:tc>
          <w:tcPr>
            <w:tcW w:w="1047" w:type="dxa"/>
          </w:tcPr>
          <w:p w14:paraId="36F93BFB" w14:textId="77777777" w:rsidR="00CE24F9" w:rsidRPr="003A5400" w:rsidRDefault="00CE24F9" w:rsidP="003A5400">
            <w:pPr>
              <w:jc w:val="center"/>
              <w:rPr>
                <w:b/>
                <w:bCs/>
              </w:rPr>
            </w:pPr>
          </w:p>
        </w:tc>
      </w:tr>
      <w:tr w:rsidR="00CE24F9" w14:paraId="558B4678" w14:textId="77777777" w:rsidTr="00CE24F9">
        <w:tc>
          <w:tcPr>
            <w:tcW w:w="2263" w:type="dxa"/>
          </w:tcPr>
          <w:p w14:paraId="39D417C2" w14:textId="77777777" w:rsidR="00CE24F9" w:rsidRDefault="00CE24F9" w:rsidP="003A5400">
            <w:pPr>
              <w:jc w:val="left"/>
            </w:pPr>
          </w:p>
        </w:tc>
        <w:tc>
          <w:tcPr>
            <w:tcW w:w="4962" w:type="dxa"/>
          </w:tcPr>
          <w:p w14:paraId="18A0345D" w14:textId="77777777" w:rsidR="00CE24F9" w:rsidRDefault="00CE24F9" w:rsidP="003A5400">
            <w:pPr>
              <w:jc w:val="left"/>
            </w:pPr>
          </w:p>
        </w:tc>
        <w:tc>
          <w:tcPr>
            <w:tcW w:w="992" w:type="dxa"/>
          </w:tcPr>
          <w:p w14:paraId="550580D1" w14:textId="77777777" w:rsidR="00CE24F9" w:rsidRDefault="00CE24F9" w:rsidP="003A5400">
            <w:pPr>
              <w:jc w:val="center"/>
              <w:rPr>
                <w:b/>
                <w:bCs/>
              </w:rPr>
            </w:pPr>
          </w:p>
        </w:tc>
        <w:tc>
          <w:tcPr>
            <w:tcW w:w="992" w:type="dxa"/>
          </w:tcPr>
          <w:p w14:paraId="4F2BB222" w14:textId="77777777" w:rsidR="00CE24F9" w:rsidRPr="003A5400" w:rsidRDefault="00CE24F9" w:rsidP="003A5400">
            <w:pPr>
              <w:jc w:val="center"/>
              <w:rPr>
                <w:b/>
                <w:bCs/>
              </w:rPr>
            </w:pPr>
          </w:p>
        </w:tc>
        <w:tc>
          <w:tcPr>
            <w:tcW w:w="1047" w:type="dxa"/>
          </w:tcPr>
          <w:p w14:paraId="5A5DA4E2" w14:textId="77777777" w:rsidR="00CE24F9" w:rsidRPr="003A5400" w:rsidRDefault="00CE24F9" w:rsidP="003A5400">
            <w:pPr>
              <w:jc w:val="center"/>
              <w:rPr>
                <w:b/>
                <w:bCs/>
              </w:rPr>
            </w:pPr>
          </w:p>
        </w:tc>
      </w:tr>
    </w:tbl>
    <w:p w14:paraId="18B1DC6E" w14:textId="36FD3B24" w:rsidR="003A5400" w:rsidRDefault="003A5400" w:rsidP="007A3AA9"/>
    <w:p w14:paraId="2BD2B2DD" w14:textId="4A4C1F6B" w:rsidR="003A5400" w:rsidRDefault="003A5400" w:rsidP="007A3AA9"/>
    <w:p w14:paraId="655E354B" w14:textId="319E4E66" w:rsidR="003A5400" w:rsidRDefault="003A5400" w:rsidP="007A3AA9"/>
    <w:p w14:paraId="213270CE" w14:textId="77777777" w:rsidR="003A5400" w:rsidRPr="007A3AA9" w:rsidRDefault="003A5400" w:rsidP="007A3AA9">
      <w:pPr>
        <w:rPr>
          <w:rStyle w:val="Accentuationlgre"/>
        </w:rPr>
      </w:pP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proofErr w:type="gramStart"/>
      <w:r w:rsidRPr="007A3AA9">
        <w:rPr>
          <w:rStyle w:val="Accentuationlgre"/>
        </w:rPr>
        <w:t>la</w:t>
      </w:r>
      <w:proofErr w:type="gramEnd"/>
      <w:r w:rsidRPr="007A3AA9">
        <w:rPr>
          <w:rStyle w:val="Accentuationlgre"/>
        </w:rPr>
        <w:t xml:space="preserve">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proofErr w:type="gramStart"/>
      <w:r w:rsidRPr="007A3AA9">
        <w:rPr>
          <w:rStyle w:val="Accentuationlgre"/>
        </w:rPr>
        <w:t>un</w:t>
      </w:r>
      <w:proofErr w:type="gramEnd"/>
      <w:r w:rsidRPr="007A3AA9">
        <w:rPr>
          <w:rStyle w:val="Accentuationlgre"/>
        </w:rPr>
        <w:t xml:space="preserve">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468781D5" w14:textId="77777777" w:rsidR="00A161E7" w:rsidRPr="00A161E7" w:rsidRDefault="007A3AA9" w:rsidP="007A3AA9">
      <w:pPr>
        <w:rPr>
          <w:rStyle w:val="Accentuationlgre"/>
          <w:i w:val="0"/>
          <w:iCs w:val="0"/>
          <w:color w:val="auto"/>
        </w:rPr>
      </w:pPr>
      <w:r>
        <w:t xml:space="preserve">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commodo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esse </w:t>
      </w:r>
      <w:proofErr w:type="spellStart"/>
      <w:r>
        <w:t>cillum</w:t>
      </w:r>
      <w:proofErr w:type="spellEnd"/>
      <w:r>
        <w:t xml:space="preserve"> </w:t>
      </w:r>
      <w:proofErr w:type="spellStart"/>
      <w:r>
        <w:t>dolore</w:t>
      </w:r>
      <w:proofErr w:type="spellEnd"/>
      <w:r>
        <w:t xml:space="preserve"> eu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officia </w:t>
      </w:r>
      <w:proofErr w:type="spellStart"/>
      <w:r>
        <w:t>deserunt</w:t>
      </w:r>
      <w:proofErr w:type="spellEnd"/>
      <w:r>
        <w:t xml:space="preserve"> mollit </w:t>
      </w:r>
      <w:proofErr w:type="spellStart"/>
      <w:r>
        <w:t>anim</w:t>
      </w:r>
      <w:proofErr w:type="spellEnd"/>
      <w:r>
        <w:t xml:space="preserve"> id est </w:t>
      </w:r>
      <w:proofErr w:type="spellStart"/>
      <w:r>
        <w:t>laborum</w:t>
      </w:r>
      <w:proofErr w:type="spellEnd"/>
      <w:r>
        <w:t>.</w:t>
      </w:r>
    </w:p>
    <w:bookmarkStart w:id="8" w:name="_Toc129951751"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64E3AB36" w:rsidR="001944FB" w:rsidRDefault="001944FB" w:rsidP="000E11C1">
          <w:pPr>
            <w:pStyle w:val="Titre1"/>
          </w:pPr>
          <w:r>
            <w:t>R</w:t>
          </w:r>
          <w:r w:rsidR="001526EE">
            <w:t>É</w:t>
          </w:r>
          <w:r>
            <w:t>f</w:t>
          </w:r>
          <w:r w:rsidR="001526EE">
            <w:t>É</w:t>
          </w:r>
          <w:r>
            <w:t>r</w:t>
          </w:r>
          <w:r w:rsidR="001526EE">
            <w:t>e</w:t>
          </w:r>
          <w:r>
            <w:t>nces</w:t>
          </w:r>
          <w:bookmarkEnd w:id="8"/>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1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0E17C6"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 xml:space="preserve">Gaël Journet Jean-François </w:t>
        </w:r>
        <w:proofErr w:type="spellStart"/>
        <w:r w:rsidR="0050786F">
          <w:t>Marcourt</w:t>
        </w:r>
        <w:proofErr w:type="spellEnd"/>
        <w:r w:rsidR="0050786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59C57014" w:rsidR="00A161E7" w:rsidRPr="00373429" w:rsidRDefault="000E17C6"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 xml:space="preserve">Gaël Journet Jean-François </w:t>
        </w:r>
        <w:proofErr w:type="spellStart"/>
        <w:r w:rsidR="0050786F">
          <w:t>Marcourt</w:t>
        </w:r>
        <w:proofErr w:type="spellEnd"/>
        <w:r w:rsidR="0050786F">
          <w:t xml:space="preserve"> Nathan Ozimek</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6</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0E17C6"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 xml:space="preserve">Gaël Journet Jean-François </w:t>
        </w:r>
        <w:proofErr w:type="spellStart"/>
        <w:r w:rsidR="0050786F">
          <w:t>Marcourt</w:t>
        </w:r>
        <w:proofErr w:type="spellEnd"/>
        <w:r w:rsidR="0050786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0E17C6"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00E5D">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C36"/>
    <w:rsid w:val="00022FF2"/>
    <w:rsid w:val="000256EB"/>
    <w:rsid w:val="00025917"/>
    <w:rsid w:val="0003372E"/>
    <w:rsid w:val="00054BE6"/>
    <w:rsid w:val="0006273C"/>
    <w:rsid w:val="0006503A"/>
    <w:rsid w:val="00085247"/>
    <w:rsid w:val="000864CD"/>
    <w:rsid w:val="000945E1"/>
    <w:rsid w:val="00095C0D"/>
    <w:rsid w:val="000A546A"/>
    <w:rsid w:val="000B718A"/>
    <w:rsid w:val="000C1D9F"/>
    <w:rsid w:val="000D4BD2"/>
    <w:rsid w:val="000E11C1"/>
    <w:rsid w:val="000E17C6"/>
    <w:rsid w:val="000F48CD"/>
    <w:rsid w:val="001207A9"/>
    <w:rsid w:val="0012203A"/>
    <w:rsid w:val="00122ECC"/>
    <w:rsid w:val="001309F9"/>
    <w:rsid w:val="00135E74"/>
    <w:rsid w:val="001361D4"/>
    <w:rsid w:val="001435E5"/>
    <w:rsid w:val="00145ABF"/>
    <w:rsid w:val="00150A17"/>
    <w:rsid w:val="001526EE"/>
    <w:rsid w:val="001558E2"/>
    <w:rsid w:val="0016594C"/>
    <w:rsid w:val="00174861"/>
    <w:rsid w:val="00176CF4"/>
    <w:rsid w:val="00187F48"/>
    <w:rsid w:val="001925E8"/>
    <w:rsid w:val="00192CAB"/>
    <w:rsid w:val="001944FB"/>
    <w:rsid w:val="00194956"/>
    <w:rsid w:val="00195C4F"/>
    <w:rsid w:val="001962AD"/>
    <w:rsid w:val="001A13E7"/>
    <w:rsid w:val="001A348F"/>
    <w:rsid w:val="001A4A80"/>
    <w:rsid w:val="001B14DE"/>
    <w:rsid w:val="001B7AD5"/>
    <w:rsid w:val="001C07CF"/>
    <w:rsid w:val="001C5D3C"/>
    <w:rsid w:val="001C7EE5"/>
    <w:rsid w:val="001D205E"/>
    <w:rsid w:val="001D32BC"/>
    <w:rsid w:val="001D4BCD"/>
    <w:rsid w:val="001E04F9"/>
    <w:rsid w:val="001F151A"/>
    <w:rsid w:val="00204F69"/>
    <w:rsid w:val="00212F94"/>
    <w:rsid w:val="00214F4B"/>
    <w:rsid w:val="0021520E"/>
    <w:rsid w:val="00216762"/>
    <w:rsid w:val="0022543B"/>
    <w:rsid w:val="00226AE9"/>
    <w:rsid w:val="00236DD0"/>
    <w:rsid w:val="002407CE"/>
    <w:rsid w:val="00250886"/>
    <w:rsid w:val="00250E7F"/>
    <w:rsid w:val="00251519"/>
    <w:rsid w:val="00277F95"/>
    <w:rsid w:val="002808C7"/>
    <w:rsid w:val="00282938"/>
    <w:rsid w:val="00283F71"/>
    <w:rsid w:val="0028551D"/>
    <w:rsid w:val="00293E56"/>
    <w:rsid w:val="00293F41"/>
    <w:rsid w:val="002977B8"/>
    <w:rsid w:val="002B4AE8"/>
    <w:rsid w:val="002B7DE5"/>
    <w:rsid w:val="002D391E"/>
    <w:rsid w:val="002D5E94"/>
    <w:rsid w:val="002D7B09"/>
    <w:rsid w:val="002E6B08"/>
    <w:rsid w:val="002F6A6B"/>
    <w:rsid w:val="002F7A70"/>
    <w:rsid w:val="00310199"/>
    <w:rsid w:val="00311227"/>
    <w:rsid w:val="00311829"/>
    <w:rsid w:val="00311ED9"/>
    <w:rsid w:val="003124BF"/>
    <w:rsid w:val="0031671F"/>
    <w:rsid w:val="00321623"/>
    <w:rsid w:val="00332D91"/>
    <w:rsid w:val="00337543"/>
    <w:rsid w:val="00350120"/>
    <w:rsid w:val="00350439"/>
    <w:rsid w:val="00351EB6"/>
    <w:rsid w:val="0036683E"/>
    <w:rsid w:val="0037071B"/>
    <w:rsid w:val="00373429"/>
    <w:rsid w:val="003738E4"/>
    <w:rsid w:val="00383392"/>
    <w:rsid w:val="003A5400"/>
    <w:rsid w:val="003B394F"/>
    <w:rsid w:val="003B4A02"/>
    <w:rsid w:val="003B6FD2"/>
    <w:rsid w:val="003C620B"/>
    <w:rsid w:val="003D03AC"/>
    <w:rsid w:val="003E1EB9"/>
    <w:rsid w:val="003F6B54"/>
    <w:rsid w:val="00400579"/>
    <w:rsid w:val="00400E5D"/>
    <w:rsid w:val="0040332B"/>
    <w:rsid w:val="004052EC"/>
    <w:rsid w:val="00407FD9"/>
    <w:rsid w:val="00414E93"/>
    <w:rsid w:val="00421EC8"/>
    <w:rsid w:val="004227B7"/>
    <w:rsid w:val="00440F2D"/>
    <w:rsid w:val="004439D7"/>
    <w:rsid w:val="00452689"/>
    <w:rsid w:val="004541D4"/>
    <w:rsid w:val="00455388"/>
    <w:rsid w:val="00463789"/>
    <w:rsid w:val="004A17AB"/>
    <w:rsid w:val="004B00D8"/>
    <w:rsid w:val="004B2564"/>
    <w:rsid w:val="004B5034"/>
    <w:rsid w:val="004C4B1C"/>
    <w:rsid w:val="004D232F"/>
    <w:rsid w:val="004D470C"/>
    <w:rsid w:val="004E5869"/>
    <w:rsid w:val="004E6DD5"/>
    <w:rsid w:val="004F1EAC"/>
    <w:rsid w:val="00503ABF"/>
    <w:rsid w:val="0050786F"/>
    <w:rsid w:val="00510044"/>
    <w:rsid w:val="005278CA"/>
    <w:rsid w:val="00545315"/>
    <w:rsid w:val="00557537"/>
    <w:rsid w:val="00560BF0"/>
    <w:rsid w:val="005A6122"/>
    <w:rsid w:val="005A628F"/>
    <w:rsid w:val="005C4F47"/>
    <w:rsid w:val="005D3D2B"/>
    <w:rsid w:val="005D405C"/>
    <w:rsid w:val="005D4502"/>
    <w:rsid w:val="005E3A03"/>
    <w:rsid w:val="00613D09"/>
    <w:rsid w:val="00620F5C"/>
    <w:rsid w:val="006235BB"/>
    <w:rsid w:val="00623CD9"/>
    <w:rsid w:val="006278BD"/>
    <w:rsid w:val="006561D2"/>
    <w:rsid w:val="00662878"/>
    <w:rsid w:val="00672AB1"/>
    <w:rsid w:val="006814A6"/>
    <w:rsid w:val="006919F7"/>
    <w:rsid w:val="00691DE7"/>
    <w:rsid w:val="00694D4A"/>
    <w:rsid w:val="0069505E"/>
    <w:rsid w:val="00695FBF"/>
    <w:rsid w:val="006B1ECF"/>
    <w:rsid w:val="006D0A9A"/>
    <w:rsid w:val="006D58DB"/>
    <w:rsid w:val="006E4CA2"/>
    <w:rsid w:val="006E651A"/>
    <w:rsid w:val="006F3C5F"/>
    <w:rsid w:val="007021DE"/>
    <w:rsid w:val="007100A5"/>
    <w:rsid w:val="00720952"/>
    <w:rsid w:val="00727532"/>
    <w:rsid w:val="00731341"/>
    <w:rsid w:val="00741A57"/>
    <w:rsid w:val="0074465F"/>
    <w:rsid w:val="0074775C"/>
    <w:rsid w:val="00751702"/>
    <w:rsid w:val="007561E1"/>
    <w:rsid w:val="00772552"/>
    <w:rsid w:val="007736DB"/>
    <w:rsid w:val="00791617"/>
    <w:rsid w:val="007933BA"/>
    <w:rsid w:val="007A3AA9"/>
    <w:rsid w:val="007A5897"/>
    <w:rsid w:val="007B2A7D"/>
    <w:rsid w:val="007B6DF2"/>
    <w:rsid w:val="007C0203"/>
    <w:rsid w:val="007C27F0"/>
    <w:rsid w:val="007C4D86"/>
    <w:rsid w:val="007C6668"/>
    <w:rsid w:val="007D1453"/>
    <w:rsid w:val="007D26A2"/>
    <w:rsid w:val="007E0352"/>
    <w:rsid w:val="007E2BB6"/>
    <w:rsid w:val="00801DFD"/>
    <w:rsid w:val="00803D76"/>
    <w:rsid w:val="008159DA"/>
    <w:rsid w:val="00820DCA"/>
    <w:rsid w:val="00826C2D"/>
    <w:rsid w:val="00827949"/>
    <w:rsid w:val="0083357D"/>
    <w:rsid w:val="008340C7"/>
    <w:rsid w:val="0085112B"/>
    <w:rsid w:val="0085381C"/>
    <w:rsid w:val="008576AE"/>
    <w:rsid w:val="00872088"/>
    <w:rsid w:val="008774DB"/>
    <w:rsid w:val="00887269"/>
    <w:rsid w:val="008A69BF"/>
    <w:rsid w:val="008B20C6"/>
    <w:rsid w:val="008B7663"/>
    <w:rsid w:val="008E60CE"/>
    <w:rsid w:val="00911479"/>
    <w:rsid w:val="00914F10"/>
    <w:rsid w:val="009350E3"/>
    <w:rsid w:val="00935DCD"/>
    <w:rsid w:val="00954751"/>
    <w:rsid w:val="00975697"/>
    <w:rsid w:val="00977924"/>
    <w:rsid w:val="00981A47"/>
    <w:rsid w:val="00981C3E"/>
    <w:rsid w:val="00986DAC"/>
    <w:rsid w:val="009916DF"/>
    <w:rsid w:val="009C125C"/>
    <w:rsid w:val="009D4386"/>
    <w:rsid w:val="009E148B"/>
    <w:rsid w:val="009F15C7"/>
    <w:rsid w:val="00A051D3"/>
    <w:rsid w:val="00A161E7"/>
    <w:rsid w:val="00A27C42"/>
    <w:rsid w:val="00A32531"/>
    <w:rsid w:val="00A3588D"/>
    <w:rsid w:val="00A454DA"/>
    <w:rsid w:val="00A55D08"/>
    <w:rsid w:val="00A60F53"/>
    <w:rsid w:val="00A666D4"/>
    <w:rsid w:val="00A71199"/>
    <w:rsid w:val="00A77209"/>
    <w:rsid w:val="00A8419E"/>
    <w:rsid w:val="00A91B2A"/>
    <w:rsid w:val="00AA3D23"/>
    <w:rsid w:val="00AA6EDC"/>
    <w:rsid w:val="00AB530B"/>
    <w:rsid w:val="00AB5A14"/>
    <w:rsid w:val="00AC110E"/>
    <w:rsid w:val="00AD565B"/>
    <w:rsid w:val="00AE0F2D"/>
    <w:rsid w:val="00AF2C0B"/>
    <w:rsid w:val="00AF4197"/>
    <w:rsid w:val="00AF5AA9"/>
    <w:rsid w:val="00B15B18"/>
    <w:rsid w:val="00B25B7E"/>
    <w:rsid w:val="00B42AF8"/>
    <w:rsid w:val="00B44A95"/>
    <w:rsid w:val="00B45F2B"/>
    <w:rsid w:val="00B47510"/>
    <w:rsid w:val="00B50137"/>
    <w:rsid w:val="00B55CF3"/>
    <w:rsid w:val="00B57CA8"/>
    <w:rsid w:val="00B57E45"/>
    <w:rsid w:val="00B57FA3"/>
    <w:rsid w:val="00B822CC"/>
    <w:rsid w:val="00B96C91"/>
    <w:rsid w:val="00B972C3"/>
    <w:rsid w:val="00BA2BF4"/>
    <w:rsid w:val="00BA65B5"/>
    <w:rsid w:val="00BB018F"/>
    <w:rsid w:val="00BB167B"/>
    <w:rsid w:val="00BE3BC1"/>
    <w:rsid w:val="00BE58DA"/>
    <w:rsid w:val="00BF3CF9"/>
    <w:rsid w:val="00BF48FE"/>
    <w:rsid w:val="00BF4952"/>
    <w:rsid w:val="00C04672"/>
    <w:rsid w:val="00C15F13"/>
    <w:rsid w:val="00C171C8"/>
    <w:rsid w:val="00C3466B"/>
    <w:rsid w:val="00C41597"/>
    <w:rsid w:val="00C47C90"/>
    <w:rsid w:val="00C52BB4"/>
    <w:rsid w:val="00C5586D"/>
    <w:rsid w:val="00C57B98"/>
    <w:rsid w:val="00C57EE7"/>
    <w:rsid w:val="00C76695"/>
    <w:rsid w:val="00C92385"/>
    <w:rsid w:val="00C9242D"/>
    <w:rsid w:val="00C940EB"/>
    <w:rsid w:val="00C96F35"/>
    <w:rsid w:val="00CB25F0"/>
    <w:rsid w:val="00CB7506"/>
    <w:rsid w:val="00CD312E"/>
    <w:rsid w:val="00CD4374"/>
    <w:rsid w:val="00CD7667"/>
    <w:rsid w:val="00CE24F9"/>
    <w:rsid w:val="00CF0BC9"/>
    <w:rsid w:val="00CF1F5F"/>
    <w:rsid w:val="00CF3561"/>
    <w:rsid w:val="00CF59A4"/>
    <w:rsid w:val="00CF6061"/>
    <w:rsid w:val="00D00F00"/>
    <w:rsid w:val="00D017AA"/>
    <w:rsid w:val="00D04F7F"/>
    <w:rsid w:val="00D1760D"/>
    <w:rsid w:val="00D202BB"/>
    <w:rsid w:val="00D243F5"/>
    <w:rsid w:val="00D25D75"/>
    <w:rsid w:val="00D40646"/>
    <w:rsid w:val="00D43998"/>
    <w:rsid w:val="00D478D5"/>
    <w:rsid w:val="00D51E3A"/>
    <w:rsid w:val="00D56E1B"/>
    <w:rsid w:val="00D73421"/>
    <w:rsid w:val="00D76E69"/>
    <w:rsid w:val="00D904ED"/>
    <w:rsid w:val="00D90D23"/>
    <w:rsid w:val="00D90D39"/>
    <w:rsid w:val="00D9251A"/>
    <w:rsid w:val="00D936F4"/>
    <w:rsid w:val="00D97A94"/>
    <w:rsid w:val="00DB5AB7"/>
    <w:rsid w:val="00DC0C5C"/>
    <w:rsid w:val="00DE2EF8"/>
    <w:rsid w:val="00DF2490"/>
    <w:rsid w:val="00DF2A04"/>
    <w:rsid w:val="00DF60EA"/>
    <w:rsid w:val="00DF7F28"/>
    <w:rsid w:val="00E02FF6"/>
    <w:rsid w:val="00E225BB"/>
    <w:rsid w:val="00E377A3"/>
    <w:rsid w:val="00E414AA"/>
    <w:rsid w:val="00E4389F"/>
    <w:rsid w:val="00E45067"/>
    <w:rsid w:val="00E65C6B"/>
    <w:rsid w:val="00E83BC4"/>
    <w:rsid w:val="00E970B2"/>
    <w:rsid w:val="00EA0869"/>
    <w:rsid w:val="00EA5F30"/>
    <w:rsid w:val="00EA7697"/>
    <w:rsid w:val="00EB0E17"/>
    <w:rsid w:val="00EB19C1"/>
    <w:rsid w:val="00EB325A"/>
    <w:rsid w:val="00EB3967"/>
    <w:rsid w:val="00EC1DF5"/>
    <w:rsid w:val="00EC5B0A"/>
    <w:rsid w:val="00ED0BCB"/>
    <w:rsid w:val="00EE6C4E"/>
    <w:rsid w:val="00EF7176"/>
    <w:rsid w:val="00F06318"/>
    <w:rsid w:val="00F10F92"/>
    <w:rsid w:val="00F11623"/>
    <w:rsid w:val="00F204CF"/>
    <w:rsid w:val="00F20CB0"/>
    <w:rsid w:val="00F332F9"/>
    <w:rsid w:val="00F354E8"/>
    <w:rsid w:val="00F44196"/>
    <w:rsid w:val="00F53751"/>
    <w:rsid w:val="00F5518B"/>
    <w:rsid w:val="00F65135"/>
    <w:rsid w:val="00F85BE8"/>
    <w:rsid w:val="00F86710"/>
    <w:rsid w:val="00F90E5E"/>
    <w:rsid w:val="00F94946"/>
    <w:rsid w:val="00F96DCF"/>
    <w:rsid w:val="00FA2E4D"/>
    <w:rsid w:val="00FB1111"/>
    <w:rsid w:val="00FB3BB6"/>
    <w:rsid w:val="00FE045F"/>
    <w:rsid w:val="00FE20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694AB5"/>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2501</Words>
  <Characters>13756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314</cp:revision>
  <dcterms:created xsi:type="dcterms:W3CDTF">2023-04-04T08:54:00Z</dcterms:created>
  <dcterms:modified xsi:type="dcterms:W3CDTF">2023-04-05T14:41:00Z</dcterms:modified>
</cp:coreProperties>
</file>