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4A" w:rsidRPr="0091784A" w:rsidRDefault="0091784A" w:rsidP="0091784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91784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Добавление подключения в обозревателе сервера</w:t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создать подключение к базе данных, щелкните значок</w:t>
      </w:r>
      <w:proofErr w:type="gram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</w:t>
      </w:r>
      <w:proofErr w:type="gramEnd"/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одключиться к базе данных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обозревателе сервера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щелкните правой кнопкой мыши в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обозревателе сервера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узле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Подключения к данным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выберите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Добавить подключение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Здесь можно открыть подключение к базе данных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открытой </w:t>
      </w:r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.</w:t>
      </w:r>
      <w:proofErr w:type="spellStart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mdf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из файла, подключиться к базе данных на другом сервере, службе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SharePoint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или службе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Azure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6267450" cy="4067175"/>
            <wp:effectExtent l="19050" t="0" r="0" b="0"/>
            <wp:docPr id="1" name="Рисунок 1" descr="Снимок экрана: значо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значок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Откроется диалоговое окно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Добавление подключения</w:t>
      </w:r>
      <w:proofErr w:type="gram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.</w:t>
      </w:r>
      <w:proofErr w:type="gram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Здесь мы ввели имя экземпляра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SQL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Server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, </w:t>
      </w:r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(</w:t>
      </w:r>
      <w:proofErr w:type="spellStart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localdb</w:t>
      </w:r>
      <w:proofErr w:type="spellEnd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)\</w:t>
      </w:r>
      <w:proofErr w:type="spellStart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MSSqlLocalDB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который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обычно устанавливается вместе с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lastRenderedPageBreak/>
        <w:drawing>
          <wp:inline distT="0" distB="0" distL="0" distR="0">
            <wp:extent cx="5507364" cy="7334250"/>
            <wp:effectExtent l="19050" t="0" r="0" b="0"/>
            <wp:docPr id="2" name="Рисунок 2" descr="Снимок экрана: диалоговое ок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: диалоговое окно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64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Если у вас </w:t>
      </w:r>
      <w:proofErr w:type="gram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нет доступа к другой базе данных и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не отображается</w:t>
      </w:r>
      <w:proofErr w:type="gram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, вы можете установить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 помощью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Installer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как часть рабочей нагрузки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Хранение и обработка данных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 xml:space="preserve">ASP.NET и </w:t>
      </w:r>
      <w:proofErr w:type="spellStart"/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веб-разработка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как отдельный компонент. </w:t>
      </w:r>
    </w:p>
    <w:p w:rsidR="0091784A" w:rsidRDefault="0091784A" w:rsidP="0091784A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Настройка проекта</w:t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 xml:space="preserve">В </w:t>
      </w:r>
      <w:proofErr w:type="spellStart"/>
      <w:r>
        <w:rPr>
          <w:rFonts w:ascii="Segoe UI" w:hAnsi="Segoe UI" w:cs="Segoe UI"/>
          <w:color w:val="161616"/>
        </w:rPr>
        <w:t>Visual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Studio</w:t>
      </w:r>
      <w:proofErr w:type="spellEnd"/>
      <w:r>
        <w:rPr>
          <w:rFonts w:ascii="Segoe UI" w:hAnsi="Segoe UI" w:cs="Segoe UI"/>
          <w:color w:val="161616"/>
        </w:rPr>
        <w:t xml:space="preserve"> создайте проект </w:t>
      </w:r>
      <w:r>
        <w:rPr>
          <w:rStyle w:val="a4"/>
          <w:rFonts w:ascii="Segoe UI" w:hAnsi="Segoe UI" w:cs="Segoe UI"/>
          <w:color w:val="161616"/>
        </w:rPr>
        <w:t xml:space="preserve">приложения WPF на C# (платформа .NET </w:t>
      </w:r>
      <w:proofErr w:type="spellStart"/>
      <w:r>
        <w:rPr>
          <w:rStyle w:val="a4"/>
          <w:rFonts w:ascii="Segoe UI" w:hAnsi="Segoe UI" w:cs="Segoe UI"/>
          <w:color w:val="161616"/>
        </w:rPr>
        <w:t>Framework</w:t>
      </w:r>
      <w:proofErr w:type="spellEnd"/>
      <w:r>
        <w:rPr>
          <w:rStyle w:val="a4"/>
          <w:rFonts w:ascii="Segoe UI" w:hAnsi="Segoe UI" w:cs="Segoe UI"/>
          <w:color w:val="161616"/>
        </w:rPr>
        <w:t>).</w:t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Добавьте пакет </w:t>
      </w:r>
      <w:proofErr w:type="spellStart"/>
      <w:r>
        <w:rPr>
          <w:rFonts w:ascii="Segoe UI" w:hAnsi="Segoe UI" w:cs="Segoe UI"/>
          <w:color w:val="161616"/>
        </w:rPr>
        <w:t>NuGet</w:t>
      </w:r>
      <w:proofErr w:type="spellEnd"/>
      <w:r>
        <w:rPr>
          <w:rFonts w:ascii="Segoe UI" w:hAnsi="Segoe UI" w:cs="Segoe UI"/>
          <w:color w:val="161616"/>
        </w:rPr>
        <w:t xml:space="preserve"> для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 xml:space="preserve"> 6. </w:t>
      </w:r>
      <w:proofErr w:type="gramStart"/>
      <w:r>
        <w:rPr>
          <w:rFonts w:ascii="Segoe UI" w:hAnsi="Segoe UI" w:cs="Segoe UI"/>
          <w:color w:val="161616"/>
        </w:rPr>
        <w:t>В</w:t>
      </w:r>
      <w:proofErr w:type="gramEnd"/>
      <w:r>
        <w:rPr>
          <w:rFonts w:ascii="Segoe UI" w:hAnsi="Segoe UI" w:cs="Segoe UI"/>
          <w:color w:val="161616"/>
        </w:rPr>
        <w:t> </w:t>
      </w:r>
      <w:proofErr w:type="gramStart"/>
      <w:r>
        <w:rPr>
          <w:rStyle w:val="a4"/>
          <w:rFonts w:ascii="Segoe UI" w:hAnsi="Segoe UI" w:cs="Segoe UI"/>
          <w:color w:val="161616"/>
        </w:rPr>
        <w:t>Обозреватель</w:t>
      </w:r>
      <w:proofErr w:type="gramEnd"/>
      <w:r>
        <w:rPr>
          <w:rStyle w:val="a4"/>
          <w:rFonts w:ascii="Segoe UI" w:hAnsi="Segoe UI" w:cs="Segoe UI"/>
          <w:color w:val="161616"/>
        </w:rPr>
        <w:t xml:space="preserve"> решений</w:t>
      </w:r>
      <w:r>
        <w:rPr>
          <w:rFonts w:ascii="Segoe UI" w:hAnsi="Segoe UI" w:cs="Segoe UI"/>
          <w:color w:val="161616"/>
        </w:rPr>
        <w:t> выберите узел проекта. В главном меню выберите "</w:t>
      </w:r>
      <w:r>
        <w:rPr>
          <w:rStyle w:val="a4"/>
          <w:rFonts w:ascii="Segoe UI" w:hAnsi="Segoe UI" w:cs="Segoe UI"/>
          <w:color w:val="161616"/>
        </w:rPr>
        <w:t xml:space="preserve">Управление пакетами </w:t>
      </w:r>
      <w:proofErr w:type="spellStart"/>
      <w:r>
        <w:rPr>
          <w:rStyle w:val="a4"/>
          <w:rFonts w:ascii="Segoe UI" w:hAnsi="Segoe UI" w:cs="Segoe UI"/>
          <w:color w:val="161616"/>
        </w:rPr>
        <w:t>NuGet</w:t>
      </w:r>
      <w:proofErr w:type="spellEnd"/>
      <w:r>
        <w:rPr>
          <w:rStyle w:val="a4"/>
          <w:rFonts w:ascii="Segoe UI" w:hAnsi="Segoe UI" w:cs="Segoe UI"/>
          <w:color w:val="161616"/>
        </w:rPr>
        <w:t>" проекта</w:t>
      </w:r>
      <w:r>
        <w:rPr>
          <w:rFonts w:ascii="Segoe UI" w:hAnsi="Segoe UI" w:cs="Segoe UI"/>
          <w:color w:val="161616"/>
        </w:rPr>
        <w:t>&gt;.</w:t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В </w:t>
      </w:r>
      <w:r>
        <w:rPr>
          <w:rStyle w:val="a4"/>
          <w:rFonts w:ascii="Segoe UI" w:hAnsi="Segoe UI" w:cs="Segoe UI"/>
          <w:color w:val="161616"/>
        </w:rPr>
        <w:t xml:space="preserve">диспетчере пакетов </w:t>
      </w:r>
      <w:proofErr w:type="spellStart"/>
      <w:r>
        <w:rPr>
          <w:rStyle w:val="a4"/>
          <w:rFonts w:ascii="Segoe UI" w:hAnsi="Segoe UI" w:cs="Segoe UI"/>
          <w:color w:val="161616"/>
        </w:rPr>
        <w:t>NuGet</w:t>
      </w:r>
      <w:proofErr w:type="spellEnd"/>
      <w:r>
        <w:rPr>
          <w:rFonts w:ascii="Segoe UI" w:hAnsi="Segoe UI" w:cs="Segoe UI"/>
          <w:color w:val="161616"/>
        </w:rPr>
        <w:t> щелкните ссылку </w:t>
      </w:r>
      <w:r>
        <w:rPr>
          <w:rStyle w:val="a4"/>
          <w:rFonts w:ascii="Segoe UI" w:hAnsi="Segoe UI" w:cs="Segoe UI"/>
          <w:color w:val="161616"/>
        </w:rPr>
        <w:t>"Обзор</w:t>
      </w:r>
      <w:r>
        <w:rPr>
          <w:rFonts w:ascii="Segoe UI" w:hAnsi="Segoe UI" w:cs="Segoe UI"/>
          <w:color w:val="161616"/>
        </w:rPr>
        <w:t xml:space="preserve"> ".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>, вероятно, является верхним пакетом в списке. Нажмите кнопку </w:t>
      </w:r>
      <w:r>
        <w:rPr>
          <w:rStyle w:val="a4"/>
          <w:rFonts w:ascii="Segoe UI" w:hAnsi="Segoe UI" w:cs="Segoe UI"/>
          <w:color w:val="161616"/>
        </w:rPr>
        <w:t>"Установить</w:t>
      </w:r>
      <w:r>
        <w:rPr>
          <w:rFonts w:ascii="Segoe UI" w:hAnsi="Segoe UI" w:cs="Segoe UI"/>
          <w:color w:val="161616"/>
        </w:rPr>
        <w:t> " в правой области и следуйте инструкциям. Окно вывода сообщает о завершении установки.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5861763" cy="2150828"/>
            <wp:effectExtent l="19050" t="0" r="5637" b="0"/>
            <wp:docPr id="5" name="Рисунок 5" descr="Снимок экрана: пакет NuGet Entity Frame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пакет NuGet Entity Framework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54" cy="21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Теперь вы можете использовать </w:t>
      </w:r>
      <w:proofErr w:type="spellStart"/>
      <w:r>
        <w:rPr>
          <w:rFonts w:ascii="Segoe UI" w:hAnsi="Segoe UI" w:cs="Segoe UI"/>
          <w:color w:val="161616"/>
        </w:rPr>
        <w:t>Visual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Studio</w:t>
      </w:r>
      <w:proofErr w:type="spellEnd"/>
      <w:r>
        <w:rPr>
          <w:rFonts w:ascii="Segoe UI" w:hAnsi="Segoe UI" w:cs="Segoe UI"/>
          <w:color w:val="161616"/>
        </w:rPr>
        <w:t xml:space="preserve"> для создания модели на основе базы данных Northwind.</w:t>
      </w:r>
    </w:p>
    <w:p w:rsidR="0091784A" w:rsidRDefault="0091784A" w:rsidP="0091784A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Создание модели</w:t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Щелкните правой кнопкой мыши узел проекта в </w:t>
      </w:r>
      <w:r>
        <w:rPr>
          <w:rStyle w:val="a4"/>
          <w:rFonts w:ascii="Segoe UI" w:hAnsi="Segoe UI" w:cs="Segoe UI"/>
          <w:color w:val="161616"/>
        </w:rPr>
        <w:t>обозревателе решений</w:t>
      </w:r>
      <w:r>
        <w:rPr>
          <w:rFonts w:ascii="Segoe UI" w:hAnsi="Segoe UI" w:cs="Segoe UI"/>
          <w:color w:val="161616"/>
        </w:rPr>
        <w:t> и последовательно выберите</w:t>
      </w:r>
      <w:proofErr w:type="gramStart"/>
      <w:r>
        <w:rPr>
          <w:rFonts w:ascii="Segoe UI" w:hAnsi="Segoe UI" w:cs="Segoe UI"/>
          <w:color w:val="161616"/>
        </w:rPr>
        <w:t> </w:t>
      </w:r>
      <w:r>
        <w:rPr>
          <w:rStyle w:val="a4"/>
          <w:rFonts w:ascii="Segoe UI" w:hAnsi="Segoe UI" w:cs="Segoe UI"/>
          <w:color w:val="161616"/>
        </w:rPr>
        <w:t>Д</w:t>
      </w:r>
      <w:proofErr w:type="gramEnd"/>
      <w:r>
        <w:rPr>
          <w:rStyle w:val="a4"/>
          <w:rFonts w:ascii="Segoe UI" w:hAnsi="Segoe UI" w:cs="Segoe UI"/>
          <w:color w:val="161616"/>
        </w:rPr>
        <w:t>обавить</w:t>
      </w:r>
      <w:r>
        <w:rPr>
          <w:rFonts w:ascii="Segoe UI" w:hAnsi="Segoe UI" w:cs="Segoe UI"/>
          <w:color w:val="161616"/>
        </w:rPr>
        <w:t>&gt;</w:t>
      </w:r>
      <w:r>
        <w:rPr>
          <w:rStyle w:val="a4"/>
          <w:rFonts w:ascii="Segoe UI" w:hAnsi="Segoe UI" w:cs="Segoe UI"/>
          <w:color w:val="161616"/>
        </w:rPr>
        <w:t>Новый элемент</w:t>
      </w:r>
      <w:r>
        <w:rPr>
          <w:rFonts w:ascii="Segoe UI" w:hAnsi="Segoe UI" w:cs="Segoe UI"/>
          <w:color w:val="161616"/>
        </w:rPr>
        <w:t>. В левой области в узле C# выберите </w:t>
      </w:r>
      <w:r>
        <w:rPr>
          <w:rStyle w:val="a4"/>
          <w:rFonts w:ascii="Segoe UI" w:hAnsi="Segoe UI" w:cs="Segoe UI"/>
          <w:color w:val="161616"/>
        </w:rPr>
        <w:t>"Данные</w:t>
      </w:r>
      <w:r>
        <w:rPr>
          <w:rFonts w:ascii="Segoe UI" w:hAnsi="Segoe UI" w:cs="Segoe UI"/>
          <w:color w:val="161616"/>
        </w:rPr>
        <w:t> " и в средней области выберите </w:t>
      </w:r>
      <w:r>
        <w:rPr>
          <w:rStyle w:val="a4"/>
          <w:rFonts w:ascii="Segoe UI" w:hAnsi="Segoe UI" w:cs="Segoe UI"/>
          <w:color w:val="161616"/>
        </w:rPr>
        <w:t xml:space="preserve">ADO.NET </w:t>
      </w:r>
      <w:proofErr w:type="spellStart"/>
      <w:r>
        <w:rPr>
          <w:rStyle w:val="a4"/>
          <w:rFonts w:ascii="Segoe UI" w:hAnsi="Segoe UI" w:cs="Segoe UI"/>
          <w:color w:val="161616"/>
        </w:rPr>
        <w:t>Entity</w:t>
      </w:r>
      <w:proofErr w:type="spellEnd"/>
      <w:r>
        <w:rPr>
          <w:rStyle w:val="a4"/>
          <w:rFonts w:ascii="Segoe UI" w:hAnsi="Segoe UI" w:cs="Segoe UI"/>
          <w:color w:val="16161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61616"/>
        </w:rPr>
        <w:t>Data</w:t>
      </w:r>
      <w:proofErr w:type="spellEnd"/>
      <w:r>
        <w:rPr>
          <w:rStyle w:val="a4"/>
          <w:rFonts w:ascii="Segoe UI" w:hAnsi="Segoe UI" w:cs="Segoe UI"/>
          <w:color w:val="16161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61616"/>
        </w:rPr>
        <w:t>Model</w:t>
      </w:r>
      <w:proofErr w:type="spellEnd"/>
      <w:r>
        <w:rPr>
          <w:rFonts w:ascii="Segoe UI" w:hAnsi="Segoe UI" w:cs="Segoe UI"/>
          <w:color w:val="161616"/>
        </w:rPr>
        <w:t>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7210425" cy="2662231"/>
            <wp:effectExtent l="19050" t="0" r="9525" b="0"/>
            <wp:docPr id="6" name="Рисунок 6" descr="Снимок экрана: новый элемент модели Entity Frame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: новый элемент модели Entity Framework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66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Вызовите модель </w:t>
      </w:r>
      <w:proofErr w:type="spellStart"/>
      <w:r>
        <w:rPr>
          <w:rStyle w:val="HTML"/>
          <w:rFonts w:ascii="Consolas" w:hAnsi="Consolas"/>
          <w:color w:val="161616"/>
        </w:rPr>
        <w:t>Northwind_model</w:t>
      </w:r>
      <w:proofErr w:type="spellEnd"/>
      <w:r>
        <w:rPr>
          <w:rFonts w:ascii="Segoe UI" w:hAnsi="Segoe UI" w:cs="Segoe UI"/>
          <w:color w:val="161616"/>
        </w:rPr>
        <w:t> и нажмите кнопку </w:t>
      </w:r>
      <w:r>
        <w:rPr>
          <w:rStyle w:val="a4"/>
          <w:rFonts w:ascii="Segoe UI" w:hAnsi="Segoe UI" w:cs="Segoe UI"/>
          <w:color w:val="161616"/>
        </w:rPr>
        <w:t>"Добавить</w:t>
      </w:r>
      <w:r>
        <w:rPr>
          <w:rFonts w:ascii="Segoe UI" w:hAnsi="Segoe UI" w:cs="Segoe UI"/>
          <w:color w:val="161616"/>
        </w:rPr>
        <w:t>". </w:t>
      </w:r>
      <w:r>
        <w:rPr>
          <w:rStyle w:val="a4"/>
          <w:rFonts w:ascii="Segoe UI" w:hAnsi="Segoe UI" w:cs="Segoe UI"/>
          <w:color w:val="161616"/>
        </w:rPr>
        <w:t>Откроется мастер модели данных сущностей</w:t>
      </w:r>
      <w:r>
        <w:rPr>
          <w:rFonts w:ascii="Segoe UI" w:hAnsi="Segoe UI" w:cs="Segoe UI"/>
          <w:color w:val="161616"/>
        </w:rPr>
        <w:t>. Выберите </w:t>
      </w:r>
      <w:r>
        <w:rPr>
          <w:rStyle w:val="a4"/>
          <w:rFonts w:ascii="Segoe UI" w:hAnsi="Segoe UI" w:cs="Segoe UI"/>
          <w:color w:val="161616"/>
        </w:rPr>
        <w:t>конструктор EF из базы данных</w:t>
      </w:r>
      <w:r>
        <w:rPr>
          <w:rFonts w:ascii="Segoe UI" w:hAnsi="Segoe UI" w:cs="Segoe UI"/>
          <w:color w:val="161616"/>
        </w:rPr>
        <w:t> и нажмите кнопку </w:t>
      </w:r>
      <w:r>
        <w:rPr>
          <w:rStyle w:val="a4"/>
          <w:rFonts w:ascii="Segoe UI" w:hAnsi="Segoe UI" w:cs="Segoe UI"/>
          <w:color w:val="161616"/>
        </w:rPr>
        <w:t>"Далее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5785789" cy="5629275"/>
            <wp:effectExtent l="19050" t="0" r="5411" b="0"/>
            <wp:docPr id="7" name="Рисунок 7" descr="Снимок экрана: модель EF из базы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: модель EF из базы данных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89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На следующем экране выберите подключение </w:t>
      </w:r>
      <w:proofErr w:type="spellStart"/>
      <w:r>
        <w:rPr>
          <w:rFonts w:ascii="Segoe UI" w:hAnsi="Segoe UI" w:cs="Segoe UI"/>
          <w:color w:val="161616"/>
        </w:rPr>
        <w:t>LocalDB</w:t>
      </w:r>
      <w:proofErr w:type="spellEnd"/>
      <w:r>
        <w:rPr>
          <w:rFonts w:ascii="Segoe UI" w:hAnsi="Segoe UI" w:cs="Segoe UI"/>
          <w:color w:val="161616"/>
        </w:rPr>
        <w:t xml:space="preserve"> Northwind (например, (</w:t>
      </w:r>
      <w:proofErr w:type="spellStart"/>
      <w:r>
        <w:rPr>
          <w:rFonts w:ascii="Segoe UI" w:hAnsi="Segoe UI" w:cs="Segoe UI"/>
          <w:color w:val="161616"/>
        </w:rPr>
        <w:t>localdb</w:t>
      </w:r>
      <w:proofErr w:type="spellEnd"/>
      <w:r>
        <w:rPr>
          <w:rFonts w:ascii="Segoe UI" w:hAnsi="Segoe UI" w:cs="Segoe UI"/>
          <w:color w:val="161616"/>
        </w:rPr>
        <w:t>)\</w:t>
      </w:r>
      <w:proofErr w:type="spellStart"/>
      <w:r>
        <w:rPr>
          <w:rFonts w:ascii="Segoe UI" w:hAnsi="Segoe UI" w:cs="Segoe UI"/>
          <w:color w:val="161616"/>
        </w:rPr>
        <w:t>MSSQLLocalDB</w:t>
      </w:r>
      <w:proofErr w:type="spellEnd"/>
      <w:r>
        <w:rPr>
          <w:rFonts w:ascii="Segoe UI" w:hAnsi="Segoe UI" w:cs="Segoe UI"/>
          <w:color w:val="161616"/>
        </w:rPr>
        <w:t>), укажите базу данных Northwind и нажмите кнопку </w:t>
      </w:r>
      <w:r>
        <w:rPr>
          <w:rStyle w:val="a4"/>
          <w:rFonts w:ascii="Segoe UI" w:hAnsi="Segoe UI" w:cs="Segoe UI"/>
          <w:color w:val="161616"/>
        </w:rPr>
        <w:t>"Далее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Если подключение не отображается, нажмите кнопку </w:t>
      </w:r>
      <w:r>
        <w:rPr>
          <w:rStyle w:val="a4"/>
          <w:rFonts w:ascii="Segoe UI" w:hAnsi="Segoe UI" w:cs="Segoe UI"/>
          <w:color w:val="161616"/>
        </w:rPr>
        <w:t>"Создать подключение</w:t>
      </w:r>
      <w:r>
        <w:rPr>
          <w:rFonts w:ascii="Segoe UI" w:hAnsi="Segoe UI" w:cs="Segoe UI"/>
          <w:color w:val="161616"/>
        </w:rPr>
        <w:t>", а затем в диалоговом окне </w:t>
      </w:r>
      <w:r>
        <w:rPr>
          <w:rStyle w:val="a4"/>
          <w:rFonts w:ascii="Segoe UI" w:hAnsi="Segoe UI" w:cs="Segoe UI"/>
          <w:color w:val="161616"/>
        </w:rPr>
        <w:t>"Выбор источника данных</w:t>
      </w:r>
      <w:r>
        <w:rPr>
          <w:rFonts w:ascii="Segoe UI" w:hAnsi="Segoe UI" w:cs="Segoe UI"/>
          <w:color w:val="161616"/>
        </w:rPr>
        <w:t>" выберите </w:t>
      </w:r>
      <w:r>
        <w:rPr>
          <w:rStyle w:val="a4"/>
          <w:rFonts w:ascii="Segoe UI" w:hAnsi="Segoe UI" w:cs="Segoe UI"/>
          <w:color w:val="161616"/>
        </w:rPr>
        <w:t>"</w:t>
      </w:r>
      <w:proofErr w:type="spellStart"/>
      <w:r>
        <w:rPr>
          <w:rStyle w:val="a4"/>
          <w:rFonts w:ascii="Segoe UI" w:hAnsi="Segoe UI" w:cs="Segoe UI"/>
          <w:color w:val="161616"/>
        </w:rPr>
        <w:t>Microsoft</w:t>
      </w:r>
      <w:proofErr w:type="spellEnd"/>
      <w:r>
        <w:rPr>
          <w:rStyle w:val="a4"/>
          <w:rFonts w:ascii="Segoe UI" w:hAnsi="Segoe UI" w:cs="Segoe UI"/>
          <w:color w:val="161616"/>
        </w:rPr>
        <w:t xml:space="preserve"> SQL </w:t>
      </w:r>
      <w:proofErr w:type="spellStart"/>
      <w:r>
        <w:rPr>
          <w:rStyle w:val="a4"/>
          <w:rFonts w:ascii="Segoe UI" w:hAnsi="Segoe UI" w:cs="Segoe UI"/>
          <w:color w:val="161616"/>
        </w:rPr>
        <w:t>Server</w:t>
      </w:r>
      <w:proofErr w:type="spellEnd"/>
      <w:r>
        <w:rPr>
          <w:rFonts w:ascii="Segoe UI" w:hAnsi="Segoe UI" w:cs="Segoe UI"/>
          <w:color w:val="161616"/>
        </w:rPr>
        <w:t>", нажмите кнопку </w:t>
      </w:r>
      <w:r>
        <w:rPr>
          <w:rStyle w:val="a4"/>
          <w:rFonts w:ascii="Segoe UI" w:hAnsi="Segoe UI" w:cs="Segoe UI"/>
          <w:color w:val="161616"/>
        </w:rPr>
        <w:t>"Продолжить</w:t>
      </w:r>
      <w:r>
        <w:rPr>
          <w:rFonts w:ascii="Segoe UI" w:hAnsi="Segoe UI" w:cs="Segoe UI"/>
          <w:color w:val="161616"/>
        </w:rPr>
        <w:t>" и в диалоговом окне </w:t>
      </w:r>
      <w:r>
        <w:rPr>
          <w:rStyle w:val="a4"/>
          <w:rFonts w:ascii="Segoe UI" w:hAnsi="Segoe UI" w:cs="Segoe UI"/>
          <w:color w:val="161616"/>
        </w:rPr>
        <w:t>"Свойства подключения</w:t>
      </w:r>
      <w:r>
        <w:rPr>
          <w:rFonts w:ascii="Segoe UI" w:hAnsi="Segoe UI" w:cs="Segoe UI"/>
          <w:color w:val="161616"/>
        </w:rPr>
        <w:t>", введите </w:t>
      </w:r>
      <w:r>
        <w:rPr>
          <w:rStyle w:val="HTML"/>
          <w:rFonts w:ascii="Consolas" w:hAnsi="Consolas"/>
          <w:color w:val="161616"/>
        </w:rPr>
        <w:t>(</w:t>
      </w:r>
      <w:proofErr w:type="spellStart"/>
      <w:r>
        <w:rPr>
          <w:rStyle w:val="HTML"/>
          <w:rFonts w:ascii="Consolas" w:hAnsi="Consolas"/>
          <w:color w:val="161616"/>
        </w:rPr>
        <w:t>localdb</w:t>
      </w:r>
      <w:proofErr w:type="spellEnd"/>
      <w:r>
        <w:rPr>
          <w:rStyle w:val="HTML"/>
          <w:rFonts w:ascii="Consolas" w:hAnsi="Consolas"/>
          <w:color w:val="161616"/>
        </w:rPr>
        <w:t>)\</w:t>
      </w:r>
      <w:proofErr w:type="spellStart"/>
      <w:r>
        <w:rPr>
          <w:rStyle w:val="HTML"/>
          <w:rFonts w:ascii="Consolas" w:hAnsi="Consolas"/>
          <w:color w:val="161616"/>
        </w:rPr>
        <w:t>MSSQLLocalDB</w:t>
      </w:r>
      <w:proofErr w:type="spellEnd"/>
      <w:r>
        <w:rPr>
          <w:rFonts w:ascii="Segoe UI" w:hAnsi="Segoe UI" w:cs="Segoe UI"/>
          <w:color w:val="161616"/>
        </w:rPr>
        <w:t> и в разделе "</w:t>
      </w:r>
      <w:r>
        <w:rPr>
          <w:rStyle w:val="a4"/>
          <w:rFonts w:ascii="Segoe UI" w:hAnsi="Segoe UI" w:cs="Segoe UI"/>
          <w:color w:val="161616"/>
        </w:rPr>
        <w:t>Выбор или ввод имени базы данных</w:t>
      </w:r>
      <w:r>
        <w:rPr>
          <w:rFonts w:ascii="Segoe UI" w:hAnsi="Segoe UI" w:cs="Segoe UI"/>
          <w:color w:val="161616"/>
        </w:rPr>
        <w:t>", нажмите кнопку </w:t>
      </w:r>
      <w:r>
        <w:rPr>
          <w:rStyle w:val="a4"/>
          <w:rFonts w:ascii="Segoe UI" w:hAnsi="Segoe UI" w:cs="Segoe UI"/>
          <w:color w:val="161616"/>
        </w:rPr>
        <w:t>"Northwind</w:t>
      </w:r>
      <w:r>
        <w:rPr>
          <w:rFonts w:ascii="Segoe UI" w:hAnsi="Segoe UI" w:cs="Segoe UI"/>
          <w:color w:val="161616"/>
        </w:rPr>
        <w:t>", а затем нажмите кнопку </w:t>
      </w:r>
      <w:r>
        <w:rPr>
          <w:rStyle w:val="a4"/>
          <w:rFonts w:ascii="Segoe UI" w:hAnsi="Segoe UI" w:cs="Segoe UI"/>
          <w:color w:val="161616"/>
        </w:rPr>
        <w:t>"ОК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При появлении запроса выберите используемую версию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>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lastRenderedPageBreak/>
        <w:drawing>
          <wp:inline distT="0" distB="0" distL="0" distR="0">
            <wp:extent cx="5172075" cy="2267969"/>
            <wp:effectExtent l="19050" t="0" r="9525" b="0"/>
            <wp:docPr id="8" name="Рисунок 8" descr="Снимок экрана: варианты верси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: варианты версий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6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На следующей странице мастера выберите таблицы, хранимые процедуры и другие объекты базы данных для включения в модель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 xml:space="preserve">. Разверните узел </w:t>
      </w:r>
      <w:proofErr w:type="spellStart"/>
      <w:r>
        <w:rPr>
          <w:rFonts w:ascii="Segoe UI" w:hAnsi="Segoe UI" w:cs="Segoe UI"/>
          <w:color w:val="161616"/>
        </w:rPr>
        <w:t>dbo</w:t>
      </w:r>
      <w:proofErr w:type="spellEnd"/>
      <w:r>
        <w:rPr>
          <w:rFonts w:ascii="Segoe UI" w:hAnsi="Segoe UI" w:cs="Segoe UI"/>
          <w:color w:val="161616"/>
        </w:rPr>
        <w:t xml:space="preserve"> в представлении дерева и выберите </w:t>
      </w:r>
      <w:r>
        <w:rPr>
          <w:rStyle w:val="a4"/>
          <w:rFonts w:ascii="Segoe UI" w:hAnsi="Segoe UI" w:cs="Segoe UI"/>
          <w:color w:val="161616"/>
        </w:rPr>
        <w:t>"Клиенты</w:t>
      </w:r>
      <w:r>
        <w:rPr>
          <w:rFonts w:ascii="Segoe UI" w:hAnsi="Segoe UI" w:cs="Segoe UI"/>
          <w:color w:val="161616"/>
        </w:rPr>
        <w:t>", " </w:t>
      </w:r>
      <w:r>
        <w:rPr>
          <w:rStyle w:val="a4"/>
          <w:rFonts w:ascii="Segoe UI" w:hAnsi="Segoe UI" w:cs="Segoe UI"/>
          <w:color w:val="161616"/>
        </w:rPr>
        <w:t>Заказы</w:t>
      </w:r>
      <w:r>
        <w:rPr>
          <w:rFonts w:ascii="Segoe UI" w:hAnsi="Segoe UI" w:cs="Segoe UI"/>
          <w:color w:val="161616"/>
        </w:rPr>
        <w:t>" и </w:t>
      </w:r>
      <w:r>
        <w:rPr>
          <w:rStyle w:val="a4"/>
          <w:rFonts w:ascii="Segoe UI" w:hAnsi="Segoe UI" w:cs="Segoe UI"/>
          <w:color w:val="161616"/>
        </w:rPr>
        <w:t>"Сведения о заказе</w:t>
      </w:r>
      <w:r>
        <w:rPr>
          <w:rFonts w:ascii="Segoe UI" w:hAnsi="Segoe UI" w:cs="Segoe UI"/>
          <w:color w:val="161616"/>
        </w:rPr>
        <w:t>". Оставьте флажки по умолчанию и нажмите кнопку </w:t>
      </w:r>
      <w:r>
        <w:rPr>
          <w:rStyle w:val="a4"/>
          <w:rFonts w:ascii="Segoe UI" w:hAnsi="Segoe UI" w:cs="Segoe UI"/>
          <w:color w:val="161616"/>
        </w:rPr>
        <w:t>"Готово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5143500" cy="3086100"/>
            <wp:effectExtent l="19050" t="0" r="0" b="0"/>
            <wp:docPr id="9" name="Рисунок 9" descr="Снимок экрана: выбор объектов базы данных для модел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: выбор объектов базы данных для модели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Мастер создает классы C#, представляющие модель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>. Классы являются обычными старыми классами C#, и они являются тем, что мы привязали к пользовательскому интерфейсу WPF. </w:t>
      </w:r>
      <w:r>
        <w:rPr>
          <w:rStyle w:val="a7"/>
          <w:rFonts w:ascii="Segoe UI" w:hAnsi="Segoe UI" w:cs="Segoe UI"/>
          <w:color w:val="161616"/>
        </w:rPr>
        <w:t>EDMX-файл</w:t>
      </w:r>
      <w:r>
        <w:rPr>
          <w:rFonts w:ascii="Segoe UI" w:hAnsi="Segoe UI" w:cs="Segoe UI"/>
          <w:color w:val="161616"/>
        </w:rPr>
        <w:t> описывает связи и другие метаданные, которые связывают классы с объектами в базе данных. </w:t>
      </w:r>
      <w:r>
        <w:rPr>
          <w:rStyle w:val="a7"/>
          <w:rFonts w:ascii="Segoe UI" w:hAnsi="Segoe UI" w:cs="Segoe UI"/>
          <w:color w:val="161616"/>
        </w:rPr>
        <w:t>TT-файлы</w:t>
      </w:r>
      <w:r>
        <w:rPr>
          <w:rFonts w:ascii="Segoe UI" w:hAnsi="Segoe UI" w:cs="Segoe UI"/>
          <w:color w:val="161616"/>
        </w:rPr>
        <w:t xml:space="preserve"> — это шаблоны T4, которые создают код, который работает с моделью и сохраняет изменения в базе данных. </w:t>
      </w:r>
      <w:proofErr w:type="gramStart"/>
      <w:r>
        <w:rPr>
          <w:rFonts w:ascii="Segoe UI" w:hAnsi="Segoe UI" w:cs="Segoe UI"/>
          <w:color w:val="161616"/>
        </w:rPr>
        <w:t>Все эти файлы можно просмотреть в </w:t>
      </w:r>
      <w:r>
        <w:rPr>
          <w:rStyle w:val="a4"/>
          <w:rFonts w:ascii="Segoe UI" w:hAnsi="Segoe UI" w:cs="Segoe UI"/>
          <w:color w:val="161616"/>
        </w:rPr>
        <w:t>Обозреватель решений</w:t>
      </w:r>
      <w:r>
        <w:rPr>
          <w:rFonts w:ascii="Segoe UI" w:hAnsi="Segoe UI" w:cs="Segoe UI"/>
          <w:color w:val="161616"/>
        </w:rPr>
        <w:t xml:space="preserve"> в узле </w:t>
      </w:r>
      <w:proofErr w:type="spellStart"/>
      <w:r>
        <w:rPr>
          <w:rFonts w:ascii="Segoe UI" w:hAnsi="Segoe UI" w:cs="Segoe UI"/>
          <w:color w:val="161616"/>
        </w:rPr>
        <w:t>Northwind_model</w:t>
      </w:r>
      <w:proofErr w:type="spellEnd"/>
      <w:r>
        <w:rPr>
          <w:rFonts w:ascii="Segoe UI" w:hAnsi="Segoe UI" w:cs="Segoe UI"/>
          <w:color w:val="161616"/>
        </w:rPr>
        <w:t>:</w:t>
      </w:r>
      <w:proofErr w:type="gramEnd"/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lastRenderedPageBreak/>
        <w:drawing>
          <wp:inline distT="0" distB="0" distL="0" distR="0">
            <wp:extent cx="5457825" cy="3648075"/>
            <wp:effectExtent l="19050" t="0" r="9525" b="0"/>
            <wp:docPr id="10" name="Рисунок 10" descr="Снимок экрана: Обозреватель решений файлы модели Ent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: Обозреватель решений файлы модели Entity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75" w:rsidRDefault="00704375"/>
    <w:sectPr w:rsidR="00704375" w:rsidSect="0070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967"/>
    <w:multiLevelType w:val="multilevel"/>
    <w:tmpl w:val="FCA4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4592C"/>
    <w:multiLevelType w:val="multilevel"/>
    <w:tmpl w:val="8976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784A"/>
    <w:rsid w:val="00704375"/>
    <w:rsid w:val="0091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375"/>
  </w:style>
  <w:style w:type="paragraph" w:styleId="2">
    <w:name w:val="heading 2"/>
    <w:basedOn w:val="a"/>
    <w:link w:val="20"/>
    <w:uiPriority w:val="9"/>
    <w:qFormat/>
    <w:rsid w:val="00917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78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784A"/>
    <w:rPr>
      <w:b/>
      <w:bCs/>
    </w:rPr>
  </w:style>
  <w:style w:type="character" w:styleId="HTML">
    <w:name w:val="HTML Code"/>
    <w:basedOn w:val="a0"/>
    <w:uiPriority w:val="99"/>
    <w:semiHidden/>
    <w:unhideWhenUsed/>
    <w:rsid w:val="0091784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1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84A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9178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2023-03-31T08:26:00Z</dcterms:created>
  <dcterms:modified xsi:type="dcterms:W3CDTF">2023-03-31T08:29:00Z</dcterms:modified>
</cp:coreProperties>
</file>