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36E40"/>
          <w:sz w:val="32"/>
          <w:szCs w:val="32"/>
        </w:rPr>
        <w:t xml:space="preserve">KABANALOUER</w:t>
      </w:r>
    </w:p>
    <w:p>
      <w:pPr>
        <w:spacing w:after="100" w:before="200"/>
        <w:jc w:val="center"/>
      </w:pPr>
      <w:r>
        <w:rPr>
          <w:b/>
          <w:bCs/>
          <w:color w:val="3A4124"/>
          <w:sz w:val="52"/>
          <w:szCs w:val="52"/>
        </w:rPr>
        <w:t xml:space="preserve">Plan stratégique de lancement</w:t>
      </w:r>
    </w:p>
    <w:p>
      <w:pPr>
        <w:spacing w:after="400"/>
        <w:jc w:val="center"/>
      </w:pPr>
      <w:r>
        <w:rPr>
          <w:i/>
          <w:iCs/>
          <w:color w:val="3A3A3A"/>
          <w:sz w:val="26"/>
          <w:szCs w:val="26"/>
        </w:rPr>
        <w:t xml:space="preserve">Positionnement, avatars, analyse concurrentielle et plans d'action</w:t>
      </w:r>
    </w:p>
    <w:p>
      <w:pPr>
        <w:pBdr>
          <w:top w:val="single" w:color="F04E45" w:sz="12" w:space="12"/>
        </w:pBdr>
        <w:spacing w:before="800"/>
        <w:jc w:val="center"/>
      </w:pPr>
      <w:r>
        <w:rPr>
          <w:color w:val="3A3A3A"/>
          <w:sz w:val="22"/>
          <w:szCs w:val="22"/>
        </w:rPr>
        <w:t xml:space="preserve">Préparé pour Simon Lemay</w:t>
      </w:r>
    </w:p>
    <w:p>
      <w:pPr>
        <w:jc w:val="center"/>
      </w:pPr>
      <w:r>
        <w:rPr>
          <w:color w:val="3A3A3A"/>
          <w:sz w:val="22"/>
          <w:szCs w:val="22"/>
        </w:rPr>
        <w:t xml:space="preserve">10 juillet 2026</w:t>
      </w:r>
    </w:p>
    <w:p>
      <w:r>
        <w:br w:type="page"/>
      </w:r>
    </w:p>
    <w:p>
      <w:pPr>
        <w:pStyle w:val="Heading1"/>
        <w:pBdr>
          <w:bottom w:val="single" w:color="636E40" w:sz="6" w:space="4"/>
        </w:pBdr>
        <w:spacing w:after="200" w:before="400"/>
      </w:pPr>
      <w:r>
        <w:rPr>
          <w:b/>
          <w:bCs/>
          <w:color w:val="3A4124"/>
          <w:sz w:val="30"/>
          <w:szCs w:val="30"/>
        </w:rPr>
        <w:t xml:space="preserve">1. Sommaire exécutif</w:t>
      </w:r>
    </w:p>
    <w:p>
      <w:pPr>
        <w:spacing w:after="160" w:line="300"/>
      </w:pPr>
      <w:r>
        <w:rPr>
          <w:i w:val="false"/>
          <w:iCs w:val="false"/>
          <w:color w:val="3A3A3A"/>
          <w:sz w:val="21"/>
          <w:szCs w:val="21"/>
        </w:rPr>
        <w:t xml:space="preserve">Kabanalouer est une marketplace de location de chalets au Québec fonctionnant sur un modèle direct entre propriétaires et voyageurs, sans frais de service pour les voyageurs. Ce document présente le positionnement d'entreprise, les avatars cibles (proprios et voyageurs), l'analyse du marché et des principaux concurrents, ainsi que des plans d'action concrets pour le recrutement des proprios et la communication auprès des voyageurs.</w:t>
      </w:r>
    </w:p>
    <w:p>
      <w:pPr>
        <w:spacing w:after="160" w:line="300"/>
      </w:pPr>
      <w:r>
        <w:rPr>
          <w:i w:val="false"/>
          <w:iCs w:val="false"/>
          <w:color w:val="3A3A3A"/>
          <w:sz w:val="21"/>
          <w:szCs w:val="21"/>
        </w:rPr>
        <w:t xml:space="preserve">Le marché québécois de la location de chalets « directe du propriétaire » est déjà occupé par plusieurs joueurs établis, dont ChaletsAuQuebec.com (le plus important, avec plus de 3 900 chalets), Chaletsalouer.com (en affaire depuis 2002) et Trouvermonchalet.ca (positionnement prix agressif). Kabanalouer se distingue par une expérience utilisateur moderne, un tableau de bord complet pour les proprios, et une tarification dégressive qui récompense les proprios possédant plusieurs chalets.</w:t>
      </w:r>
    </w:p>
    <w:p>
      <w:pPr>
        <w:pStyle w:val="Heading1"/>
        <w:pBdr>
          <w:bottom w:val="single" w:color="636E40" w:sz="6" w:space="4"/>
        </w:pBdr>
        <w:spacing w:after="200" w:before="400"/>
      </w:pPr>
      <w:r>
        <w:rPr>
          <w:b/>
          <w:bCs/>
          <w:color w:val="3A4124"/>
          <w:sz w:val="30"/>
          <w:szCs w:val="30"/>
        </w:rPr>
        <w:t xml:space="preserve">2. Positionnement d'entreprise</w:t>
      </w:r>
    </w:p>
    <w:p>
      <w:pPr>
        <w:spacing w:after="160" w:line="300"/>
      </w:pPr>
      <w:r>
        <w:rPr>
          <w:i w:val="false"/>
          <w:iCs w:val="false"/>
          <w:color w:val="3A3A3A"/>
          <w:sz w:val="21"/>
          <w:szCs w:val="21"/>
        </w:rPr>
        <w:t xml:space="preserve">Proposition de valeur : le Airbnb du chalet québécois — sans les frais. Kabanalouer connecte directement les voyageurs et les propriétaires de chalets au Québec, sans frais de service pour les voyageurs et sans commission sur les réservations pour les propriétaires.</w:t>
      </w:r>
    </w:p>
    <w:p>
      <w:pPr>
        <w:pStyle w:val="Heading2"/>
        <w:spacing w:after="120" w:before="300"/>
      </w:pPr>
      <w:r>
        <w:rPr>
          <w:b/>
          <w:bCs/>
          <w:color w:val="636E40"/>
          <w:sz w:val="24"/>
          <w:szCs w:val="24"/>
        </w:rPr>
        <w:t xml:space="preserve">Trois piliers</w:t>
      </w:r>
    </w:p>
    <w:p>
      <w:pPr>
        <w:pStyle w:val="ListParagraph"/>
        <w:numPr>
          <w:ilvl w:val="0"/>
          <w:numId w:val="2"/>
        </w:numPr>
        <w:spacing w:after="80" w:line="280"/>
      </w:pPr>
      <w:r>
        <w:rPr>
          <w:b/>
          <w:bCs/>
          <w:color w:val="3A4124"/>
          <w:sz w:val="21"/>
          <w:szCs w:val="21"/>
        </w:rPr>
        <w:t xml:space="preserve">Contact direct, zéro intermédiaire — </w:t>
      </w:r>
      <w:r>
        <w:rPr>
          <w:color w:val="3A3A3A"/>
          <w:sz w:val="21"/>
          <w:szCs w:val="21"/>
        </w:rPr>
        <w:t xml:space="preserve">les voyageurs communiquent directement avec le propriétaire, comme les sites concurrents « direct du propriétaire », mais avec une expérience nettement plus moderne.</w:t>
      </w:r>
    </w:p>
    <w:p>
      <w:pPr>
        <w:pStyle w:val="ListParagraph"/>
        <w:numPr>
          <w:ilvl w:val="0"/>
          <w:numId w:val="2"/>
        </w:numPr>
        <w:spacing w:after="80" w:line="280"/>
      </w:pPr>
      <w:r>
        <w:rPr>
          <w:b/>
          <w:bCs/>
          <w:color w:val="3A4124"/>
          <w:sz w:val="21"/>
          <w:szCs w:val="21"/>
        </w:rPr>
        <w:t xml:space="preserve">Un tableau de bord pensé pour les proprios d'aujourd'hui — </w:t>
      </w:r>
      <w:r>
        <w:rPr>
          <w:color w:val="3A3A3A"/>
          <w:sz w:val="21"/>
          <w:szCs w:val="21"/>
        </w:rPr>
        <w:t xml:space="preserve">messagerie intégrée, synchronisation iCal bidirectionnelle, score d'optimisation d'annonce, gestion des promotions, statistiques de consultation : des outils qu'aucun concurrent direct ne semble offrir au même niveau.</w:t>
      </w:r>
    </w:p>
    <w:p>
      <w:pPr>
        <w:pStyle w:val="ListParagraph"/>
        <w:numPr>
          <w:ilvl w:val="0"/>
          <w:numId w:val="2"/>
        </w:numPr>
        <w:spacing w:after="80" w:line="280"/>
      </w:pPr>
      <w:r>
        <w:rPr>
          <w:b/>
          <w:bCs/>
          <w:color w:val="3A4124"/>
          <w:sz w:val="21"/>
          <w:szCs w:val="21"/>
        </w:rPr>
        <w:t xml:space="preserve">Une tarification dégressive et transparente — </w:t>
      </w:r>
      <w:r>
        <w:rPr>
          <w:color w:val="3A3A3A"/>
          <w:sz w:val="21"/>
          <w:szCs w:val="21"/>
        </w:rPr>
        <w:t xml:space="preserve">plus un proprio ajoute de chalets payants, moins chaque annonce supplémentaire coûte (299 $ / 249 $ / 199 $ par année), contrairement aux forfaits à paliers de fonctionnalités des concurrents.</w:t>
      </w:r>
    </w:p>
    <w:p>
      <w:pPr>
        <w:pStyle w:val="Heading2"/>
        <w:spacing w:after="120" w:before="300"/>
      </w:pPr>
      <w:r>
        <w:rPr>
          <w:b/>
          <w:bCs/>
          <w:color w:val="636E40"/>
          <w:sz w:val="24"/>
          <w:szCs w:val="24"/>
        </w:rPr>
        <w:t xml:space="preserve">Kabanalouer entre deux extrêmes du marché</w:t>
      </w:r>
    </w:p>
    <w:p>
      <w:pPr>
        <w:spacing w:after="160" w:line="300"/>
      </w:pPr>
      <w:r>
        <w:rPr>
          <w:i w:val="false"/>
          <w:iCs w:val="false"/>
          <w:color w:val="3A3A3A"/>
          <w:sz w:val="21"/>
          <w:szCs w:val="21"/>
        </w:rPr>
        <w:t xml:space="preserve">D'un côté, les géants génériques (Airbnb, VRBO) : large audience mais frais de service élevés (jusqu'à 15 %+) et aucune spécialisation chalet québécois. De l'autre, les plateformes de luxe curatées (MonsieurChalets) : expérience haut de gamme, mais accès restreint (8 % des propriétés acceptées) et modèle basé sur la commission et la gestion, peu accessible au proprio ordinaire.</w:t>
      </w:r>
    </w:p>
    <w:p>
      <w:pPr>
        <w:spacing w:after="160" w:line="300"/>
      </w:pPr>
      <w:r>
        <w:rPr>
          <w:i w:val="false"/>
          <w:iCs w:val="false"/>
          <w:color w:val="3A3A3A"/>
          <w:sz w:val="21"/>
          <w:szCs w:val="21"/>
        </w:rPr>
        <w:t xml:space="preserve">Entre les deux se trouvent les plateformes « direct du propriétaire » historiques (ChaletsAuQuebec, Chaletsalouer, Trouvermonchalet, RSVPchalets) — mêmes valeurs que Kabanalouer, mais une technologie et une expérience utilisateur qui datent. C'est exactement cet espace que Kabanalouer occupe : la promesse « direct du propriétaire, sans frais » avec une exécution résolument moderne.</w:t>
      </w:r>
    </w:p>
    <w:p>
      <w:pPr>
        <w:pStyle w:val="Heading1"/>
        <w:pBdr>
          <w:bottom w:val="single" w:color="636E40" w:sz="6" w:space="4"/>
        </w:pBdr>
        <w:spacing w:after="200" w:before="400"/>
      </w:pPr>
      <w:r>
        <w:rPr>
          <w:b/>
          <w:bCs/>
          <w:color w:val="3A4124"/>
          <w:sz w:val="30"/>
          <w:szCs w:val="30"/>
        </w:rPr>
        <w:t xml:space="preserve">3. Analyse de marché et de la concurrence</w:t>
      </w:r>
    </w:p>
    <w:p>
      <w:pPr>
        <w:pStyle w:val="Heading2"/>
        <w:spacing w:after="120" w:before="300"/>
      </w:pPr>
      <w:r>
        <w:rPr>
          <w:b/>
          <w:bCs/>
          <w:color w:val="636E40"/>
          <w:sz w:val="24"/>
          <w:szCs w:val="24"/>
        </w:rPr>
        <w:t xml:space="preserve">3.1 Contexte</w:t>
      </w:r>
    </w:p>
    <w:p>
      <w:pPr>
        <w:spacing w:after="160" w:line="300"/>
      </w:pPr>
      <w:r>
        <w:rPr>
          <w:i w:val="false"/>
          <w:iCs w:val="false"/>
          <w:color w:val="3A3A3A"/>
          <w:sz w:val="21"/>
          <w:szCs w:val="21"/>
        </w:rPr>
        <w:t xml:space="preserve">Le Québec compte des milliers d'hébergements touristiques enregistrés (CITQ), et la location de chalets reste une valeur sûre du tourisme provincial, particulièrement pour les séjours en famille, entre amis, ou pour des occasions spéciales. Le marché est fragmenté entre plusieurs plateformes « direct du propriétaire » bien établies — aucune ne domine avec la force d'un Airbnb, ce qui laisse de la place pour un nouvel entrant avec un produit supérieur.</w:t>
      </w:r>
    </w:p>
    <w:p>
      <w:pPr>
        <w:pStyle w:val="Heading2"/>
        <w:spacing w:after="120" w:before="300"/>
      </w:pPr>
      <w:r>
        <w:rPr>
          <w:b/>
          <w:bCs/>
          <w:color w:val="636E40"/>
          <w:sz w:val="24"/>
          <w:szCs w:val="24"/>
        </w:rPr>
        <w:t xml:space="preserve">3.2 Concurrents directs</w:t>
      </w:r>
    </w:p>
    <w:p>
      <w:pPr>
        <w:spacing w:after="160" w:line="300"/>
      </w:pPr>
      <w:r>
        <w:rPr>
          <w:i w:val="false"/>
          <w:iCs w:val="false"/>
          <w:color w:val="3A3A3A"/>
          <w:sz w:val="21"/>
          <w:szCs w:val="21"/>
        </w:rPr>
        <w:t xml:space="preserve">Les trois concurrents suivants offrent le même modèle de base que Kabanalouer (contact direct, sans commission voyageur) et se disputent le même bassin de proprios.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600"/>
        <w:gridCol w:w="2900"/>
      </w:tblGrid>
      <w:tr>
        <w:trPr>
          <w:tblHeader/>
        </w:trPr>
        <w:tc>
          <w:tcPr>
            <w:tcW w:type="dxa" w:w="1800"/>
            <w:shd w:fill="636E40" w:color="auto" w:val="clear"/>
            <w:tcMar>
              <w:top w:type="dxa" w:w="100"/>
              <w:left w:type="dxa" w:w="120"/>
              <w:bottom w:type="dxa" w:w="100"/>
              <w:right w:type="dxa" w:w="120"/>
            </w:tcMar>
            <w:vAlign w:val="center"/>
          </w:tcPr>
          <w:p>
            <w:r>
              <w:rPr>
                <w:b/>
                <w:bCs/>
                <w:color w:val="FFFFFF"/>
                <w:sz w:val="19"/>
                <w:szCs w:val="19"/>
              </w:rPr>
              <w:t xml:space="preserve">Plateforme</w:t>
            </w:r>
          </w:p>
        </w:tc>
        <w:tc>
          <w:tcPr>
            <w:tcW w:type="dxa" w:w="2000"/>
            <w:shd w:fill="636E40" w:color="auto" w:val="clear"/>
            <w:tcMar>
              <w:top w:type="dxa" w:w="100"/>
              <w:left w:type="dxa" w:w="120"/>
              <w:bottom w:type="dxa" w:w="100"/>
              <w:right w:type="dxa" w:w="120"/>
            </w:tcMar>
            <w:vAlign w:val="center"/>
          </w:tcPr>
          <w:p>
            <w:r>
              <w:rPr>
                <w:b/>
                <w:bCs/>
                <w:color w:val="FFFFFF"/>
                <w:sz w:val="19"/>
                <w:szCs w:val="19"/>
              </w:rPr>
              <w:t xml:space="preserve">Modèle proprio</w:t>
            </w:r>
          </w:p>
        </w:tc>
        <w:tc>
          <w:tcPr>
            <w:tcW w:type="dxa" w:w="1600"/>
            <w:shd w:fill="636E40" w:color="auto" w:val="clear"/>
            <w:tcMar>
              <w:top w:type="dxa" w:w="100"/>
              <w:left w:type="dxa" w:w="120"/>
              <w:bottom w:type="dxa" w:w="100"/>
              <w:right w:type="dxa" w:w="120"/>
            </w:tcMar>
            <w:vAlign w:val="center"/>
          </w:tcPr>
          <w:p>
            <w:r>
              <w:rPr>
                <w:b/>
                <w:bCs/>
                <w:color w:val="FFFFFF"/>
                <w:sz w:val="19"/>
                <w:szCs w:val="19"/>
              </w:rPr>
              <w:t xml:space="preserve">Prix proprio</w:t>
            </w:r>
          </w:p>
        </w:tc>
        <w:tc>
          <w:tcPr>
            <w:tcW w:type="dxa" w:w="1600"/>
            <w:shd w:fill="636E40" w:color="auto" w:val="clear"/>
            <w:tcMar>
              <w:top w:type="dxa" w:w="100"/>
              <w:left w:type="dxa" w:w="120"/>
              <w:bottom w:type="dxa" w:w="100"/>
              <w:right w:type="dxa" w:w="120"/>
            </w:tcMar>
            <w:vAlign w:val="center"/>
          </w:tcPr>
          <w:p>
            <w:r>
              <w:rPr>
                <w:b/>
                <w:bCs/>
                <w:color w:val="FFFFFF"/>
                <w:sz w:val="19"/>
                <w:szCs w:val="19"/>
              </w:rPr>
              <w:t xml:space="preserve">Frais voyageur</w:t>
            </w:r>
          </w:p>
        </w:tc>
        <w:tc>
          <w:tcPr>
            <w:tcW w:type="dxa" w:w="2900"/>
            <w:shd w:fill="636E40" w:color="auto" w:val="clear"/>
            <w:tcMar>
              <w:top w:type="dxa" w:w="100"/>
              <w:left w:type="dxa" w:w="120"/>
              <w:bottom w:type="dxa" w:w="100"/>
              <w:right w:type="dxa" w:w="120"/>
            </w:tcMar>
            <w:vAlign w:val="center"/>
          </w:tcPr>
          <w:p>
            <w:r>
              <w:rPr>
                <w:b/>
                <w:bCs/>
                <w:color w:val="FFFFFF"/>
                <w:sz w:val="19"/>
                <w:szCs w:val="19"/>
              </w:rPr>
              <w:t xml:space="preserve">Échelle / signal de marché</w:t>
            </w:r>
          </w:p>
        </w:tc>
      </w:tr>
      <w:tr>
        <w:tc>
          <w:tcPr>
            <w:tcW w:type="dxa" w:w="1800"/>
            <w:shd w:fill="FFFFFF" w:color="auto" w:val="clear"/>
            <w:tcMar>
              <w:top w:type="dxa" w:w="100"/>
              <w:left w:type="dxa" w:w="120"/>
              <w:bottom w:type="dxa" w:w="100"/>
              <w:right w:type="dxa" w:w="120"/>
            </w:tcMar>
            <w:vAlign w:val="center"/>
          </w:tcPr>
          <w:p>
            <w:r>
              <w:rPr>
                <w:b w:val="false"/>
                <w:bCs w:val="false"/>
                <w:color w:val="3A3A3A"/>
                <w:sz w:val="19"/>
                <w:szCs w:val="19"/>
              </w:rPr>
              <w:t xml:space="preserve">ChaletsAuQuebec.com</w:t>
            </w:r>
          </w:p>
        </w:tc>
        <w:tc>
          <w:tcPr>
            <w:tcW w:type="dxa" w:w="2000"/>
            <w:shd w:fill="FFFFFF" w:color="auto" w:val="clear"/>
            <w:tcMar>
              <w:top w:type="dxa" w:w="100"/>
              <w:left w:type="dxa" w:w="120"/>
              <w:bottom w:type="dxa" w:w="100"/>
              <w:right w:type="dxa" w:w="120"/>
            </w:tcMar>
            <w:vAlign w:val="center"/>
          </w:tcPr>
          <w:p>
            <w:r>
              <w:rPr>
                <w:b w:val="false"/>
                <w:bCs w:val="false"/>
                <w:color w:val="3A3A3A"/>
                <w:sz w:val="19"/>
                <w:szCs w:val="19"/>
              </w:rPr>
              <w:t xml:space="preserve">Paliers de fonctionnalités
(Or / Platine / Diamant)</w:t>
            </w:r>
          </w:p>
        </w:tc>
        <w:tc>
          <w:tcPr>
            <w:tcW w:type="dxa" w:w="1600"/>
            <w:shd w:fill="FFFFFF" w:color="auto" w:val="clear"/>
            <w:tcMar>
              <w:top w:type="dxa" w:w="100"/>
              <w:left w:type="dxa" w:w="120"/>
              <w:bottom w:type="dxa" w:w="100"/>
              <w:right w:type="dxa" w:w="120"/>
            </w:tcMar>
            <w:vAlign w:val="center"/>
          </w:tcPr>
          <w:p>
            <w:r>
              <w:rPr>
                <w:b w:val="false"/>
                <w:bCs w:val="false"/>
                <w:color w:val="3A3A3A"/>
                <w:sz w:val="19"/>
                <w:szCs w:val="19"/>
              </w:rPr>
              <w:t xml:space="preserve">170 $ / 220 $ / 380 $
par année</w:t>
            </w:r>
          </w:p>
        </w:tc>
        <w:tc>
          <w:tcPr>
            <w:tcW w:type="dxa" w:w="1600"/>
            <w:shd w:fill="FFFFFF" w:color="auto" w:val="clear"/>
            <w:tcMar>
              <w:top w:type="dxa" w:w="100"/>
              <w:left w:type="dxa" w:w="120"/>
              <w:bottom w:type="dxa" w:w="100"/>
              <w:right w:type="dxa" w:w="120"/>
            </w:tcMar>
            <w:vAlign w:val="center"/>
          </w:tcPr>
          <w:p>
            <w:r>
              <w:rPr>
                <w:b w:val="false"/>
                <w:bCs w:val="false"/>
                <w:color w:val="3A3A3A"/>
                <w:sz w:val="19"/>
                <w:szCs w:val="19"/>
              </w:rPr>
              <w:t xml:space="preserve">Aucun</w:t>
            </w:r>
          </w:p>
        </w:tc>
        <w:tc>
          <w:tcPr>
            <w:tcW w:type="dxa" w:w="2900"/>
            <w:shd w:fill="FFFFFF" w:color="auto" w:val="clear"/>
            <w:tcMar>
              <w:top w:type="dxa" w:w="100"/>
              <w:left w:type="dxa" w:w="120"/>
              <w:bottom w:type="dxa" w:w="100"/>
              <w:right w:type="dxa" w:w="120"/>
            </w:tcMar>
            <w:vAlign w:val="center"/>
          </w:tcPr>
          <w:p>
            <w:r>
              <w:rPr>
                <w:b w:val="false"/>
                <w:bCs w:val="false"/>
                <w:color w:val="3A3A3A"/>
                <w:sz w:val="19"/>
                <w:szCs w:val="19"/>
              </w:rPr>
              <w:t xml:space="preserve">Leader du marché : +3 900 chalets, 25 000+ abonnés Facebook, présence Québec/Ontario/N.-B., bilingue</w:t>
            </w:r>
          </w:p>
        </w:tc>
      </w:tr>
      <w:tr>
        <w:tc>
          <w:tcPr>
            <w:tcW w:type="dxa" w:w="1800"/>
            <w:shd w:fill="F5F6EC" w:color="auto" w:val="clear"/>
            <w:tcMar>
              <w:top w:type="dxa" w:w="100"/>
              <w:left w:type="dxa" w:w="120"/>
              <w:bottom w:type="dxa" w:w="100"/>
              <w:right w:type="dxa" w:w="120"/>
            </w:tcMar>
            <w:vAlign w:val="center"/>
          </w:tcPr>
          <w:p>
            <w:r>
              <w:rPr>
                <w:b w:val="false"/>
                <w:bCs w:val="false"/>
                <w:color w:val="3A3A3A"/>
                <w:sz w:val="19"/>
                <w:szCs w:val="19"/>
              </w:rPr>
              <w:t xml:space="preserve">Chaletsalouer.com</w:t>
            </w:r>
          </w:p>
        </w:tc>
        <w:tc>
          <w:tcPr>
            <w:tcW w:type="dxa" w:w="2000"/>
            <w:shd w:fill="F5F6EC" w:color="auto" w:val="clear"/>
            <w:tcMar>
              <w:top w:type="dxa" w:w="100"/>
              <w:left w:type="dxa" w:w="120"/>
              <w:bottom w:type="dxa" w:w="100"/>
              <w:right w:type="dxa" w:w="120"/>
            </w:tcMar>
            <w:vAlign w:val="center"/>
          </w:tcPr>
          <w:p>
            <w:r>
              <w:rPr>
                <w:b w:val="false"/>
                <w:bCs w:val="false"/>
                <w:color w:val="3A3A3A"/>
                <w:sz w:val="19"/>
                <w:szCs w:val="19"/>
              </w:rPr>
              <w:t xml:space="preserve">Forfait simple</w:t>
            </w:r>
          </w:p>
        </w:tc>
        <w:tc>
          <w:tcPr>
            <w:tcW w:type="dxa" w:w="1600"/>
            <w:shd w:fill="F5F6EC" w:color="auto" w:val="clear"/>
            <w:tcMar>
              <w:top w:type="dxa" w:w="100"/>
              <w:left w:type="dxa" w:w="120"/>
              <w:bottom w:type="dxa" w:w="100"/>
              <w:right w:type="dxa" w:w="120"/>
            </w:tcMar>
            <w:vAlign w:val="center"/>
          </w:tcPr>
          <w:p>
            <w:r>
              <w:rPr>
                <w:b w:val="false"/>
                <w:bCs w:val="false"/>
                <w:color w:val="3A3A3A"/>
                <w:sz w:val="19"/>
                <w:szCs w:val="19"/>
              </w:rPr>
              <w:t xml:space="preserve">Dès 140 $ par année</w:t>
            </w:r>
          </w:p>
        </w:tc>
        <w:tc>
          <w:tcPr>
            <w:tcW w:type="dxa" w:w="1600"/>
            <w:shd w:fill="F5F6EC" w:color="auto" w:val="clear"/>
            <w:tcMar>
              <w:top w:type="dxa" w:w="100"/>
              <w:left w:type="dxa" w:w="120"/>
              <w:bottom w:type="dxa" w:w="100"/>
              <w:right w:type="dxa" w:w="120"/>
            </w:tcMar>
            <w:vAlign w:val="center"/>
          </w:tcPr>
          <w:p>
            <w:r>
              <w:rPr>
                <w:b w:val="false"/>
                <w:bCs w:val="false"/>
                <w:color w:val="3A3A3A"/>
                <w:sz w:val="19"/>
                <w:szCs w:val="19"/>
              </w:rPr>
              <w:t xml:space="preserve">Aucun</w:t>
            </w:r>
          </w:p>
        </w:tc>
        <w:tc>
          <w:tcPr>
            <w:tcW w:type="dxa" w:w="2900"/>
            <w:shd w:fill="F5F6EC" w:color="auto" w:val="clear"/>
            <w:tcMar>
              <w:top w:type="dxa" w:w="100"/>
              <w:left w:type="dxa" w:w="120"/>
              <w:bottom w:type="dxa" w:w="100"/>
              <w:right w:type="dxa" w:w="120"/>
            </w:tcMar>
            <w:vAlign w:val="center"/>
          </w:tcPr>
          <w:p>
            <w:r>
              <w:rPr>
                <w:b w:val="false"/>
                <w:bCs w:val="false"/>
                <w:color w:val="3A3A3A"/>
                <w:sz w:val="19"/>
                <w:szCs w:val="19"/>
              </w:rPr>
              <w:t xml:space="preserve">En affaire depuis 2002, recherche « Nomad IA », filtres avancés (visite 3D, réservation instantanée)</w:t>
            </w:r>
          </w:p>
        </w:tc>
      </w:tr>
      <w:tr>
        <w:tc>
          <w:tcPr>
            <w:tcW w:type="dxa" w:w="1800"/>
            <w:shd w:fill="FFFFFF" w:color="auto" w:val="clear"/>
            <w:tcMar>
              <w:top w:type="dxa" w:w="100"/>
              <w:left w:type="dxa" w:w="120"/>
              <w:bottom w:type="dxa" w:w="100"/>
              <w:right w:type="dxa" w:w="120"/>
            </w:tcMar>
            <w:vAlign w:val="center"/>
          </w:tcPr>
          <w:p>
            <w:r>
              <w:rPr>
                <w:b w:val="false"/>
                <w:bCs w:val="false"/>
                <w:color w:val="3A3A3A"/>
                <w:sz w:val="19"/>
                <w:szCs w:val="19"/>
              </w:rPr>
              <w:t xml:space="preserve">Trouvermonchalet.ca</w:t>
            </w:r>
          </w:p>
        </w:tc>
        <w:tc>
          <w:tcPr>
            <w:tcW w:type="dxa" w:w="2000"/>
            <w:shd w:fill="FFFFFF" w:color="auto" w:val="clear"/>
            <w:tcMar>
              <w:top w:type="dxa" w:w="100"/>
              <w:left w:type="dxa" w:w="120"/>
              <w:bottom w:type="dxa" w:w="100"/>
              <w:right w:type="dxa" w:w="120"/>
            </w:tcMar>
            <w:vAlign w:val="center"/>
          </w:tcPr>
          <w:p>
            <w:r>
              <w:rPr>
                <w:b w:val="false"/>
                <w:bCs w:val="false"/>
                <w:color w:val="3A3A3A"/>
                <w:sz w:val="19"/>
                <w:szCs w:val="19"/>
              </w:rPr>
              <w:t xml:space="preserve">Forfait simple
+ rehaussements</w:t>
            </w:r>
          </w:p>
        </w:tc>
        <w:tc>
          <w:tcPr>
            <w:tcW w:type="dxa" w:w="1600"/>
            <w:shd w:fill="FFFFFF" w:color="auto" w:val="clear"/>
            <w:tcMar>
              <w:top w:type="dxa" w:w="100"/>
              <w:left w:type="dxa" w:w="120"/>
              <w:bottom w:type="dxa" w:w="100"/>
              <w:right w:type="dxa" w:w="120"/>
            </w:tcMar>
            <w:vAlign w:val="center"/>
          </w:tcPr>
          <w:p>
            <w:r>
              <w:rPr>
                <w:b w:val="false"/>
                <w:bCs w:val="false"/>
                <w:color w:val="3A3A3A"/>
                <w:sz w:val="19"/>
                <w:szCs w:val="19"/>
              </w:rPr>
              <w:t xml:space="preserve">59 $ + taxes par année
(5 rehaussements offerts)</w:t>
            </w:r>
          </w:p>
        </w:tc>
        <w:tc>
          <w:tcPr>
            <w:tcW w:type="dxa" w:w="1600"/>
            <w:shd w:fill="FFFFFF" w:color="auto" w:val="clear"/>
            <w:tcMar>
              <w:top w:type="dxa" w:w="100"/>
              <w:left w:type="dxa" w:w="120"/>
              <w:bottom w:type="dxa" w:w="100"/>
              <w:right w:type="dxa" w:w="120"/>
            </w:tcMar>
            <w:vAlign w:val="center"/>
          </w:tcPr>
          <w:p>
            <w:r>
              <w:rPr>
                <w:b w:val="false"/>
                <w:bCs w:val="false"/>
                <w:color w:val="3A3A3A"/>
                <w:sz w:val="19"/>
                <w:szCs w:val="19"/>
              </w:rPr>
              <w:t xml:space="preserve">Aucun</w:t>
            </w:r>
          </w:p>
        </w:tc>
        <w:tc>
          <w:tcPr>
            <w:tcW w:type="dxa" w:w="2900"/>
            <w:shd w:fill="FFFFFF" w:color="auto" w:val="clear"/>
            <w:tcMar>
              <w:top w:type="dxa" w:w="100"/>
              <w:left w:type="dxa" w:w="120"/>
              <w:bottom w:type="dxa" w:w="100"/>
              <w:right w:type="dxa" w:w="120"/>
            </w:tcMar>
            <w:vAlign w:val="center"/>
          </w:tcPr>
          <w:p>
            <w:r>
              <w:rPr>
                <w:b w:val="false"/>
                <w:bCs w:val="false"/>
                <w:color w:val="3A3A3A"/>
                <w:sz w:val="19"/>
                <w:szCs w:val="19"/>
              </w:rPr>
              <w:t xml:space="preserve">Joueur plus petit (Laval), ~1 900 abonnés Facebook, positionnement prix très agressif</w:t>
            </w:r>
          </w:p>
        </w:tc>
      </w:tr>
    </w:tbl>
    <w:p>
      <w:pPr>
        <w:spacing w:before="200"/>
      </w:pPr>
    </w:p>
    <w:p>
      <w:pPr>
        <w:pStyle w:val="Heading2"/>
        <w:spacing w:after="120" w:before="300"/>
      </w:pPr>
      <w:r>
        <w:rPr>
          <w:b/>
          <w:bCs/>
          <w:color w:val="636E40"/>
          <w:sz w:val="24"/>
          <w:szCs w:val="24"/>
        </w:rPr>
        <w:t xml:space="preserve">3.3 Concurrents secondaires et contexte élargi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rPr>
          <w:tblHeader/>
        </w:trPr>
        <w:tc>
          <w:tcPr>
            <w:tcW w:type="dxa" w:w="1800"/>
            <w:shd w:fill="636E40" w:color="auto" w:val="clear"/>
            <w:tcMar>
              <w:top w:type="dxa" w:w="100"/>
              <w:left w:type="dxa" w:w="120"/>
              <w:bottom w:type="dxa" w:w="100"/>
              <w:right w:type="dxa" w:w="120"/>
            </w:tcMar>
            <w:vAlign w:val="center"/>
          </w:tcPr>
          <w:p>
            <w:r>
              <w:rPr>
                <w:b/>
                <w:bCs/>
                <w:color w:val="FFFFFF"/>
                <w:sz w:val="19"/>
                <w:szCs w:val="19"/>
              </w:rPr>
              <w:t xml:space="preserve">Plateforme</w:t>
            </w:r>
          </w:p>
        </w:tc>
        <w:tc>
          <w:tcPr>
            <w:tcW w:type="dxa" w:w="6500"/>
            <w:shd w:fill="636E40" w:color="auto" w:val="clear"/>
            <w:tcMar>
              <w:top w:type="dxa" w:w="100"/>
              <w:left w:type="dxa" w:w="120"/>
              <w:bottom w:type="dxa" w:w="100"/>
              <w:right w:type="dxa" w:w="120"/>
            </w:tcMar>
            <w:vAlign w:val="center"/>
          </w:tcPr>
          <w:p>
            <w:r>
              <w:rPr>
                <w:b/>
                <w:bCs/>
                <w:color w:val="FFFFFF"/>
                <w:sz w:val="19"/>
                <w:szCs w:val="19"/>
              </w:rPr>
              <w:t xml:space="preserve">Positionnement</w:t>
            </w:r>
          </w:p>
        </w:tc>
      </w:tr>
      <w:tr>
        <w:tc>
          <w:tcPr>
            <w:tcW w:type="dxa" w:w="1800"/>
            <w:shd w:fill="FFFFFF" w:color="auto" w:val="clear"/>
            <w:tcMar>
              <w:top w:type="dxa" w:w="100"/>
              <w:left w:type="dxa" w:w="120"/>
              <w:bottom w:type="dxa" w:w="100"/>
              <w:right w:type="dxa" w:w="120"/>
            </w:tcMar>
            <w:vAlign w:val="center"/>
          </w:tcPr>
          <w:p>
            <w:r>
              <w:rPr>
                <w:b/>
                <w:bCs/>
                <w:color w:val="3A3A3A"/>
                <w:sz w:val="19"/>
                <w:szCs w:val="19"/>
              </w:rPr>
              <w:t xml:space="preserve">RSVPchalets</w:t>
            </w:r>
          </w:p>
        </w:tc>
        <w:tc>
          <w:tcPr>
            <w:tcW w:type="dxa" w:w="6500"/>
            <w:shd w:fill="FFFFFF" w:color="auto" w:val="clear"/>
            <w:tcMar>
              <w:top w:type="dxa" w:w="100"/>
              <w:left w:type="dxa" w:w="120"/>
              <w:bottom w:type="dxa" w:w="100"/>
              <w:right w:type="dxa" w:w="120"/>
            </w:tcMar>
            <w:vAlign w:val="center"/>
          </w:tcPr>
          <w:p>
            <w:r>
              <w:rPr>
                <w:b w:val="false"/>
                <w:bCs w:val="false"/>
                <w:color w:val="3A3A3A"/>
                <w:sz w:val="18"/>
                <w:szCs w:val="18"/>
              </w:rPr>
              <w:t xml:space="preserve">Présence forte dans les Laurentides, 3 paliers (~50 $ à 130 $/an), opère aussi Canada/États-Unis/France, blogue actif (dont un article sur les frais des grandes plateformes).</w:t>
            </w:r>
          </w:p>
        </w:tc>
      </w:tr>
      <w:tr>
        <w:tc>
          <w:tcPr>
            <w:tcW w:type="dxa" w:w="1800"/>
            <w:shd w:fill="F5F6EC" w:color="auto" w:val="clear"/>
            <w:tcMar>
              <w:top w:type="dxa" w:w="100"/>
              <w:left w:type="dxa" w:w="120"/>
              <w:bottom w:type="dxa" w:w="100"/>
              <w:right w:type="dxa" w:w="120"/>
            </w:tcMar>
            <w:vAlign w:val="center"/>
          </w:tcPr>
          <w:p>
            <w:r>
              <w:rPr>
                <w:b/>
                <w:bCs/>
                <w:color w:val="3A3A3A"/>
                <w:sz w:val="19"/>
                <w:szCs w:val="19"/>
              </w:rPr>
              <w:t xml:space="preserve">Reserver.ca</w:t>
            </w:r>
          </w:p>
        </w:tc>
        <w:tc>
          <w:tcPr>
            <w:tcW w:type="dxa" w:w="6500"/>
            <w:shd w:fill="F5F6EC" w:color="auto" w:val="clear"/>
            <w:tcMar>
              <w:top w:type="dxa" w:w="100"/>
              <w:left w:type="dxa" w:w="120"/>
              <w:bottom w:type="dxa" w:w="100"/>
              <w:right w:type="dxa" w:w="120"/>
            </w:tcMar>
            <w:vAlign w:val="center"/>
          </w:tcPr>
          <w:p>
            <w:r>
              <w:rPr>
                <w:b w:val="false"/>
                <w:bCs w:val="false"/>
                <w:color w:val="3A3A3A"/>
                <w:sz w:val="18"/>
                <w:szCs w:val="18"/>
              </w:rPr>
              <w:t xml:space="preserve">Met de l'avant que 100 % de ses chalets sont enregistrés CITQ — argument confiance et conformité.</w:t>
            </w:r>
          </w:p>
        </w:tc>
      </w:tr>
      <w:tr>
        <w:tc>
          <w:tcPr>
            <w:tcW w:type="dxa" w:w="1800"/>
            <w:shd w:fill="FFFFFF" w:color="auto" w:val="clear"/>
            <w:tcMar>
              <w:top w:type="dxa" w:w="100"/>
              <w:left w:type="dxa" w:w="120"/>
              <w:bottom w:type="dxa" w:w="100"/>
              <w:right w:type="dxa" w:w="120"/>
            </w:tcMar>
            <w:vAlign w:val="center"/>
          </w:tcPr>
          <w:p>
            <w:r>
              <w:rPr>
                <w:b/>
                <w:bCs/>
                <w:color w:val="3A3A3A"/>
                <w:sz w:val="19"/>
                <w:szCs w:val="19"/>
              </w:rPr>
              <w:t xml:space="preserve">Québec location de chalets</w:t>
            </w:r>
          </w:p>
        </w:tc>
        <w:tc>
          <w:tcPr>
            <w:tcW w:type="dxa" w:w="6500"/>
            <w:shd w:fill="FFFFFF" w:color="auto" w:val="clear"/>
            <w:tcMar>
              <w:top w:type="dxa" w:w="100"/>
              <w:left w:type="dxa" w:w="120"/>
              <w:bottom w:type="dxa" w:w="100"/>
              <w:right w:type="dxa" w:w="120"/>
            </w:tcMar>
            <w:vAlign w:val="center"/>
          </w:tcPr>
          <w:p>
            <w:r>
              <w:rPr>
                <w:b w:val="false"/>
                <w:bCs w:val="false"/>
                <w:color w:val="3A3A3A"/>
                <w:sz w:val="18"/>
                <w:szCs w:val="18"/>
              </w:rPr>
              <w:t xml:space="preserve">Forfait unique à 129 $/année, offre simple sans paliers.</w:t>
            </w:r>
          </w:p>
        </w:tc>
      </w:tr>
      <w:tr>
        <w:tc>
          <w:tcPr>
            <w:tcW w:type="dxa" w:w="1800"/>
            <w:shd w:fill="F5F6EC" w:color="auto" w:val="clear"/>
            <w:tcMar>
              <w:top w:type="dxa" w:w="100"/>
              <w:left w:type="dxa" w:w="120"/>
              <w:bottom w:type="dxa" w:w="100"/>
              <w:right w:type="dxa" w:w="120"/>
            </w:tcMar>
            <w:vAlign w:val="center"/>
          </w:tcPr>
          <w:p>
            <w:r>
              <w:rPr>
                <w:b/>
                <w:bCs/>
                <w:color w:val="3A3A3A"/>
                <w:sz w:val="19"/>
                <w:szCs w:val="19"/>
              </w:rPr>
              <w:t xml:space="preserve">MonsieurChalets</w:t>
            </w:r>
          </w:p>
        </w:tc>
        <w:tc>
          <w:tcPr>
            <w:tcW w:type="dxa" w:w="6500"/>
            <w:shd w:fill="F5F6EC" w:color="auto" w:val="clear"/>
            <w:tcMar>
              <w:top w:type="dxa" w:w="100"/>
              <w:left w:type="dxa" w:w="120"/>
              <w:bottom w:type="dxa" w:w="100"/>
              <w:right w:type="dxa" w:w="120"/>
            </w:tcMar>
            <w:vAlign w:val="center"/>
          </w:tcPr>
          <w:p>
            <w:r>
              <w:rPr>
                <w:b w:val="false"/>
                <w:bCs w:val="false"/>
                <w:color w:val="3A3A3A"/>
                <w:sz w:val="18"/>
                <w:szCs w:val="18"/>
              </w:rPr>
              <w:t xml:space="preserve">Modèle opposé : plateforme curatée haut de gamme, n'accepte que 8 % des propriétés soumises, service concierge, +600 000 voyageurs accueillis, 4,8/5. Cible une clientèle luxe, pas un concurrent direct pour un chalet familial standard.</w:t>
            </w:r>
          </w:p>
        </w:tc>
      </w:tr>
      <w:tr>
        <w:tc>
          <w:tcPr>
            <w:tcW w:type="dxa" w:w="1800"/>
            <w:shd w:fill="FFFFFF" w:color="auto" w:val="clear"/>
            <w:tcMar>
              <w:top w:type="dxa" w:w="100"/>
              <w:left w:type="dxa" w:w="120"/>
              <w:bottom w:type="dxa" w:w="100"/>
              <w:right w:type="dxa" w:w="120"/>
            </w:tcMar>
            <w:vAlign w:val="center"/>
          </w:tcPr>
          <w:p>
            <w:r>
              <w:rPr>
                <w:b/>
                <w:bCs/>
                <w:color w:val="3A3A3A"/>
                <w:sz w:val="19"/>
                <w:szCs w:val="19"/>
              </w:rPr>
              <w:t xml:space="preserve">Airbnb / VRBO</w:t>
            </w:r>
          </w:p>
        </w:tc>
        <w:tc>
          <w:tcPr>
            <w:tcW w:type="dxa" w:w="6500"/>
            <w:shd w:fill="FFFFFF" w:color="auto" w:val="clear"/>
            <w:tcMar>
              <w:top w:type="dxa" w:w="100"/>
              <w:left w:type="dxa" w:w="120"/>
              <w:bottom w:type="dxa" w:w="100"/>
              <w:right w:type="dxa" w:w="120"/>
            </w:tcMar>
            <w:vAlign w:val="center"/>
          </w:tcPr>
          <w:p>
            <w:r>
              <w:rPr>
                <w:b w:val="false"/>
                <w:bCs w:val="false"/>
                <w:color w:val="3A3A3A"/>
                <w:sz w:val="18"/>
                <w:szCs w:val="18"/>
              </w:rPr>
              <w:t xml:space="preserve">Génériste, frais de service pouvant atteindre 15 %+ selon Protégez-Vous, sans spécialisation chalet québécois ni argument CITQ/conformité.</w:t>
            </w:r>
          </w:p>
        </w:tc>
      </w:tr>
    </w:tbl>
    <w:p>
      <w:pPr>
        <w:spacing w:before="200"/>
      </w:pPr>
    </w:p>
    <w:p>
      <w:pPr>
        <w:pStyle w:val="Heading2"/>
        <w:spacing w:after="120" w:before="300"/>
      </w:pPr>
      <w:r>
        <w:rPr>
          <w:b/>
          <w:bCs/>
          <w:color w:val="636E40"/>
          <w:sz w:val="24"/>
          <w:szCs w:val="24"/>
        </w:rPr>
        <w:t xml:space="preserve">3.4 Ce que ça signifie pour Kabanalouer</w:t>
      </w:r>
    </w:p>
    <w:p>
      <w:pPr>
        <w:spacing w:after="160" w:line="300"/>
      </w:pPr>
      <w:r>
        <w:rPr>
          <w:i w:val="false"/>
          <w:iCs w:val="false"/>
          <w:color w:val="3A3A3A"/>
          <w:sz w:val="21"/>
          <w:szCs w:val="21"/>
        </w:rPr>
        <w:t xml:space="preserve">Le prix d'entrée de Kabanalouer (299 $ pour la première annonce payante) est plus élevé que Trouvermonchalet (59 $), Chaletsalouer (140 $) et le palier Or de ChaletsAuQuebec (170 $) — mais comparable au palier Diamant de ChaletsAuQuebec (380 $). L'argument de vente ne peut donc pas reposer uniquement sur le prix : il doit porter sur la valeur ajoutée (dashboard moderne, messagerie, iCal, score d'annonce, promotions, offre de lancement gratuite pour tester sans risque) — voir le plan de recrutement, section 7.</w:t>
      </w:r>
    </w:p>
    <w:p>
      <w:pPr>
        <w:pStyle w:val="Heading1"/>
        <w:pBdr>
          <w:bottom w:val="single" w:color="636E40" w:sz="6" w:space="4"/>
        </w:pBdr>
        <w:spacing w:after="200" w:before="400"/>
      </w:pPr>
      <w:r>
        <w:rPr>
          <w:b/>
          <w:bCs/>
          <w:color w:val="3A4124"/>
          <w:sz w:val="30"/>
          <w:szCs w:val="30"/>
        </w:rPr>
        <w:t xml:space="preserve">4. Avatars voyageurs</w:t>
      </w:r>
    </w:p>
    <w:p>
      <w:pPr>
        <w:shd w:fill="F5F6EC" w:color="auto" w:val="clear"/>
        <w:spacing w:after="40" w:before="240"/>
      </w:pPr>
      <w:r>
        <w:rPr>
          <w:b/>
          <w:bCs/>
          <w:color w:val="3A4124"/>
          <w:sz w:val="24"/>
          <w:szCs w:val="24"/>
        </w:rPr>
        <w:t xml:space="preserve">  Persona 1 — Le parent organisateur</w:t>
      </w:r>
    </w:p>
    <w:p>
      <w:pPr>
        <w:spacing w:after="140"/>
      </w:pPr>
      <w:r>
        <w:rPr>
          <w:i/>
          <w:iCs/>
          <w:color w:val="F04E45"/>
          <w:sz w:val="20"/>
          <w:szCs w:val="20"/>
        </w:rPr>
        <w:t xml:space="preserve">35-50 ans · famille ou couple · grande région urbaine (Montréal, Québec, banlieues)</w:t>
      </w:r>
    </w:p>
    <w:p>
      <w:pPr>
        <w:pStyle w:val="ListParagraph"/>
        <w:numPr>
          <w:ilvl w:val="0"/>
          <w:numId w:val="2"/>
        </w:numPr>
        <w:spacing w:after="80" w:line="280"/>
      </w:pPr>
      <w:r>
        <w:rPr>
          <w:b/>
          <w:bCs/>
          <w:color w:val="3A4124"/>
          <w:sz w:val="21"/>
          <w:szCs w:val="21"/>
        </w:rPr>
        <w:t xml:space="preserve">Motivation — </w:t>
      </w:r>
      <w:r>
        <w:rPr>
          <w:color w:val="3A3A3A"/>
          <w:sz w:val="21"/>
          <w:szCs w:val="21"/>
        </w:rPr>
        <w:t xml:space="preserve">planifie les vacances familiales ou entre amis 2 à 4 fois par année (été, relâche, temps des fêtes), cherche un chalet adapté aux enfants ou à un groupe (piscine, jeux, proximité d'activités).</w:t>
      </w:r>
    </w:p>
    <w:p>
      <w:pPr>
        <w:pStyle w:val="ListParagraph"/>
        <w:numPr>
          <w:ilvl w:val="0"/>
          <w:numId w:val="2"/>
        </w:numPr>
        <w:spacing w:after="80" w:line="280"/>
      </w:pPr>
      <w:r>
        <w:rPr>
          <w:b/>
          <w:bCs/>
          <w:color w:val="3A4124"/>
          <w:sz w:val="21"/>
          <w:szCs w:val="21"/>
        </w:rPr>
        <w:t xml:space="preserve">Comportement de recherche — </w:t>
      </w:r>
      <w:r>
        <w:rPr>
          <w:color w:val="3A3A3A"/>
          <w:sz w:val="21"/>
          <w:szCs w:val="21"/>
        </w:rPr>
        <w:t xml:space="preserve">compare plusieurs plateformes, filtre par région et équipements, lit les avis avant de réserver, pose des questions au propriétaire avant de confirmer (dates flexibles, animaux, allergies).</w:t>
      </w:r>
    </w:p>
    <w:p>
      <w:pPr>
        <w:pStyle w:val="ListParagraph"/>
        <w:numPr>
          <w:ilvl w:val="0"/>
          <w:numId w:val="2"/>
        </w:numPr>
        <w:spacing w:after="80" w:line="280"/>
      </w:pPr>
      <w:r>
        <w:rPr>
          <w:b/>
          <w:bCs/>
          <w:color w:val="3A4124"/>
          <w:sz w:val="21"/>
          <w:szCs w:val="21"/>
        </w:rPr>
        <w:t xml:space="preserve">Frein principal — </w:t>
      </w:r>
      <w:r>
        <w:rPr>
          <w:color w:val="3A3A3A"/>
          <w:sz w:val="21"/>
          <w:szCs w:val="21"/>
        </w:rPr>
        <w:t xml:space="preserve">frais de service cachés qui gonflent la facture finale (expérience négative vécue sur Airbnb/VRBO), incertitude sur le « vrai » propriétaire.</w:t>
      </w:r>
    </w:p>
    <w:p>
      <w:pPr>
        <w:pStyle w:val="ListParagraph"/>
        <w:numPr>
          <w:ilvl w:val="0"/>
          <w:numId w:val="2"/>
        </w:numPr>
        <w:spacing w:after="80" w:line="280"/>
      </w:pPr>
      <w:r>
        <w:rPr>
          <w:b/>
          <w:bCs/>
          <w:color w:val="3A4124"/>
          <w:sz w:val="21"/>
          <w:szCs w:val="21"/>
        </w:rPr>
        <w:t xml:space="preserve">Ce qui la convainc — </w:t>
      </w:r>
      <w:r>
        <w:rPr>
          <w:color w:val="3A3A3A"/>
          <w:sz w:val="21"/>
          <w:szCs w:val="21"/>
        </w:rPr>
        <w:t xml:space="preserve">contact direct affiché clairement, prix final transparent, avis authentiques d'autres voyageurs, réponse rapide du proprio.</w:t>
      </w:r>
    </w:p>
    <w:p>
      <w:pPr>
        <w:shd w:fill="F5F6EC" w:color="auto" w:val="clear"/>
        <w:spacing w:after="40" w:before="240"/>
      </w:pPr>
      <w:r>
        <w:rPr>
          <w:b/>
          <w:bCs/>
          <w:color w:val="3A4124"/>
          <w:sz w:val="24"/>
          <w:szCs w:val="24"/>
        </w:rPr>
        <w:t xml:space="preserve">  Persona 2 — Le groupe d'amis / l'occasion spéciale</w:t>
      </w:r>
    </w:p>
    <w:p>
      <w:pPr>
        <w:spacing w:after="140"/>
      </w:pPr>
      <w:r>
        <w:rPr>
          <w:i/>
          <w:iCs/>
          <w:color w:val="F04E45"/>
          <w:sz w:val="20"/>
          <w:szCs w:val="20"/>
        </w:rPr>
        <w:t xml:space="preserve">25-40 ans · réservation de groupe · EVJF, anniversaire, retraite entre amis</w:t>
      </w:r>
    </w:p>
    <w:p>
      <w:pPr>
        <w:pStyle w:val="ListParagraph"/>
        <w:numPr>
          <w:ilvl w:val="0"/>
          <w:numId w:val="2"/>
        </w:numPr>
        <w:spacing w:after="80" w:line="280"/>
      </w:pPr>
      <w:r>
        <w:rPr>
          <w:b/>
          <w:bCs/>
          <w:color w:val="3A4124"/>
          <w:sz w:val="21"/>
          <w:szCs w:val="21"/>
        </w:rPr>
        <w:t xml:space="preserve">Motivation — </w:t>
      </w:r>
      <w:r>
        <w:rPr>
          <w:color w:val="3A3A3A"/>
          <w:sz w:val="21"/>
          <w:szCs w:val="21"/>
        </w:rPr>
        <w:t xml:space="preserve">trouver un chalet avec des critères précis (spa, feu extérieur, bord de l'eau, assez de chambres et de lits pour le groupe), souvent pour une fin de semaine précise.</w:t>
      </w:r>
    </w:p>
    <w:p>
      <w:pPr>
        <w:pStyle w:val="ListParagraph"/>
        <w:numPr>
          <w:ilvl w:val="0"/>
          <w:numId w:val="2"/>
        </w:numPr>
        <w:spacing w:after="80" w:line="280"/>
      </w:pPr>
      <w:r>
        <w:rPr>
          <w:b/>
          <w:bCs/>
          <w:color w:val="3A4124"/>
          <w:sz w:val="21"/>
          <w:szCs w:val="21"/>
        </w:rPr>
        <w:t xml:space="preserve">Comportement de recherche — </w:t>
      </w:r>
      <w:r>
        <w:rPr>
          <w:color w:val="3A3A3A"/>
          <w:sz w:val="21"/>
          <w:szCs w:val="21"/>
        </w:rPr>
        <w:t xml:space="preserve">recherche rapide et mobile, décide vite si le prix et les photos sont bons, partage le lien avec le groupe pour valider.</w:t>
      </w:r>
    </w:p>
    <w:p>
      <w:pPr>
        <w:pStyle w:val="ListParagraph"/>
        <w:numPr>
          <w:ilvl w:val="0"/>
          <w:numId w:val="2"/>
        </w:numPr>
        <w:spacing w:after="80" w:line="280"/>
      </w:pPr>
      <w:r>
        <w:rPr>
          <w:b/>
          <w:bCs/>
          <w:color w:val="3A4124"/>
          <w:sz w:val="21"/>
          <w:szCs w:val="21"/>
        </w:rPr>
        <w:t xml:space="preserve">Frein principal — </w:t>
      </w:r>
      <w:r>
        <w:rPr>
          <w:color w:val="3A3A3A"/>
          <w:sz w:val="21"/>
          <w:szCs w:val="21"/>
        </w:rPr>
        <w:t xml:space="preserve">craint les mauvaises surprises (photos trompeuses, annulation de dernière minute, chalet mal équipé pour un groupe).</w:t>
      </w:r>
    </w:p>
    <w:p>
      <w:pPr>
        <w:pStyle w:val="ListParagraph"/>
        <w:numPr>
          <w:ilvl w:val="0"/>
          <w:numId w:val="2"/>
        </w:numPr>
        <w:spacing w:after="80" w:line="280"/>
      </w:pPr>
      <w:r>
        <w:rPr>
          <w:b/>
          <w:bCs/>
          <w:color w:val="3A4124"/>
          <w:sz w:val="21"/>
          <w:szCs w:val="21"/>
        </w:rPr>
        <w:t xml:space="preserve">Ce qui la convainc — </w:t>
      </w:r>
      <w:r>
        <w:rPr>
          <w:color w:val="3A3A3A"/>
          <w:sz w:val="21"/>
          <w:szCs w:val="21"/>
        </w:rPr>
        <w:t xml:space="preserve">photos et description honnêtes, disponibilité claire en temps réel, avis récents, capacité et nombre de chambres bien indiqués.</w:t>
      </w:r>
    </w:p>
    <w:p>
      <w:pPr>
        <w:pStyle w:val="Heading1"/>
        <w:pBdr>
          <w:bottom w:val="single" w:color="636E40" w:sz="6" w:space="4"/>
        </w:pBdr>
        <w:spacing w:after="200" w:before="400"/>
      </w:pPr>
      <w:r>
        <w:rPr>
          <w:b/>
          <w:bCs/>
          <w:color w:val="3A4124"/>
          <w:sz w:val="30"/>
          <w:szCs w:val="30"/>
        </w:rPr>
        <w:t xml:space="preserve">5. Avatars proprios</w:t>
      </w:r>
    </w:p>
    <w:p>
      <w:pPr>
        <w:shd w:fill="F5F6EC" w:color="auto" w:val="clear"/>
        <w:spacing w:after="40" w:before="240"/>
      </w:pPr>
      <w:r>
        <w:rPr>
          <w:b/>
          <w:bCs/>
          <w:color w:val="3A4124"/>
          <w:sz w:val="24"/>
          <w:szCs w:val="24"/>
        </w:rPr>
        <w:t xml:space="preserve">  Persona 1 — Le proprio de chalet familial</w:t>
      </w:r>
    </w:p>
    <w:p>
      <w:pPr>
        <w:spacing w:after="140"/>
      </w:pPr>
      <w:r>
        <w:rPr>
          <w:i/>
          <w:iCs/>
          <w:color w:val="F04E45"/>
          <w:sz w:val="20"/>
          <w:szCs w:val="20"/>
        </w:rPr>
        <w:t xml:space="preserve">50-70 ans · chalet hérité ou acheté il y a longtemps · usage personnel + location</w:t>
      </w:r>
    </w:p>
    <w:p>
      <w:pPr>
        <w:pStyle w:val="ListParagraph"/>
        <w:numPr>
          <w:ilvl w:val="0"/>
          <w:numId w:val="2"/>
        </w:numPr>
        <w:spacing w:after="80" w:line="280"/>
      </w:pPr>
      <w:r>
        <w:rPr>
          <w:b/>
          <w:bCs/>
          <w:color w:val="3A4124"/>
          <w:sz w:val="21"/>
          <w:szCs w:val="21"/>
        </w:rPr>
        <w:t xml:space="preserve">Motivation — </w:t>
      </w:r>
      <w:r>
        <w:rPr>
          <w:color w:val="3A3A3A"/>
          <w:sz w:val="21"/>
          <w:szCs w:val="21"/>
        </w:rPr>
        <w:t xml:space="preserve">revenus d'appoint pour couvrir les taxes et l'entretien — pas une entreprise à temps plein, veut que ce soit simple.</w:t>
      </w:r>
    </w:p>
    <w:p>
      <w:pPr>
        <w:pStyle w:val="ListParagraph"/>
        <w:numPr>
          <w:ilvl w:val="0"/>
          <w:numId w:val="2"/>
        </w:numPr>
        <w:spacing w:after="80" w:line="280"/>
      </w:pPr>
      <w:r>
        <w:rPr>
          <w:b/>
          <w:bCs/>
          <w:color w:val="3A4124"/>
          <w:sz w:val="21"/>
          <w:szCs w:val="21"/>
        </w:rPr>
        <w:t xml:space="preserve">Comportement — </w:t>
      </w:r>
      <w:r>
        <w:rPr>
          <w:color w:val="3A3A3A"/>
          <w:sz w:val="21"/>
          <w:szCs w:val="21"/>
        </w:rPr>
        <w:t xml:space="preserve">peu à l'aise avec la technologie, compare peu de plateformes avant de choisir (souvent déjà sur ChaletsAuQuebec par défaut, ou seulement sur Facebook Marketplace/groupes régionaux), craint les mauvais voyageurs (dommages, fêtes).</w:t>
      </w:r>
    </w:p>
    <w:p>
      <w:pPr>
        <w:pStyle w:val="ListParagraph"/>
        <w:numPr>
          <w:ilvl w:val="0"/>
          <w:numId w:val="2"/>
        </w:numPr>
        <w:spacing w:after="80" w:line="280"/>
      </w:pPr>
      <w:r>
        <w:rPr>
          <w:b/>
          <w:bCs/>
          <w:color w:val="3A4124"/>
          <w:sz w:val="21"/>
          <w:szCs w:val="21"/>
        </w:rPr>
        <w:t xml:space="preserve">Frein principal — </w:t>
      </w:r>
      <w:r>
        <w:rPr>
          <w:color w:val="3A3A3A"/>
          <w:sz w:val="21"/>
          <w:szCs w:val="21"/>
        </w:rPr>
        <w:t xml:space="preserve">peur de la complexité technique, méfiance envers un nouveau joueur inconnu, sensibilité au prix d'inscription.</w:t>
      </w:r>
    </w:p>
    <w:p>
      <w:pPr>
        <w:pStyle w:val="ListParagraph"/>
        <w:numPr>
          <w:ilvl w:val="0"/>
          <w:numId w:val="2"/>
        </w:numPr>
        <w:spacing w:after="80" w:line="280"/>
      </w:pPr>
      <w:r>
        <w:rPr>
          <w:b/>
          <w:bCs/>
          <w:color w:val="3A4124"/>
          <w:sz w:val="21"/>
          <w:szCs w:val="21"/>
        </w:rPr>
        <w:t xml:space="preserve">Ce qui le convainc — </w:t>
      </w:r>
      <w:r>
        <w:rPr>
          <w:color w:val="3A3A3A"/>
          <w:sz w:val="21"/>
          <w:szCs w:val="21"/>
        </w:rPr>
        <w:t xml:space="preserve">simplicité d'utilisation, accompagnement humain, offre de lancement gratuite pour essayer sans risque, preuve que d'autres proprios québécois font confiance à la plateforme.</w:t>
      </w:r>
    </w:p>
    <w:p>
      <w:pPr>
        <w:shd w:fill="F5F6EC" w:color="auto" w:val="clear"/>
        <w:spacing w:after="40" w:before="240"/>
      </w:pPr>
      <w:r>
        <w:rPr>
          <w:b/>
          <w:bCs/>
          <w:color w:val="3A4124"/>
          <w:sz w:val="24"/>
          <w:szCs w:val="24"/>
        </w:rPr>
        <w:t xml:space="preserve">  Persona 2 — Le proprio-investisseur multi-chalets</w:t>
      </w:r>
    </w:p>
    <w:p>
      <w:pPr>
        <w:spacing w:after="140"/>
      </w:pPr>
      <w:r>
        <w:rPr>
          <w:i/>
          <w:iCs/>
          <w:color w:val="F04E45"/>
          <w:sz w:val="20"/>
          <w:szCs w:val="20"/>
        </w:rPr>
        <w:t xml:space="preserve">35-50 ans · possède ou gère 2 à 4+ chalets · semi-entreprise</w:t>
      </w:r>
    </w:p>
    <w:p>
      <w:pPr>
        <w:pStyle w:val="ListParagraph"/>
        <w:numPr>
          <w:ilvl w:val="0"/>
          <w:numId w:val="2"/>
        </w:numPr>
        <w:spacing w:after="80" w:line="280"/>
      </w:pPr>
      <w:r>
        <w:rPr>
          <w:b/>
          <w:bCs/>
          <w:color w:val="3A4124"/>
          <w:sz w:val="21"/>
          <w:szCs w:val="21"/>
        </w:rPr>
        <w:t xml:space="preserve">Motivation — </w:t>
      </w:r>
      <w:r>
        <w:rPr>
          <w:color w:val="3A3A3A"/>
          <w:sz w:val="21"/>
          <w:szCs w:val="21"/>
        </w:rPr>
        <w:t xml:space="preserve">maximiser le taux d'occupation et les revenus — traite la location comme un petit business.</w:t>
      </w:r>
    </w:p>
    <w:p>
      <w:pPr>
        <w:pStyle w:val="ListParagraph"/>
        <w:numPr>
          <w:ilvl w:val="0"/>
          <w:numId w:val="2"/>
        </w:numPr>
        <w:spacing w:after="80" w:line="280"/>
      </w:pPr>
      <w:r>
        <w:rPr>
          <w:b/>
          <w:bCs/>
          <w:color w:val="3A4124"/>
          <w:sz w:val="21"/>
          <w:szCs w:val="21"/>
        </w:rPr>
        <w:t xml:space="preserve">Comportement — </w:t>
      </w:r>
      <w:r>
        <w:rPr>
          <w:color w:val="3A3A3A"/>
          <w:sz w:val="21"/>
          <w:szCs w:val="21"/>
        </w:rPr>
        <w:t xml:space="preserve">compare activement les plateformes et leurs frais, utilise déjà (ou a utilisé) plusieurs plateformes simultanément, calendrier partagé essentiel, surveille les statistiques et l'optimisation de ses annonces.</w:t>
      </w:r>
    </w:p>
    <w:p>
      <w:pPr>
        <w:pStyle w:val="ListParagraph"/>
        <w:numPr>
          <w:ilvl w:val="0"/>
          <w:numId w:val="2"/>
        </w:numPr>
        <w:spacing w:after="80" w:line="280"/>
      </w:pPr>
      <w:r>
        <w:rPr>
          <w:b/>
          <w:bCs/>
          <w:color w:val="3A4124"/>
          <w:sz w:val="21"/>
          <w:szCs w:val="21"/>
        </w:rPr>
        <w:t xml:space="preserve">Frein principal — </w:t>
      </w:r>
      <w:r>
        <w:rPr>
          <w:color w:val="3A3A3A"/>
          <w:sz w:val="21"/>
          <w:szCs w:val="21"/>
        </w:rPr>
        <w:t xml:space="preserve">coût cumulatif si plusieurs annonces sur plusieurs plateformes, risque de double réservation si les calendriers ne sont pas synchronisés.</w:t>
      </w:r>
    </w:p>
    <w:p>
      <w:pPr>
        <w:pStyle w:val="ListParagraph"/>
        <w:numPr>
          <w:ilvl w:val="0"/>
          <w:numId w:val="2"/>
        </w:numPr>
        <w:spacing w:after="80" w:line="280"/>
      </w:pPr>
      <w:r>
        <w:rPr>
          <w:b/>
          <w:bCs/>
          <w:color w:val="3A4124"/>
          <w:sz w:val="21"/>
          <w:szCs w:val="21"/>
        </w:rPr>
        <w:t xml:space="preserve">Ce qui le convainc — </w:t>
      </w:r>
      <w:r>
        <w:rPr>
          <w:color w:val="3A3A3A"/>
          <w:sz w:val="21"/>
          <w:szCs w:val="21"/>
        </w:rPr>
        <w:t xml:space="preserve">la tarification dégressive de Kabanalouer (moins cher par annonce en croissant en nombre de chalets), la synchronisation iCal bidirectionnelle, le score d'optimisation et les statistiques du tableau de bord.</w:t>
      </w:r>
    </w:p>
    <w:p>
      <w:pPr>
        <w:pStyle w:val="Heading1"/>
        <w:pBdr>
          <w:bottom w:val="single" w:color="636E40" w:sz="6" w:space="4"/>
        </w:pBdr>
        <w:spacing w:after="200" w:before="400"/>
      </w:pPr>
      <w:r>
        <w:rPr>
          <w:b/>
          <w:bCs/>
          <w:color w:val="3A4124"/>
          <w:sz w:val="30"/>
          <w:szCs w:val="30"/>
        </w:rPr>
        <w:t xml:space="preserve">6. Accroches marketing</w:t>
      </w:r>
    </w:p>
    <w:p>
      <w:pPr>
        <w:pStyle w:val="Heading2"/>
        <w:spacing w:after="120" w:before="300"/>
      </w:pPr>
      <w:r>
        <w:rPr>
          <w:b/>
          <w:bCs/>
          <w:color w:val="636E40"/>
          <w:sz w:val="24"/>
          <w:szCs w:val="24"/>
        </w:rPr>
        <w:t xml:space="preserve">6.1 Voyageurs</w:t>
      </w:r>
    </w:p>
    <w:p>
      <w:pPr>
        <w:pBdr>
          <w:left w:val="single" w:color="F04E45" w:sz="18" w:space="8"/>
        </w:pBdr>
        <w:spacing w:after="120"/>
        <w:ind w:left="360"/>
      </w:pPr>
      <w:r>
        <w:rPr>
          <w:i/>
          <w:iCs/>
          <w:color w:val="3A4124"/>
          <w:sz w:val="22"/>
          <w:szCs w:val="22"/>
        </w:rPr>
        <w:t xml:space="preserve">« Le chalet directement du propriétaire, sans frais cachés. »</w:t>
      </w:r>
    </w:p>
    <w:p>
      <w:pPr>
        <w:pBdr>
          <w:left w:val="single" w:color="F04E45" w:sz="18" w:space="8"/>
        </w:pBdr>
        <w:spacing w:after="120"/>
        <w:ind w:left="360"/>
      </w:pPr>
      <w:r>
        <w:rPr>
          <w:i/>
          <w:iCs/>
          <w:color w:val="3A4124"/>
          <w:sz w:val="22"/>
          <w:szCs w:val="22"/>
        </w:rPr>
        <w:t xml:space="preserve">« Zéro frais de service. 100 % contact direct. »</w:t>
      </w:r>
    </w:p>
    <w:p>
      <w:pPr>
        <w:pBdr>
          <w:left w:val="single" w:color="F04E45" w:sz="18" w:space="8"/>
        </w:pBdr>
        <w:spacing w:after="120"/>
        <w:ind w:left="360"/>
      </w:pPr>
      <w:r>
        <w:rPr>
          <w:i/>
          <w:iCs/>
          <w:color w:val="3A4124"/>
          <w:sz w:val="22"/>
          <w:szCs w:val="22"/>
        </w:rPr>
        <w:t xml:space="preserve">« Votre chalet québécois, à prix juste — sans surprise à la caisse. »</w:t>
      </w:r>
    </w:p>
    <w:p>
      <w:pPr>
        <w:pStyle w:val="Heading2"/>
        <w:spacing w:after="120" w:before="300"/>
      </w:pPr>
      <w:r>
        <w:rPr>
          <w:b/>
          <w:bCs/>
          <w:color w:val="636E40"/>
          <w:sz w:val="24"/>
          <w:szCs w:val="24"/>
        </w:rPr>
        <w:t xml:space="preserve">6.2 Proprios</w:t>
      </w:r>
    </w:p>
    <w:p>
      <w:pPr>
        <w:pBdr>
          <w:left w:val="single" w:color="F04E45" w:sz="18" w:space="8"/>
        </w:pBdr>
        <w:spacing w:after="120"/>
        <w:ind w:left="360"/>
      </w:pPr>
      <w:r>
        <w:rPr>
          <w:i/>
          <w:iCs/>
          <w:color w:val="3A4124"/>
          <w:sz w:val="22"/>
          <w:szCs w:val="22"/>
        </w:rPr>
        <w:t xml:space="preserve">« Louez votre chalet vous-même — sans commission sur chaque réservation. »</w:t>
      </w:r>
    </w:p>
    <w:p>
      <w:pPr>
        <w:pBdr>
          <w:left w:val="single" w:color="F04E45" w:sz="18" w:space="8"/>
        </w:pBdr>
        <w:spacing w:after="120"/>
        <w:ind w:left="360"/>
      </w:pPr>
      <w:r>
        <w:rPr>
          <w:i/>
          <w:iCs/>
          <w:color w:val="3A4124"/>
          <w:sz w:val="22"/>
          <w:szCs w:val="22"/>
        </w:rPr>
        <w:t xml:space="preserve">« Votre annonce, votre prix, votre profit. »</w:t>
      </w:r>
    </w:p>
    <w:p>
      <w:pPr>
        <w:pBdr>
          <w:left w:val="single" w:color="F04E45" w:sz="18" w:space="8"/>
        </w:pBdr>
        <w:spacing w:after="120"/>
        <w:ind w:left="360"/>
      </w:pPr>
      <w:r>
        <w:rPr>
          <w:i/>
          <w:iCs/>
          <w:color w:val="3A4124"/>
          <w:sz w:val="22"/>
          <w:szCs w:val="22"/>
        </w:rPr>
        <w:t xml:space="preserve">« Plusieurs chalets? Moins cher par annonce, dès le deuxième. »</w:t>
      </w:r>
    </w:p>
    <w:p>
      <w:pPr>
        <w:pStyle w:val="Heading1"/>
        <w:pBdr>
          <w:bottom w:val="single" w:color="636E40" w:sz="6" w:space="4"/>
        </w:pBdr>
        <w:spacing w:after="200" w:before="400"/>
      </w:pPr>
      <w:r>
        <w:rPr>
          <w:b/>
          <w:bCs/>
          <w:color w:val="3A4124"/>
          <w:sz w:val="30"/>
          <w:szCs w:val="30"/>
        </w:rPr>
        <w:t xml:space="preserve">7. Plan de recrutement des proprios</w:t>
      </w:r>
    </w:p>
    <w:p>
      <w:pPr>
        <w:spacing w:after="160" w:line="300"/>
      </w:pPr>
      <w:r>
        <w:rPr>
          <w:i w:val="false"/>
          <w:iCs w:val="false"/>
          <w:color w:val="3A3A3A"/>
          <w:sz w:val="21"/>
          <w:szCs w:val="21"/>
        </w:rPr>
        <w:t xml:space="preserve">Objectif : bâtir une masse critique de proprios de qualité avant de pousser fort la communication voyageurs — un chalet sans annonces attractives ne convertit personne.</w:t>
      </w:r>
    </w:p>
    <w:p>
      <w:pPr>
        <w:pStyle w:val="Heading2"/>
        <w:spacing w:after="120" w:before="300"/>
      </w:pPr>
      <w:r>
        <w:rPr>
          <w:b/>
          <w:bCs/>
          <w:color w:val="636E40"/>
          <w:sz w:val="24"/>
          <w:szCs w:val="24"/>
        </w:rPr>
        <w:t xml:space="preserve">Phase 1 — Amorçage (offre de lancement)</w:t>
      </w:r>
    </w:p>
    <w:p>
      <w:pPr>
        <w:pStyle w:val="ListParagraph"/>
        <w:numPr>
          <w:ilvl w:val="0"/>
          <w:numId w:val="2"/>
        </w:numPr>
        <w:spacing w:after="80" w:line="280"/>
      </w:pPr>
      <w:r>
        <w:rPr>
          <w:color w:val="3A3A3A"/>
          <w:sz w:val="21"/>
          <w:szCs w:val="21"/>
        </w:rPr>
        <w:t xml:space="preserve">Utiliser les 50 places de l'offre de lancement gratuite comme levier principal : aucun risque financier pour tester la plateforme.</w:t>
      </w:r>
    </w:p>
    <w:p>
      <w:pPr>
        <w:pStyle w:val="ListParagraph"/>
        <w:numPr>
          <w:ilvl w:val="0"/>
          <w:numId w:val="2"/>
        </w:numPr>
        <w:spacing w:after="80" w:line="280"/>
      </w:pPr>
      <w:r>
        <w:rPr>
          <w:color w:val="3A3A3A"/>
          <w:sz w:val="21"/>
          <w:szCs w:val="21"/>
        </w:rPr>
        <w:t xml:space="preserve">Cibler en priorité les groupes Facebook régionaux de location de chalets au Québec (très actifs : Laurentides, Lanaudière, Estrie, Charlevoix, Mauricie) et Facebook Marketplace.</w:t>
      </w:r>
    </w:p>
    <w:p>
      <w:pPr>
        <w:pStyle w:val="ListParagraph"/>
        <w:numPr>
          <w:ilvl w:val="0"/>
          <w:numId w:val="2"/>
        </w:numPr>
        <w:spacing w:after="80" w:line="280"/>
      </w:pPr>
      <w:r>
        <w:rPr>
          <w:color w:val="3A3A3A"/>
          <w:sz w:val="21"/>
          <w:szCs w:val="21"/>
        </w:rPr>
        <w:t xml:space="preserve">Approche directe et respectueuse des proprios déjà visibles sur ChaletsAuQuebec, Chaletsalouer ou Trouvermonchalet : argument de complémentarité (« ajoutez une visibilité de plus, gratuitement »), sans dénigrer les concurrents.</w:t>
      </w:r>
    </w:p>
    <w:p>
      <w:pPr>
        <w:pStyle w:val="Heading2"/>
        <w:spacing w:after="120" w:before="300"/>
      </w:pPr>
      <w:r>
        <w:rPr>
          <w:b/>
          <w:bCs/>
          <w:color w:val="636E40"/>
          <w:sz w:val="24"/>
          <w:szCs w:val="24"/>
        </w:rPr>
        <w:t xml:space="preserve">Phase 2 — Croissance</w:t>
      </w:r>
    </w:p>
    <w:p>
      <w:pPr>
        <w:pStyle w:val="ListParagraph"/>
        <w:numPr>
          <w:ilvl w:val="0"/>
          <w:numId w:val="2"/>
        </w:numPr>
        <w:spacing w:after="80" w:line="280"/>
      </w:pPr>
      <w:r>
        <w:rPr>
          <w:color w:val="3A3A3A"/>
          <w:sz w:val="21"/>
          <w:szCs w:val="21"/>
        </w:rPr>
        <w:t xml:space="preserve">Programme de référencement entre proprios (un proprio qui en amène un autre reçoit un avantage — mois gratuit, priorité vedette, etc. — à définir).</w:t>
      </w:r>
    </w:p>
    <w:p>
      <w:pPr>
        <w:pStyle w:val="ListParagraph"/>
        <w:numPr>
          <w:ilvl w:val="0"/>
          <w:numId w:val="2"/>
        </w:numPr>
        <w:spacing w:after="80" w:line="280"/>
      </w:pPr>
      <w:r>
        <w:rPr>
          <w:color w:val="3A3A3A"/>
          <w:sz w:val="21"/>
          <w:szCs w:val="21"/>
        </w:rPr>
        <w:t xml:space="preserve">Partenariats avec les associations touristiques régionales (ATR) et les municipalités à vocation villégiature.</w:t>
      </w:r>
    </w:p>
    <w:p>
      <w:pPr>
        <w:pStyle w:val="ListParagraph"/>
        <w:numPr>
          <w:ilvl w:val="0"/>
          <w:numId w:val="2"/>
        </w:numPr>
        <w:spacing w:after="80" w:line="280"/>
      </w:pPr>
      <w:r>
        <w:rPr>
          <w:color w:val="3A3A3A"/>
          <w:sz w:val="21"/>
          <w:szCs w:val="21"/>
        </w:rPr>
        <w:t xml:space="preserve">Contenu SEO ciblé (« alternative à ChaletsAuQuebec », « combien coûte annoncer mon chalet au Québec ») pour capter les proprios qui comparent activement les plateformes.</w:t>
      </w:r>
    </w:p>
    <w:p>
      <w:pPr>
        <w:pStyle w:val="Heading2"/>
        <w:spacing w:after="120" w:before="300"/>
      </w:pPr>
      <w:r>
        <w:rPr>
          <w:b/>
          <w:bCs/>
          <w:color w:val="636E40"/>
          <w:sz w:val="24"/>
          <w:szCs w:val="24"/>
        </w:rPr>
        <w:t xml:space="preserve">Phase 3 — Rétention et montée en gamme</w:t>
      </w:r>
    </w:p>
    <w:p>
      <w:pPr>
        <w:pStyle w:val="ListParagraph"/>
        <w:numPr>
          <w:ilvl w:val="0"/>
          <w:numId w:val="2"/>
        </w:numPr>
        <w:spacing w:after="80" w:line="280"/>
      </w:pPr>
      <w:r>
        <w:rPr>
          <w:color w:val="3A3A3A"/>
          <w:sz w:val="21"/>
          <w:szCs w:val="21"/>
        </w:rPr>
        <w:t xml:space="preserve">Mettre de l'avant la tarification dégressive auprès des proprios multi-chalets déjà sur la plateforme, pour les inciter à consolider leurs annonces chez Kabanalouer plutôt que de les répartir sur plusieurs sites.</w:t>
      </w:r>
    </w:p>
    <w:p>
      <w:pPr>
        <w:pStyle w:val="ListParagraph"/>
        <w:numPr>
          <w:ilvl w:val="0"/>
          <w:numId w:val="2"/>
        </w:numPr>
        <w:spacing w:after="80" w:line="280"/>
      </w:pPr>
      <w:r>
        <w:rPr>
          <w:color w:val="3A3A3A"/>
          <w:sz w:val="21"/>
          <w:szCs w:val="21"/>
        </w:rPr>
        <w:t xml:space="preserve">Communiquer régulièrement les statistiques de performance (score d'optimisation, vues, conversions) pour démontrer la valeur du tableau de bord face aux concurrents.</w:t>
      </w:r>
    </w:p>
    <w:p>
      <w:pPr>
        <w:spacing w:after="160" w:line="300"/>
      </w:pPr>
      <w:r>
        <w:rPr>
          <w:i/>
          <w:iCs/>
          <w:color w:val="3A3A3A"/>
          <w:sz w:val="21"/>
          <w:szCs w:val="21"/>
        </w:rPr>
        <w:t xml:space="preserve">Argument de vente clé face au prix plus élevé : présenter le coût comme un investissement dans un outil complet (messagerie, iCal, score, promotions) plutôt qu'un simple espace d'affichage — et toujours mentionner l'offre de lancement gratuite comme façon de vérifier la valeur avant de payer.</w:t>
      </w:r>
    </w:p>
    <w:p>
      <w:pPr>
        <w:pStyle w:val="Heading1"/>
        <w:pBdr>
          <w:bottom w:val="single" w:color="636E40" w:sz="6" w:space="4"/>
        </w:pBdr>
        <w:spacing w:after="200" w:before="400"/>
      </w:pPr>
      <w:r>
        <w:rPr>
          <w:b/>
          <w:bCs/>
          <w:color w:val="3A4124"/>
          <w:sz w:val="30"/>
          <w:szCs w:val="30"/>
        </w:rPr>
        <w:t xml:space="preserve">8. Plan de communication voyageurs</w:t>
      </w:r>
    </w:p>
    <w:p>
      <w:pPr>
        <w:spacing w:after="160" w:line="300"/>
      </w:pPr>
      <w:r>
        <w:rPr>
          <w:i w:val="false"/>
          <w:iCs w:val="false"/>
          <w:color w:val="3A3A3A"/>
          <w:sz w:val="21"/>
          <w:szCs w:val="21"/>
        </w:rPr>
        <w:t xml:space="preserve">Objectif : générer un flux constant de voyageurs qualifiés vers les annonces, en s'appuyant sur les fondations SEO déjà en place (pages région et ville optimisées, données structurées, sitemap bilingue).</w:t>
      </w:r>
    </w:p>
    <w:p>
      <w:pPr>
        <w:pStyle w:val="Heading2"/>
        <w:spacing w:after="120" w:before="300"/>
      </w:pPr>
      <w:r>
        <w:rPr>
          <w:b/>
          <w:bCs/>
          <w:color w:val="636E40"/>
          <w:sz w:val="24"/>
          <w:szCs w:val="24"/>
        </w:rPr>
        <w:t xml:space="preserve">Canaux prioritaires</w:t>
      </w:r>
    </w:p>
    <w:p>
      <w:pPr>
        <w:pStyle w:val="ListParagraph"/>
        <w:numPr>
          <w:ilvl w:val="0"/>
          <w:numId w:val="2"/>
        </w:numPr>
        <w:spacing w:after="80" w:line="280"/>
      </w:pPr>
      <w:r>
        <w:rPr>
          <w:b/>
          <w:bCs/>
          <w:color w:val="3A4124"/>
          <w:sz w:val="21"/>
          <w:szCs w:val="21"/>
        </w:rPr>
        <w:t xml:space="preserve">SEO et contenu — </w:t>
      </w:r>
      <w:r>
        <w:rPr>
          <w:color w:val="3A3A3A"/>
          <w:sz w:val="21"/>
          <w:szCs w:val="21"/>
        </w:rPr>
        <w:t xml:space="preserve">continuer d'exploiter les pages région/ville déjà optimisées; ajouter un blogue pour capter les recherches informationnelles (« meilleur chalet pour famille en Estrie », « chalet avec spa en Charlevoix ») où les gros concurrents ont déjà une longueur d'avance en volume de pages.</w:t>
      </w:r>
    </w:p>
    <w:p>
      <w:pPr>
        <w:pStyle w:val="ListParagraph"/>
        <w:numPr>
          <w:ilvl w:val="0"/>
          <w:numId w:val="2"/>
        </w:numPr>
        <w:spacing w:after="80" w:line="280"/>
      </w:pPr>
      <w:r>
        <w:rPr>
          <w:b/>
          <w:bCs/>
          <w:color w:val="3A4124"/>
          <w:sz w:val="21"/>
          <w:szCs w:val="21"/>
        </w:rPr>
        <w:t xml:space="preserve">Réseaux sociaux — </w:t>
      </w:r>
      <w:r>
        <w:rPr>
          <w:color w:val="3A3A3A"/>
          <w:sz w:val="21"/>
          <w:szCs w:val="21"/>
        </w:rPr>
        <w:t xml:space="preserve">Instagram et Facebook pour du contenu visuel inspirant par région (photos de chalets, activités locales), format léger et récurrent.</w:t>
      </w:r>
    </w:p>
    <w:p>
      <w:pPr>
        <w:pStyle w:val="ListParagraph"/>
        <w:numPr>
          <w:ilvl w:val="0"/>
          <w:numId w:val="2"/>
        </w:numPr>
        <w:spacing w:after="80" w:line="280"/>
      </w:pPr>
      <w:r>
        <w:rPr>
          <w:b/>
          <w:bCs/>
          <w:color w:val="3A4124"/>
          <w:sz w:val="21"/>
          <w:szCs w:val="21"/>
        </w:rPr>
        <w:t xml:space="preserve">Infolettre — </w:t>
      </w:r>
      <w:r>
        <w:rPr>
          <w:color w:val="3A3A3A"/>
          <w:sz w:val="21"/>
          <w:szCs w:val="21"/>
        </w:rPr>
        <w:t xml:space="preserve">capter les visiteurs non convertis avec une inscription simple, envoyer les nouveaux chalets et promotions par région d'intérêt.</w:t>
      </w:r>
    </w:p>
    <w:p>
      <w:pPr>
        <w:pStyle w:val="ListParagraph"/>
        <w:numPr>
          <w:ilvl w:val="0"/>
          <w:numId w:val="2"/>
        </w:numPr>
        <w:spacing w:after="80" w:line="280"/>
      </w:pPr>
      <w:r>
        <w:rPr>
          <w:b/>
          <w:bCs/>
          <w:color w:val="3A4124"/>
          <w:sz w:val="21"/>
          <w:szCs w:val="21"/>
        </w:rPr>
        <w:t xml:space="preserve">Calendrier saisonnier — </w:t>
      </w:r>
      <w:r>
        <w:rPr>
          <w:color w:val="3A3A3A"/>
          <w:sz w:val="21"/>
          <w:szCs w:val="21"/>
        </w:rPr>
        <w:t xml:space="preserve">pousser la communication en amont des pics de réservation (janvier-février pour l'été, septembre-octobre pour la saison de ski et le temps des fêtes).</w:t>
      </w:r>
    </w:p>
    <w:p>
      <w:pPr>
        <w:spacing w:after="160" w:line="300"/>
      </w:pPr>
      <w:r>
        <w:rPr>
          <w:i w:val="false"/>
          <w:iCs w:val="false"/>
          <w:color w:val="3A3A3A"/>
          <w:sz w:val="21"/>
          <w:szCs w:val="21"/>
        </w:rPr>
        <w:t xml:space="preserve">Message central : reprendre l'accroche « zéro frais de service, contact direct » comme fil conducteur de toutes les communications, en contraste direct avec l'expérience Airbnb/VRBO que beaucoup de voyageurs ont déjà vécue.</w:t>
      </w:r>
    </w:p>
    <w:p>
      <w:pPr>
        <w:pStyle w:val="Heading1"/>
        <w:pBdr>
          <w:bottom w:val="single" w:color="636E40" w:sz="6" w:space="4"/>
        </w:pBdr>
        <w:spacing w:after="200" w:before="400"/>
      </w:pPr>
      <w:r>
        <w:rPr>
          <w:b/>
          <w:bCs/>
          <w:color w:val="3A4124"/>
          <w:sz w:val="30"/>
          <w:szCs w:val="30"/>
        </w:rPr>
        <w:t xml:space="preserve">9. Indicateurs de succès et prochaines étapes</w:t>
      </w:r>
    </w:p>
    <w:p>
      <w:pPr>
        <w:spacing w:after="160" w:line="300"/>
      </w:pPr>
      <w:r>
        <w:rPr>
          <w:i w:val="false"/>
          <w:iCs w:val="false"/>
          <w:color w:val="3A3A3A"/>
          <w:sz w:val="21"/>
          <w:szCs w:val="21"/>
        </w:rPr>
        <w:t xml:space="preserve">Les cibles chiffrées restent à définir ensemble — voici les catégories d'indicateurs suggérées pour suivre l'avancement du plan :</w:t>
      </w:r>
    </w:p>
    <w:p>
      <w:pPr>
        <w:pStyle w:val="ListParagraph"/>
        <w:numPr>
          <w:ilvl w:val="0"/>
          <w:numId w:val="2"/>
        </w:numPr>
        <w:spacing w:after="80" w:line="280"/>
      </w:pPr>
      <w:r>
        <w:rPr>
          <w:color w:val="3A3A3A"/>
          <w:sz w:val="21"/>
          <w:szCs w:val="21"/>
        </w:rPr>
        <w:t xml:space="preserve">Nombre de proprios payants actifs, par palier de prix.</w:t>
      </w:r>
    </w:p>
    <w:p>
      <w:pPr>
        <w:pStyle w:val="ListParagraph"/>
        <w:numPr>
          <w:ilvl w:val="0"/>
          <w:numId w:val="2"/>
        </w:numPr>
        <w:spacing w:after="80" w:line="280"/>
      </w:pPr>
      <w:r>
        <w:rPr>
          <w:color w:val="3A3A3A"/>
          <w:sz w:val="21"/>
          <w:szCs w:val="21"/>
        </w:rPr>
        <w:t xml:space="preserve">Taux de conversion des 50 places de l'offre de lancement.</w:t>
      </w:r>
    </w:p>
    <w:p>
      <w:pPr>
        <w:pStyle w:val="ListParagraph"/>
        <w:numPr>
          <w:ilvl w:val="0"/>
          <w:numId w:val="2"/>
        </w:numPr>
        <w:spacing w:after="80" w:line="280"/>
      </w:pPr>
      <w:r>
        <w:rPr>
          <w:color w:val="3A3A3A"/>
          <w:sz w:val="21"/>
          <w:szCs w:val="21"/>
        </w:rPr>
        <w:t xml:space="preserve">Nombre de chalets publiés par région (couverture géographique).</w:t>
      </w:r>
    </w:p>
    <w:p>
      <w:pPr>
        <w:pStyle w:val="ListParagraph"/>
        <w:numPr>
          <w:ilvl w:val="0"/>
          <w:numId w:val="2"/>
        </w:numPr>
        <w:spacing w:after="80" w:line="280"/>
      </w:pPr>
      <w:r>
        <w:rPr>
          <w:color w:val="3A3A3A"/>
          <w:sz w:val="21"/>
          <w:szCs w:val="21"/>
        </w:rPr>
        <w:t xml:space="preserve">Trafic organique et positions SEO sur les mots-clés cibles.</w:t>
      </w:r>
    </w:p>
    <w:p>
      <w:pPr>
        <w:pStyle w:val="ListParagraph"/>
        <w:numPr>
          <w:ilvl w:val="0"/>
          <w:numId w:val="2"/>
        </w:numPr>
        <w:spacing w:after="80" w:line="280"/>
      </w:pPr>
      <w:r>
        <w:rPr>
          <w:color w:val="3A3A3A"/>
          <w:sz w:val="21"/>
          <w:szCs w:val="21"/>
        </w:rPr>
        <w:t xml:space="preserve">Taux de réponse et délai de réponse moyen des proprios (déjà suivi dans le tableau de bord).</w:t>
      </w:r>
    </w:p>
    <w:p>
      <w:pPr>
        <w:pStyle w:val="Heading2"/>
        <w:spacing w:after="120" w:before="300"/>
      </w:pPr>
      <w:r>
        <w:rPr>
          <w:b/>
          <w:bCs/>
          <w:color w:val="636E40"/>
          <w:sz w:val="24"/>
          <w:szCs w:val="24"/>
        </w:rPr>
        <w:t xml:space="preserve">Prochaines étapes suggérées</w:t>
      </w:r>
    </w:p>
    <w:p>
      <w:pPr>
        <w:pStyle w:val="ListParagraph"/>
        <w:numPr>
          <w:ilvl w:val="0"/>
          <w:numId w:val="2"/>
        </w:numPr>
        <w:spacing w:after="80" w:line="280"/>
      </w:pPr>
      <w:r>
        <w:rPr>
          <w:color w:val="3A3A3A"/>
          <w:sz w:val="21"/>
          <w:szCs w:val="21"/>
        </w:rPr>
        <w:t xml:space="preserve">Valider des cibles chiffrées concrètes avec Simon (nombre de proprios, de réservations, échéancier).</w:t>
      </w:r>
    </w:p>
    <w:p>
      <w:pPr>
        <w:pStyle w:val="ListParagraph"/>
        <w:numPr>
          <w:ilvl w:val="0"/>
          <w:numId w:val="2"/>
        </w:numPr>
        <w:spacing w:after="80" w:line="280"/>
      </w:pPr>
      <w:r>
        <w:rPr>
          <w:color w:val="3A3A3A"/>
          <w:sz w:val="21"/>
          <w:szCs w:val="21"/>
        </w:rPr>
        <w:t xml:space="preserve">Prioriser les 2-3 premières tactiques de recrutement pour les 90 premiers jours.</w:t>
      </w:r>
    </w:p>
    <w:p>
      <w:pPr>
        <w:pStyle w:val="ListParagraph"/>
        <w:numPr>
          <w:ilvl w:val="0"/>
          <w:numId w:val="2"/>
        </w:numPr>
        <w:spacing w:after="80" w:line="280"/>
      </w:pPr>
      <w:r>
        <w:rPr>
          <w:color w:val="3A3A3A"/>
          <w:sz w:val="21"/>
          <w:szCs w:val="21"/>
        </w:rPr>
        <w:t xml:space="preserve">Lancer l'infolettre et le blogue en soutien au plan de communication voyageurs (fonctionnalités discutées séparément).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2026-07-10T21:09:51.179Z</dcterms:created>
  <dcterms:modified xsi:type="dcterms:W3CDTF">2026-07-10T21:09:51.183Z</dcterms:modified>
</cp:coreProperties>
</file>

<file path=docProps/custom.xml><?xml version="1.0" encoding="utf-8"?>
<Properties xmlns="http://schemas.openxmlformats.org/officeDocument/2006/custom-properties" xmlns:vt="http://schemas.openxmlformats.org/officeDocument/2006/docPropsVTypes"/>
</file>