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375426" w14:textId="70DAFC2F" w:rsidR="003F4854" w:rsidRPr="00627888" w:rsidRDefault="74BEE38B">
      <w:pPr>
        <w:rPr>
          <w:lang w:val="en-US"/>
        </w:rPr>
      </w:pPr>
      <w:r w:rsidRPr="00627888">
        <w:rPr>
          <w:lang w:val="en-US"/>
        </w:rPr>
        <w:t>Jan Dudek, 286161</w:t>
      </w:r>
    </w:p>
    <w:p w14:paraId="10CC620D" w14:textId="5D7C80B9" w:rsidR="74BEE38B" w:rsidRPr="00627888" w:rsidRDefault="74BEE38B" w:rsidP="74BEE38B">
      <w:pPr>
        <w:jc w:val="center"/>
        <w:rPr>
          <w:b/>
          <w:bCs/>
          <w:sz w:val="28"/>
          <w:szCs w:val="28"/>
          <w:lang w:val="en-US"/>
        </w:rPr>
      </w:pPr>
      <w:r w:rsidRPr="00627888">
        <w:rPr>
          <w:b/>
          <w:bCs/>
          <w:sz w:val="28"/>
          <w:szCs w:val="28"/>
          <w:lang w:val="en-US"/>
        </w:rPr>
        <w:t>1st Report</w:t>
      </w:r>
    </w:p>
    <w:p w14:paraId="10419E61" w14:textId="08A718D8" w:rsidR="74BEE38B" w:rsidRPr="00D64CE1" w:rsidRDefault="74BEE38B" w:rsidP="00742101">
      <w:pPr>
        <w:jc w:val="both"/>
        <w:rPr>
          <w:b/>
          <w:sz w:val="24"/>
          <w:lang w:val="en-US"/>
        </w:rPr>
      </w:pPr>
      <w:r w:rsidRPr="00D64CE1">
        <w:rPr>
          <w:b/>
          <w:sz w:val="24"/>
          <w:lang w:val="en-US"/>
        </w:rPr>
        <w:t>Introduction:</w:t>
      </w:r>
    </w:p>
    <w:p w14:paraId="7D6E32EC" w14:textId="46DE0BC8" w:rsidR="74BEE38B" w:rsidRPr="00627888" w:rsidRDefault="74BEE38B" w:rsidP="00742101">
      <w:pPr>
        <w:jc w:val="both"/>
        <w:rPr>
          <w:lang w:val="en-US"/>
        </w:rPr>
      </w:pPr>
      <w:r w:rsidRPr="00627888">
        <w:rPr>
          <w:lang w:val="en-US"/>
        </w:rPr>
        <w:t xml:space="preserve">The purpose of </w:t>
      </w:r>
      <w:r w:rsidR="001E24D9">
        <w:rPr>
          <w:lang w:val="en-US"/>
        </w:rPr>
        <w:t>the project was to develop software created in previous project by adding new features, including Monte Carlo microstructure generation, possibility to use Monte Carlo method along with previously developed ones and generation of microstructure by static recrystallizing existing structure</w:t>
      </w:r>
    </w:p>
    <w:p w14:paraId="0050D0F2" w14:textId="79DC5FB9" w:rsidR="74BEE38B" w:rsidRPr="00D64CE1" w:rsidRDefault="74BEE38B" w:rsidP="00742101">
      <w:pPr>
        <w:jc w:val="both"/>
        <w:rPr>
          <w:b/>
          <w:sz w:val="24"/>
          <w:lang w:val="en-US"/>
        </w:rPr>
      </w:pPr>
      <w:r w:rsidRPr="00D64CE1">
        <w:rPr>
          <w:b/>
          <w:sz w:val="24"/>
          <w:lang w:val="en-US"/>
        </w:rPr>
        <w:t>Technology stack:</w:t>
      </w:r>
    </w:p>
    <w:p w14:paraId="33CD8855" w14:textId="51B236C1" w:rsidR="74BEE38B" w:rsidRDefault="002D5B6B" w:rsidP="00742101">
      <w:pPr>
        <w:jc w:val="both"/>
        <w:rPr>
          <w:lang w:val="en-GB"/>
        </w:rPr>
      </w:pPr>
      <w:r w:rsidRPr="002D5B6B">
        <w:rPr>
          <w:lang w:val="en-GB"/>
        </w:rPr>
        <w:t>For creating the project C# language was used, along with Windows Forms framework. The choice of technologies was made given the fact that Windows Forms provides the Graphical User Interface Designer which is very easy to use. This enables one to create a basic GUI quickly and concentrate on the backend side of the application. Windows Forms implements a “free-style” version of MVC design pattern and has all the tools needed for creating presented project, such as built-in functions to import and export bitmaps, mechanisms to display them and easy to use tools to manage and customize lists in view.</w:t>
      </w:r>
    </w:p>
    <w:p w14:paraId="3CEB6EE4" w14:textId="2EA58F7D" w:rsidR="002D5B6B" w:rsidRPr="00D64CE1" w:rsidRDefault="002D5B6B" w:rsidP="00742101">
      <w:pPr>
        <w:jc w:val="both"/>
        <w:rPr>
          <w:b/>
          <w:sz w:val="24"/>
          <w:lang w:val="en-GB"/>
        </w:rPr>
      </w:pPr>
      <w:r w:rsidRPr="00D64CE1">
        <w:rPr>
          <w:b/>
          <w:sz w:val="24"/>
          <w:lang w:val="en-GB"/>
        </w:rPr>
        <w:t>Project description:</w:t>
      </w:r>
    </w:p>
    <w:p w14:paraId="2F0A066F" w14:textId="7ABB4BF9" w:rsidR="002D5B6B" w:rsidRDefault="002D5B6B" w:rsidP="00742101">
      <w:pPr>
        <w:jc w:val="both"/>
        <w:rPr>
          <w:lang w:val="en-GB"/>
        </w:rPr>
      </w:pPr>
      <w:r>
        <w:rPr>
          <w:lang w:val="en-GB"/>
        </w:rPr>
        <w:t xml:space="preserve">The project was created in </w:t>
      </w:r>
      <w:r w:rsidR="001E24D9">
        <w:rPr>
          <w:lang w:val="en-GB"/>
        </w:rPr>
        <w:t>three</w:t>
      </w:r>
      <w:r>
        <w:rPr>
          <w:lang w:val="en-GB"/>
        </w:rPr>
        <w:t xml:space="preserve"> consecutive steps extending its functionality:</w:t>
      </w:r>
    </w:p>
    <w:p w14:paraId="14C0668A" w14:textId="5EF0D856" w:rsidR="001E24D9" w:rsidRDefault="001E24D9" w:rsidP="00742101">
      <w:pPr>
        <w:pStyle w:val="Akapitzlist"/>
        <w:numPr>
          <w:ilvl w:val="0"/>
          <w:numId w:val="1"/>
        </w:numPr>
        <w:jc w:val="both"/>
        <w:rPr>
          <w:lang w:val="en-GB"/>
        </w:rPr>
      </w:pPr>
      <w:r>
        <w:rPr>
          <w:lang w:val="en-GB"/>
        </w:rPr>
        <w:t>Grains growth based on Monte Carlo method</w:t>
      </w:r>
    </w:p>
    <w:p w14:paraId="342A89AF" w14:textId="0D2B8A72" w:rsidR="001E24D9" w:rsidRDefault="001E24D9" w:rsidP="00742101">
      <w:pPr>
        <w:pStyle w:val="Akapitzlist"/>
        <w:numPr>
          <w:ilvl w:val="0"/>
          <w:numId w:val="1"/>
        </w:numPr>
        <w:jc w:val="both"/>
        <w:rPr>
          <w:lang w:val="en-GB"/>
        </w:rPr>
      </w:pPr>
      <w:r>
        <w:rPr>
          <w:lang w:val="en-GB"/>
        </w:rPr>
        <w:t>Generating dual-phase microstructure by combining Monte Carlo and previously implemented methods</w:t>
      </w:r>
    </w:p>
    <w:p w14:paraId="5AE7E43B" w14:textId="63A9C75A" w:rsidR="001E24D9" w:rsidRDefault="001E24D9" w:rsidP="00742101">
      <w:pPr>
        <w:pStyle w:val="Akapitzlist"/>
        <w:numPr>
          <w:ilvl w:val="0"/>
          <w:numId w:val="1"/>
        </w:numPr>
        <w:jc w:val="both"/>
        <w:rPr>
          <w:lang w:val="en-GB"/>
        </w:rPr>
      </w:pPr>
      <w:r>
        <w:rPr>
          <w:lang w:val="en-GB"/>
        </w:rPr>
        <w:t>Static recrystallization, divided into three parts:</w:t>
      </w:r>
    </w:p>
    <w:p w14:paraId="08955350" w14:textId="70DC51D7" w:rsidR="001E24D9" w:rsidRDefault="001E24D9" w:rsidP="001E24D9">
      <w:pPr>
        <w:pStyle w:val="Akapitzlist"/>
        <w:numPr>
          <w:ilvl w:val="1"/>
          <w:numId w:val="1"/>
        </w:numPr>
        <w:jc w:val="both"/>
        <w:rPr>
          <w:lang w:val="en-GB"/>
        </w:rPr>
      </w:pPr>
      <w:r>
        <w:rPr>
          <w:lang w:val="en-GB"/>
        </w:rPr>
        <w:t>Energy distribution (homogenous or heterogenous)</w:t>
      </w:r>
    </w:p>
    <w:p w14:paraId="4F3C9580" w14:textId="167BA6A2" w:rsidR="001E24D9" w:rsidRDefault="001E24D9" w:rsidP="001E24D9">
      <w:pPr>
        <w:pStyle w:val="Akapitzlist"/>
        <w:numPr>
          <w:ilvl w:val="1"/>
          <w:numId w:val="1"/>
        </w:numPr>
        <w:jc w:val="both"/>
        <w:rPr>
          <w:lang w:val="en-GB"/>
        </w:rPr>
      </w:pPr>
      <w:r>
        <w:rPr>
          <w:lang w:val="en-GB"/>
        </w:rPr>
        <w:t>New grains nucleation</w:t>
      </w:r>
      <w:r w:rsidR="00F879D2">
        <w:rPr>
          <w:lang w:val="en-GB"/>
        </w:rPr>
        <w:t xml:space="preserve"> (instant, increasing or constant)</w:t>
      </w:r>
    </w:p>
    <w:p w14:paraId="20B451D8" w14:textId="3AE7FF37" w:rsidR="00F879D2" w:rsidRDefault="00F879D2" w:rsidP="001E24D9">
      <w:pPr>
        <w:pStyle w:val="Akapitzlist"/>
        <w:numPr>
          <w:ilvl w:val="1"/>
          <w:numId w:val="1"/>
        </w:numPr>
        <w:jc w:val="both"/>
        <w:rPr>
          <w:lang w:val="en-GB"/>
        </w:rPr>
      </w:pPr>
      <w:r>
        <w:rPr>
          <w:lang w:val="en-GB"/>
        </w:rPr>
        <w:t>Growth of recrystallized grains</w:t>
      </w:r>
    </w:p>
    <w:p w14:paraId="7A2C4C05" w14:textId="73607333" w:rsidR="00A75DFF" w:rsidRPr="00D64CE1" w:rsidRDefault="00A75DFF" w:rsidP="00742101">
      <w:pPr>
        <w:jc w:val="both"/>
        <w:rPr>
          <w:b/>
          <w:sz w:val="24"/>
          <w:lang w:val="en-GB"/>
        </w:rPr>
      </w:pPr>
      <w:r w:rsidRPr="00D64CE1">
        <w:rPr>
          <w:b/>
          <w:sz w:val="24"/>
          <w:lang w:val="en-GB"/>
        </w:rPr>
        <w:t>Graphical User Interface:</w:t>
      </w:r>
    </w:p>
    <w:p w14:paraId="7136ABC2" w14:textId="62E48C68" w:rsidR="00F879D2" w:rsidRDefault="00F879D2" w:rsidP="00742101">
      <w:pPr>
        <w:jc w:val="both"/>
        <w:rPr>
          <w:lang w:val="en-GB"/>
        </w:rPr>
      </w:pPr>
      <w:r>
        <w:rPr>
          <w:lang w:val="en-GB"/>
        </w:rPr>
        <w:t>User interface was mostly based on the one created in previous project, however some new controls were added</w:t>
      </w:r>
      <w:r w:rsidR="00602B34">
        <w:rPr>
          <w:lang w:val="en-GB"/>
        </w:rPr>
        <w:t xml:space="preserve"> (Image 1). This include group boxes Monte Carlo, Energy and Racrystalization as well as radio buttons next to microstructure image which purpose is to change view from energy stored in cells to microstructure and the other way.</w:t>
      </w:r>
    </w:p>
    <w:p w14:paraId="0426E324" w14:textId="2CE2F087" w:rsidR="00602B34" w:rsidRDefault="00602B34" w:rsidP="00742101">
      <w:pPr>
        <w:jc w:val="both"/>
        <w:rPr>
          <w:lang w:val="en-GB"/>
        </w:rPr>
      </w:pPr>
      <w:r>
        <w:rPr>
          <w:lang w:val="en-GB"/>
        </w:rPr>
        <w:t>Monte Carlo group box let user set number of grains to be set in microstructure randomly and number of iteration to perform. Initial and final microstructure of simulation containing 5 grains and lasting for 10 iterations are shown on Image 2.</w:t>
      </w:r>
    </w:p>
    <w:p w14:paraId="35B5045D" w14:textId="1ADB80C1" w:rsidR="00A5792D" w:rsidRDefault="00A5792D" w:rsidP="00742101">
      <w:pPr>
        <w:jc w:val="both"/>
        <w:rPr>
          <w:lang w:val="en-GB"/>
        </w:rPr>
      </w:pPr>
      <w:r>
        <w:rPr>
          <w:lang w:val="en-GB"/>
        </w:rPr>
        <w:t>Energy group box let user decide how the energy will be spread across microstructure. It cen be applied homogenous which means that each cell get similar amount of energy (min energy with random deviation) or heterogenous. In the second case min energy is applied at the boundaries of the grains and max energy inside of the grains, both with random deviation. Image 3 show these two types of energy distribution applied to the same microstructure.</w:t>
      </w:r>
    </w:p>
    <w:p w14:paraId="584C3D80" w14:textId="73734121" w:rsidR="00602B34" w:rsidRDefault="001B1ABC" w:rsidP="00742101">
      <w:pPr>
        <w:jc w:val="both"/>
        <w:rPr>
          <w:lang w:val="en-GB"/>
        </w:rPr>
      </w:pPr>
      <w:r>
        <w:rPr>
          <w:noProof/>
        </w:rPr>
        <w:lastRenderedPageBreak/>
        <mc:AlternateContent>
          <mc:Choice Requires="wps">
            <w:drawing>
              <wp:anchor distT="0" distB="0" distL="114300" distR="114300" simplePos="0" relativeHeight="251663360" behindDoc="0" locked="0" layoutInCell="1" allowOverlap="1" wp14:anchorId="49D64A57" wp14:editId="54F1E8B4">
                <wp:simplePos x="0" y="0"/>
                <wp:positionH relativeFrom="column">
                  <wp:posOffset>0</wp:posOffset>
                </wp:positionH>
                <wp:positionV relativeFrom="paragraph">
                  <wp:posOffset>8593455</wp:posOffset>
                </wp:positionV>
                <wp:extent cx="573405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062DD8CE" w14:textId="1C7883F7" w:rsidR="001B1ABC" w:rsidRPr="00A5792D" w:rsidRDefault="001B1ABC" w:rsidP="001B1ABC">
                            <w:pPr>
                              <w:pStyle w:val="Legenda"/>
                              <w:jc w:val="center"/>
                              <w:rPr>
                                <w:noProof/>
                                <w:lang w:val="en-US"/>
                              </w:rPr>
                            </w:pPr>
                            <w:r w:rsidRPr="00A5792D">
                              <w:rPr>
                                <w:lang w:val="en-US"/>
                              </w:rPr>
                              <w:t xml:space="preserve">Image </w:t>
                            </w:r>
                            <w:r w:rsidR="00A5792D" w:rsidRPr="00A5792D">
                              <w:rPr>
                                <w:lang w:val="en-US"/>
                              </w:rPr>
                              <w:t>2</w:t>
                            </w:r>
                            <w:r w:rsidRPr="00A5792D">
                              <w:rPr>
                                <w:noProof/>
                                <w:lang w:val="en-US"/>
                              </w:rPr>
                              <w:t xml:space="preserve"> Monte Carlo grains growth</w:t>
                            </w:r>
                            <w:r w:rsidR="00A5792D" w:rsidRPr="00A5792D">
                              <w:rPr>
                                <w:noProof/>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64A57" id="_x0000_t202" coordsize="21600,21600" o:spt="202" path="m,l,21600r21600,l21600,xe">
                <v:stroke joinstyle="miter"/>
                <v:path gradientshapeok="t" o:connecttype="rect"/>
              </v:shapetype>
              <v:shape id="Pole tekstowe 28" o:spid="_x0000_s1026" type="#_x0000_t202" style="position:absolute;left:0;text-align:left;margin-left:0;margin-top:676.65pt;width:45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yZNgIAAHIEAAAOAAAAZHJzL2Uyb0RvYy54bWysVFGP2jAMfp+0/xDlfRS4cZsQ5cQ4MU1C&#10;d0jcdM8hTWm0NM4SQ8t+/Zy05bbbnqa9BMf+YtffZ7O4a2vDzsoHDTbnk9GYM2UlFNoec/71afPu&#10;I2cBhS2EAatyflGB3y3fvlk0bq6mUIEplGeUxIZ543JeIbp5lgVZqVqEEThlKViCrwXS1R+zwouG&#10;stcmm47Ht1kDvnAepAqBvPddkC9T/rJUEh/LMihkJuf0bZhOn85DPLPlQsyPXrhKy/4zxD98RS20&#10;paLXVPcCBTt5/UeqWksPAUocSagzKEstVeqBupmMX3Wzr4RTqRciJ7grTeH/pZUP551nusj5lJSy&#10;oiaNdmAUQ/UtIDSKkZ9IalyYE3bvCI3tJ2hJ7MEfyBl7b0tfx1/qilGc6L5cKVYtMknO2Yeb9+MZ&#10;hSTFbm9mMUf28tT5gJ8V1CwaOfekX6JVnLcBO+gAiZUCGF1stDHxEgNr49lZkNZNpVH1yX9DGRux&#10;FuKrLmHnUWlY+iqx266raGF7aHsKDlBciAEP3SAFJzeaym5FwJ3wNDnUGW0DPtJRGmhyDr3FWQX+&#10;x9/8EU+CUpSzhiYx5+H7SXjFmfliSeo4toPhB+MwGPZUr4EantCeOZlMeuDRDGbpoX6mJVnFKhQS&#10;VlKtnONgrrHbB1oyqVarBKLhdAK3du9kTD3Q+9Q+C+96cZA0fYBhRsX8lUYdNqnkVickwpOAkdCO&#10;RRI+Xmiw0wj0Sxg359d7Qr38VSx/AgAA//8DAFBLAwQUAAYACAAAACEA99x2ON8AAAAKAQAADwAA&#10;AGRycy9kb3ducmV2LnhtbEyPwU7DMBBE70j8g7VIXBB1wKEqIU5VVXCAS0XopTc3duNAvI5spw1/&#10;z6Ie4LhvRrMz5XJyPTuaEDuPEu5mGTCDjdcdthK2Hy+3C2AxKdSq92gkfJsIy+ryolSF9id8N8c6&#10;tYxCMBZKgk1pKDiPjTVOxZkfDJJ28MGpRGdouQ7qROGu5/dZNudOdUgfrBrM2prmqx6dhE2+29ib&#10;8fD8tspFeN2O6/lnW0t5fTWtnoAlM6U/M/zWp+pQUae9H1FH1kugIYmoeBACGOmPmSC0P6MceFXy&#10;/xOqHwAAAP//AwBQSwECLQAUAAYACAAAACEAtoM4kv4AAADhAQAAEwAAAAAAAAAAAAAAAAAAAAAA&#10;W0NvbnRlbnRfVHlwZXNdLnhtbFBLAQItABQABgAIAAAAIQA4/SH/1gAAAJQBAAALAAAAAAAAAAAA&#10;AAAAAC8BAABfcmVscy8ucmVsc1BLAQItABQABgAIAAAAIQAUHbyZNgIAAHIEAAAOAAAAAAAAAAAA&#10;AAAAAC4CAABkcnMvZTJvRG9jLnhtbFBLAQItABQABgAIAAAAIQD33HY43wAAAAoBAAAPAAAAAAAA&#10;AAAAAAAAAJAEAABkcnMvZG93bnJldi54bWxQSwUGAAAAAAQABADzAAAAnAUAAAAA&#10;" stroked="f">
                <v:textbox style="mso-fit-shape-to-text:t" inset="0,0,0,0">
                  <w:txbxContent>
                    <w:p w14:paraId="062DD8CE" w14:textId="1C7883F7" w:rsidR="001B1ABC" w:rsidRPr="00A5792D" w:rsidRDefault="001B1ABC" w:rsidP="001B1ABC">
                      <w:pPr>
                        <w:pStyle w:val="Legenda"/>
                        <w:jc w:val="center"/>
                        <w:rPr>
                          <w:noProof/>
                          <w:lang w:val="en-US"/>
                        </w:rPr>
                      </w:pPr>
                      <w:r w:rsidRPr="00A5792D">
                        <w:rPr>
                          <w:lang w:val="en-US"/>
                        </w:rPr>
                        <w:t xml:space="preserve">Image </w:t>
                      </w:r>
                      <w:r w:rsidR="00A5792D" w:rsidRPr="00A5792D">
                        <w:rPr>
                          <w:lang w:val="en-US"/>
                        </w:rPr>
                        <w:t>2</w:t>
                      </w:r>
                      <w:r w:rsidRPr="00A5792D">
                        <w:rPr>
                          <w:noProof/>
                          <w:lang w:val="en-US"/>
                        </w:rPr>
                        <w:t xml:space="preserve"> Monte Carlo grains growth</w:t>
                      </w:r>
                      <w:r w:rsidR="00A5792D" w:rsidRPr="00A5792D">
                        <w:rPr>
                          <w:noProof/>
                          <w:lang w:val="en-US"/>
                        </w:rPr>
                        <w:t>.</w:t>
                      </w:r>
                    </w:p>
                  </w:txbxContent>
                </v:textbox>
                <w10:wrap type="square"/>
              </v:shape>
            </w:pict>
          </mc:Fallback>
        </mc:AlternateContent>
      </w:r>
      <w:r>
        <w:rPr>
          <w:noProof/>
          <w:lang w:eastAsia="pl-PL"/>
        </w:rPr>
        <w:drawing>
          <wp:anchor distT="0" distB="0" distL="114300" distR="114300" simplePos="0" relativeHeight="251661312" behindDoc="0" locked="0" layoutInCell="1" allowOverlap="1" wp14:anchorId="02F669C7" wp14:editId="5D5B5021">
            <wp:simplePos x="0" y="0"/>
            <wp:positionH relativeFrom="column">
              <wp:posOffset>0</wp:posOffset>
            </wp:positionH>
            <wp:positionV relativeFrom="paragraph">
              <wp:posOffset>6021705</wp:posOffset>
            </wp:positionV>
            <wp:extent cx="5734050" cy="2838450"/>
            <wp:effectExtent l="0" t="0" r="0" b="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4">
        <w:rPr>
          <w:noProof/>
        </w:rPr>
        <mc:AlternateContent>
          <mc:Choice Requires="wps">
            <w:drawing>
              <wp:anchor distT="0" distB="0" distL="114300" distR="114300" simplePos="0" relativeHeight="251660288" behindDoc="0" locked="0" layoutInCell="1" allowOverlap="1" wp14:anchorId="315B9E1B" wp14:editId="61DE14BC">
                <wp:simplePos x="0" y="0"/>
                <wp:positionH relativeFrom="column">
                  <wp:posOffset>0</wp:posOffset>
                </wp:positionH>
                <wp:positionV relativeFrom="paragraph">
                  <wp:posOffset>5781675</wp:posOffset>
                </wp:positionV>
                <wp:extent cx="5731510"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0C7126BC" w14:textId="1AE5AF21" w:rsidR="00602B34" w:rsidRPr="00717EC6" w:rsidRDefault="00602B34" w:rsidP="00602B34">
                            <w:pPr>
                              <w:pStyle w:val="Legenda"/>
                              <w:jc w:val="center"/>
                              <w:rPr>
                                <w:noProof/>
                              </w:rPr>
                            </w:pPr>
                            <w:r>
                              <w:t xml:space="preserve">Image </w:t>
                            </w:r>
                            <w:fldSimple w:instr=" SEQ Image \* ARABIC ">
                              <w:r w:rsidR="00281699">
                                <w:rPr>
                                  <w:noProof/>
                                </w:rPr>
                                <w:t>1</w:t>
                              </w:r>
                            </w:fldSimple>
                            <w:r>
                              <w:t xml:space="preserve"> Application main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E1B" id="Pole tekstowe 26" o:spid="_x0000_s1027" type="#_x0000_t202" style="position:absolute;left:0;text-align:left;margin-left:0;margin-top:455.25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paOAIAAHkEAAAOAAAAZHJzL2Uyb0RvYy54bWysVFFv2jAQfp+0/2D5fQSoYFNEqBgV0yTU&#10;VqJVn43jEGuOz7MPEvbrd3YI3bo9TXsx57vzXb7vu2Nx2zWGnZQPGmzBJ6MxZ8pKKLU9FPz5afPh&#10;E2cBhS2FAasKflaB3y7fv1u0LldTqMGUyjMqYkPeuoLXiC7PsiBr1YgwAqcsBSvwjUC6+kNWetFS&#10;9cZk0/F4nrXgS+dBqhDIe9cH+TLVryol8aGqgkJmCk7fhun06dzHM1suRH7wwtVaXj5D/MNXNEJb&#10;anotdSdQsKPXf5RqtPQQoMKRhCaDqtJSJQyEZjJ+g2ZXC6cSFiInuCtN4f+VlfenR890WfDpnDMr&#10;GtLoEYxiqL4FhFYx8hNJrQs55e4cZWP3GToSe/AHckbsXeWb+EuoGMWJ7vOVYtUhk+ScfbyZzCYU&#10;khSb38xijez1qfMBvyhoWDQK7km/RKs4bQP2qUNK7BTA6HKjjYmXGFgbz06CtG5rjepS/LcsY2Ou&#10;hfiqL9h7VBqWS5eItkcVLez2XaLoingP5ZmI8NDPU3Byo6n7VgR8FJ4GiADSUuADHZWBtuBwsTir&#10;wf/4mz/mk64U5aylgSx4+H4UXnFmvlpSPE7vYPjB2A+GPTZrINwTWjcnk0kPPJrBrDw0L7Qrq9iF&#10;QsJK6lVwHMw19mtBuybVapWSaEadwK3dORlLDyw/dS/Cu4tGSNLewzCqIn8jVZ+bxHKrIxLvScfI&#10;a88i6R8vNN9pEi67GBfo13vKev3HWP4EAAD//wMAUEsDBBQABgAIAAAAIQAQlnyd3wAAAAgBAAAP&#10;AAAAZHJzL2Rvd25yZXYueG1sTI/BTsMwEETvSPyDtUhcELVbStSGOFVVwQEuFaGX3tx4GwfidWQ7&#10;bfh7TC9wnJ3VzJtiNdqOndCH1pGE6UQAQ6qdbqmRsPt4uV8AC1GRVp0jlPCNAVbl9VWhcu3O9I6n&#10;KjYshVDIlQQTY59zHmqDVoWJ65GSd3Teqpikb7j26pzCbcdnQmTcqpZSg1E9bgzWX9VgJWzn+625&#10;G47Pb+v5g3/dDZvss6mkvL0Z10/AIo7x7xl+8RM6lInp4AbSgXUS0pAoYTkVj8CSvRSzDNjhcsmA&#10;lwX/P6D8AQAA//8DAFBLAQItABQABgAIAAAAIQC2gziS/gAAAOEBAAATAAAAAAAAAAAAAAAAAAAA&#10;AABbQ29udGVudF9UeXBlc10ueG1sUEsBAi0AFAAGAAgAAAAhADj9If/WAAAAlAEAAAsAAAAAAAAA&#10;AAAAAAAALwEAAF9yZWxzLy5yZWxzUEsBAi0AFAAGAAgAAAAhAI2jClo4AgAAeQQAAA4AAAAAAAAA&#10;AAAAAAAALgIAAGRycy9lMm9Eb2MueG1sUEsBAi0AFAAGAAgAAAAhABCWfJ3fAAAACAEAAA8AAAAA&#10;AAAAAAAAAAAAkgQAAGRycy9kb3ducmV2LnhtbFBLBQYAAAAABAAEAPMAAACeBQAAAAA=&#10;" stroked="f">
                <v:textbox style="mso-fit-shape-to-text:t" inset="0,0,0,0">
                  <w:txbxContent>
                    <w:p w14:paraId="0C7126BC" w14:textId="1AE5AF21" w:rsidR="00602B34" w:rsidRPr="00717EC6" w:rsidRDefault="00602B34" w:rsidP="00602B34">
                      <w:pPr>
                        <w:pStyle w:val="Legenda"/>
                        <w:jc w:val="center"/>
                        <w:rPr>
                          <w:noProof/>
                        </w:rPr>
                      </w:pPr>
                      <w:r>
                        <w:t xml:space="preserve">Image </w:t>
                      </w:r>
                      <w:fldSimple w:instr=" SEQ Image \* ARABIC ">
                        <w:r w:rsidR="00281699">
                          <w:rPr>
                            <w:noProof/>
                          </w:rPr>
                          <w:t>1</w:t>
                        </w:r>
                      </w:fldSimple>
                      <w:r>
                        <w:t xml:space="preserve"> Application main window.</w:t>
                      </w:r>
                    </w:p>
                  </w:txbxContent>
                </v:textbox>
                <w10:wrap type="topAndBottom"/>
              </v:shape>
            </w:pict>
          </mc:Fallback>
        </mc:AlternateContent>
      </w:r>
      <w:r w:rsidR="00602B34">
        <w:rPr>
          <w:noProof/>
          <w:lang w:eastAsia="pl-PL"/>
        </w:rPr>
        <w:drawing>
          <wp:anchor distT="0" distB="0" distL="114300" distR="114300" simplePos="0" relativeHeight="251658240" behindDoc="0" locked="0" layoutInCell="1" allowOverlap="1" wp14:anchorId="32BC455D" wp14:editId="6D907405">
            <wp:simplePos x="0" y="0"/>
            <wp:positionH relativeFrom="column">
              <wp:posOffset>0</wp:posOffset>
            </wp:positionH>
            <wp:positionV relativeFrom="paragraph">
              <wp:posOffset>0</wp:posOffset>
            </wp:positionV>
            <wp:extent cx="5731510" cy="5724525"/>
            <wp:effectExtent l="0" t="0" r="2540" b="952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5724525"/>
                    </a:xfrm>
                    <a:prstGeom prst="rect">
                      <a:avLst/>
                    </a:prstGeom>
                  </pic:spPr>
                </pic:pic>
              </a:graphicData>
            </a:graphic>
          </wp:anchor>
        </w:drawing>
      </w:r>
    </w:p>
    <w:p w14:paraId="59BFCD9D" w14:textId="6E83F335" w:rsidR="00602B34" w:rsidRDefault="00B802A3" w:rsidP="00C66BA0">
      <w:pPr>
        <w:jc w:val="both"/>
        <w:rPr>
          <w:lang w:val="en-GB"/>
        </w:rPr>
      </w:pPr>
      <w:r>
        <w:rPr>
          <w:noProof/>
        </w:rPr>
        <w:lastRenderedPageBreak/>
        <mc:AlternateContent>
          <mc:Choice Requires="wps">
            <w:drawing>
              <wp:anchor distT="0" distB="0" distL="114300" distR="114300" simplePos="0" relativeHeight="251666432" behindDoc="0" locked="0" layoutInCell="1" allowOverlap="1" wp14:anchorId="55627770" wp14:editId="06F00B47">
                <wp:simplePos x="0" y="0"/>
                <wp:positionH relativeFrom="column">
                  <wp:posOffset>0</wp:posOffset>
                </wp:positionH>
                <wp:positionV relativeFrom="paragraph">
                  <wp:posOffset>2911475</wp:posOffset>
                </wp:positionV>
                <wp:extent cx="5732780" cy="635"/>
                <wp:effectExtent l="0" t="0" r="0" b="0"/>
                <wp:wrapTopAndBottom/>
                <wp:docPr id="30" name="Pole tekstowe 30"/>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73F059A0" w14:textId="1AB5F35C" w:rsidR="00B802A3" w:rsidRPr="00BD5220" w:rsidRDefault="00B802A3" w:rsidP="00B802A3">
                            <w:pPr>
                              <w:pStyle w:val="Legenda"/>
                              <w:jc w:val="center"/>
                              <w:rPr>
                                <w:noProof/>
                              </w:rPr>
                            </w:pPr>
                            <w:r>
                              <w:t>Image 3 Energy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27770" id="Pole tekstowe 30" o:spid="_x0000_s1028" type="#_x0000_t202" style="position:absolute;left:0;text-align:left;margin-left:0;margin-top:229.25pt;width:451.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UMOQIAAHkEAAAOAAAAZHJzL2Uyb0RvYy54bWysVE1v2zAMvQ/YfxB0X5wP9ANGnCJLkWFA&#10;0BZIi54VWY6NSaImMbGzXz9KjtOt22nYRaFI6tF8j8z8rjOaHZUPDdiCT0ZjzpSVUDZ2X/CX5/Wn&#10;W84CClsKDVYV/KQCv1t8/DBvXa6mUIMulWcEYkPeuoLXiC7PsiBrZUQYgVOWghV4I5Cufp+VXrSE&#10;bnQ2HY+vsxZ86TxIFQJ57/sgXyT8qlISH6sqKGS64PRtmE6fzl08s8Vc5HsvXN3I82eIf/gKIxpL&#10;RS9Q9wIFO/jmDyjTSA8BKhxJMBlUVSNV6oG6mYzfdbOthVOpFyInuAtN4f/Byofjk2dNWfAZ0WOF&#10;IY2eQCuG6ltAaBUjP5HUupBT7tZRNnafoSOxB38gZ+y9q7yJv9QVozjhnS4Uqw6ZJOfVzWx6c0sh&#10;SbHr2VXEyN6eOh/wiwLDolFwT/olWsVxE7BPHVJipQC6KdeN1vESAyvt2VGQ1m3doDqD/5albcy1&#10;EF/1gL1HpWE5V4nd9l1FC7tdlyiaDh3voDwRER76eQpOrhuqvhEBn4SnAaIGaSnwkY5KQ1twOFuc&#10;1eB//M0f80lXinLW0kAWPHw/CK84018tKU6QOBh+MHaDYQ9mBdT3hNbNyWTSA496MCsP5pV2ZRmr&#10;UEhYSbUKjoO5wn4taNekWi5TEs2oE7ixWycj9MDyc/cqvDtrhCTtAwyjKvJ3UvW5SSy3PCDxnnSM&#10;vPYskv7xQvOdJuG8i3GBfr2nrLd/jMVPAAAA//8DAFBLAwQUAAYACAAAACEAa/EFu98AAAAIAQAA&#10;DwAAAGRycy9kb3ducmV2LnhtbEyPwU7DMAyG70i8Q2QkLoiljK4apek0TXCAy0TZhVvWeE2hcaom&#10;3crbY3aBo/1bv7+vWE2uE0ccQutJwd0sAYFUe9NSo2D3/ny7BBGiJqM7T6jgGwOsysuLQufGn+gN&#10;j1VsBJdQyLUCG2OfSxlqi06Hme+RODv4wenI49BIM+gTl7tOzpMkk063xB+s7nFjsf6qRqdgm35s&#10;7c14eHpdp/fDy27cZJ9NpdT11bR+BBFxin/H8IvP6FAy096PZILoFLBIVJAulgsQHD8kczbZnzcZ&#10;yLKQ/wXKHwAAAP//AwBQSwECLQAUAAYACAAAACEAtoM4kv4AAADhAQAAEwAAAAAAAAAAAAAAAAAA&#10;AAAAW0NvbnRlbnRfVHlwZXNdLnhtbFBLAQItABQABgAIAAAAIQA4/SH/1gAAAJQBAAALAAAAAAAA&#10;AAAAAAAAAC8BAABfcmVscy8ucmVsc1BLAQItABQABgAIAAAAIQDelqUMOQIAAHkEAAAOAAAAAAAA&#10;AAAAAAAAAC4CAABkcnMvZTJvRG9jLnhtbFBLAQItABQABgAIAAAAIQBr8QW73wAAAAgBAAAPAAAA&#10;AAAAAAAAAAAAAJMEAABkcnMvZG93bnJldi54bWxQSwUGAAAAAAQABADzAAAAnwUAAAAA&#10;" stroked="f">
                <v:textbox style="mso-fit-shape-to-text:t" inset="0,0,0,0">
                  <w:txbxContent>
                    <w:p w14:paraId="73F059A0" w14:textId="1AB5F35C" w:rsidR="00B802A3" w:rsidRPr="00BD5220" w:rsidRDefault="00B802A3" w:rsidP="00B802A3">
                      <w:pPr>
                        <w:pStyle w:val="Legenda"/>
                        <w:jc w:val="center"/>
                        <w:rPr>
                          <w:noProof/>
                        </w:rPr>
                      </w:pPr>
                      <w:r>
                        <w:t>Image 3 Energy distribution.</w:t>
                      </w:r>
                    </w:p>
                  </w:txbxContent>
                </v:textbox>
                <w10:wrap type="topAndBottom"/>
              </v:shape>
            </w:pict>
          </mc:Fallback>
        </mc:AlternateContent>
      </w:r>
      <w:r w:rsidR="00A5792D">
        <w:rPr>
          <w:noProof/>
          <w:lang w:eastAsia="pl-PL"/>
        </w:rPr>
        <w:drawing>
          <wp:anchor distT="0" distB="0" distL="114300" distR="114300" simplePos="0" relativeHeight="251664384" behindDoc="0" locked="0" layoutInCell="1" allowOverlap="1" wp14:anchorId="5C00A377" wp14:editId="1D568600">
            <wp:simplePos x="0" y="0"/>
            <wp:positionH relativeFrom="column">
              <wp:posOffset>0</wp:posOffset>
            </wp:positionH>
            <wp:positionV relativeFrom="paragraph">
              <wp:posOffset>0</wp:posOffset>
            </wp:positionV>
            <wp:extent cx="5732780" cy="2854325"/>
            <wp:effectExtent l="0" t="0" r="1270" b="3175"/>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780" cy="2854325"/>
                    </a:xfrm>
                    <a:prstGeom prst="rect">
                      <a:avLst/>
                    </a:prstGeom>
                    <a:noFill/>
                    <a:ln>
                      <a:noFill/>
                    </a:ln>
                  </pic:spPr>
                </pic:pic>
              </a:graphicData>
            </a:graphic>
          </wp:anchor>
        </w:drawing>
      </w:r>
      <w:r>
        <w:rPr>
          <w:lang w:val="en-GB"/>
        </w:rPr>
        <w:t xml:space="preserve">Recrystalization group box </w:t>
      </w:r>
      <w:r w:rsidR="00970E63">
        <w:rPr>
          <w:lang w:val="en-GB"/>
        </w:rPr>
        <w:t>let user perform recrystallization with given number of iterations and nucleons, its location (grain boundaries or anywhere) and nucleation type (constant, increasing or instant).</w:t>
      </w:r>
    </w:p>
    <w:p w14:paraId="070A694E" w14:textId="0A0DB464" w:rsidR="00A5792D" w:rsidRPr="00D64CE1" w:rsidRDefault="006F6EC1" w:rsidP="00742101">
      <w:pPr>
        <w:jc w:val="both"/>
        <w:rPr>
          <w:b/>
          <w:sz w:val="24"/>
          <w:lang w:val="en-GB"/>
        </w:rPr>
      </w:pPr>
      <w:r w:rsidRPr="00D64CE1">
        <w:rPr>
          <w:b/>
          <w:sz w:val="24"/>
          <w:lang w:val="en-GB"/>
        </w:rPr>
        <w:t>Examples of simulation results</w:t>
      </w:r>
    </w:p>
    <w:p w14:paraId="288B9686" w14:textId="19C883B4" w:rsidR="006F6EC1" w:rsidRDefault="006F6EC1" w:rsidP="00742101">
      <w:pPr>
        <w:jc w:val="both"/>
        <w:rPr>
          <w:lang w:val="en-GB"/>
        </w:rPr>
      </w:pPr>
      <w:r>
        <w:rPr>
          <w:lang w:val="en-GB"/>
        </w:rPr>
        <w:t>Example 1</w:t>
      </w:r>
    </w:p>
    <w:p w14:paraId="56CD0208" w14:textId="77777777" w:rsidR="00E85D06" w:rsidRDefault="00E85D06" w:rsidP="00C66BA0">
      <w:pPr>
        <w:jc w:val="both"/>
        <w:rPr>
          <w:lang w:val="en-GB"/>
        </w:rPr>
      </w:pPr>
      <w:r>
        <w:rPr>
          <w:noProof/>
          <w:lang w:eastAsia="pl-PL"/>
        </w:rPr>
        <w:drawing>
          <wp:anchor distT="0" distB="0" distL="114300" distR="114300" simplePos="0" relativeHeight="251667456" behindDoc="0" locked="0" layoutInCell="1" allowOverlap="1" wp14:anchorId="348AF1A4" wp14:editId="6537913A">
            <wp:simplePos x="0" y="0"/>
            <wp:positionH relativeFrom="margin">
              <wp:align>right</wp:align>
            </wp:positionH>
            <wp:positionV relativeFrom="paragraph">
              <wp:posOffset>1618615</wp:posOffset>
            </wp:positionV>
            <wp:extent cx="5734050" cy="283845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22B9BD47" wp14:editId="7A8D7767">
                <wp:simplePos x="0" y="0"/>
                <wp:positionH relativeFrom="column">
                  <wp:posOffset>-2540</wp:posOffset>
                </wp:positionH>
                <wp:positionV relativeFrom="paragraph">
                  <wp:posOffset>4190365</wp:posOffset>
                </wp:positionV>
                <wp:extent cx="573405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57CCF8B2" w14:textId="789906EE" w:rsidR="00E85D06" w:rsidRPr="00E85D06" w:rsidRDefault="00E85D06" w:rsidP="00E85D06">
                            <w:pPr>
                              <w:pStyle w:val="Legenda"/>
                              <w:jc w:val="center"/>
                              <w:rPr>
                                <w:noProof/>
                                <w:lang w:val="en-US"/>
                              </w:rPr>
                            </w:pPr>
                            <w:r w:rsidRPr="00E85D06">
                              <w:rPr>
                                <w:lang w:val="en-US"/>
                              </w:rPr>
                              <w:t>Image 4  Microstructure before and after MC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9BD47" id="Pole tekstowe 32" o:spid="_x0000_s1029" type="#_x0000_t202" style="position:absolute;left:0;text-align:left;margin-left:-.2pt;margin-top:329.95pt;width:45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b/OQIAAHkEAAAOAAAAZHJzL2Uyb0RvYy54bWysVE1v2zAMvQ/YfxB0X5yPpRuMOkWWIsOA&#10;oA2QDj0rshwLk0VNYmJnv36UHKdbt9Owi0KRFOn3Hpnbu64x7KR80GALPhmNOVNWQqntoeBfn9bv&#10;PnIWUNhSGLCq4GcV+N3i7Zvb1uVqCjWYUnlGRWzIW1fwGtHlWRZkrRoRRuCUpWAFvhFIV3/ISi9a&#10;qt6YbDoe32Qt+NJ5kCoE8t73Qb5I9atKSXysqqCQmYLTt2E6fTr38cwWtyI/eOFqLS+fIf7hKxqh&#10;LTW9lroXKNjR6z9KNVp6CFDhSEKTQVVpqRIGQjMZv0Kzq4VTCQuRE9yVpvD/ysqH09YzXRZ8NuXM&#10;ioY02oJRDNW3gNAqRn4iqXUhp9ydo2zsPkFHYg/+QM6Ivat8E38JFaM40X2+Uqw6ZJKc8w+z9+M5&#10;hSTFbmbzWCN7eep8wM8KGhaNgnvSL9EqTpuAfeqQEjsFMLpca2PiJQZWxrOTIK3bWqO6FP8ty9iY&#10;ayG+6gv2HpWG5dIlou1RRQu7fddTNCDeQ3kmIjz08xScXGvqvhEBt8LTABFAWgp8pKMy0BYcLhZn&#10;Nfgff/PHfNKVopy1NJAFD9+PwivOzBdLisfpHQw/GPvBsMdmBYR7QuvmZDLpgUczmJWH5pl2ZRm7&#10;UEhYSb0KjoO5wn4taNekWi5TEs2oE7ixOydj6YHlp+5ZeHfRCEnaBxhGVeSvpOpzk1hueUTiPekY&#10;ee1ZJP3jheY7TcJlF+MC/XpPWS//GIufAAAA//8DAFBLAwQUAAYACAAAACEAfLboEOAAAAAJAQAA&#10;DwAAAGRycy9kb3ducmV2LnhtbEyPwU7DMBBE70j8g7VIXFBrU4JFQpyqquAAl4rQCzc33saB2I5i&#10;pw1/z3KC4+yMZt6W69n17IRj7IJXcLsUwNA3wXS+VbB/f148AItJe6P74FHBN0ZYV5cXpS5MOPs3&#10;PNWpZVTiY6EV2JSGgvPYWHQ6LsOAnrxjGJ1OJMeWm1Gfqdz1fCWE5E53nhasHnBrsfmqJ6dgl33s&#10;7M10fHrdZHfjy37ays+2Vur6at48Aks4p78w/OITOlTEdAiTN5H1ChYZBRXI+zwHRn4uVhLYgS5S&#10;COBVyf9/UP0AAAD//wMAUEsBAi0AFAAGAAgAAAAhALaDOJL+AAAA4QEAABMAAAAAAAAAAAAAAAAA&#10;AAAAAFtDb250ZW50X1R5cGVzXS54bWxQSwECLQAUAAYACAAAACEAOP0h/9YAAACUAQAACwAAAAAA&#10;AAAAAAAAAAAvAQAAX3JlbHMvLnJlbHNQSwECLQAUAAYACAAAACEAX5dm/zkCAAB5BAAADgAAAAAA&#10;AAAAAAAAAAAuAgAAZHJzL2Uyb0RvYy54bWxQSwECLQAUAAYACAAAACEAfLboEOAAAAAJAQAADwAA&#10;AAAAAAAAAAAAAACTBAAAZHJzL2Rvd25yZXYueG1sUEsFBgAAAAAEAAQA8wAAAKAFAAAAAA==&#10;" stroked="f">
                <v:textbox style="mso-fit-shape-to-text:t" inset="0,0,0,0">
                  <w:txbxContent>
                    <w:p w14:paraId="57CCF8B2" w14:textId="789906EE" w:rsidR="00E85D06" w:rsidRPr="00E85D06" w:rsidRDefault="00E85D06" w:rsidP="00E85D06">
                      <w:pPr>
                        <w:pStyle w:val="Legenda"/>
                        <w:jc w:val="center"/>
                        <w:rPr>
                          <w:noProof/>
                          <w:lang w:val="en-US"/>
                        </w:rPr>
                      </w:pPr>
                      <w:r w:rsidRPr="00E85D06">
                        <w:rPr>
                          <w:lang w:val="en-US"/>
                        </w:rPr>
                        <w:t>Image 4  Microstructure before and after MC growth.</w:t>
                      </w:r>
                    </w:p>
                  </w:txbxContent>
                </v:textbox>
                <w10:wrap type="topAndBottom"/>
              </v:shape>
            </w:pict>
          </mc:Fallback>
        </mc:AlternateContent>
      </w:r>
      <w:r w:rsidR="006F6EC1">
        <w:rPr>
          <w:lang w:val="en-GB"/>
        </w:rPr>
        <w:t xml:space="preserve">First example show microstructure growth using Monte Carlo method. Initial structure contains 5 grains, each cell is assigned to random grain. </w:t>
      </w:r>
      <w:r w:rsidR="006F6EC1" w:rsidRPr="006F6EC1">
        <w:rPr>
          <w:lang w:val="en-GB"/>
        </w:rPr>
        <w:t>Then the number of each cell, chosen in a random order, is changed to a different random number. The energy of the cell is calculated before and after the c</w:t>
      </w:r>
      <w:r w:rsidR="006F6EC1">
        <w:rPr>
          <w:lang w:val="en-GB"/>
        </w:rPr>
        <w:t xml:space="preserve">hange and if the energy is lower </w:t>
      </w:r>
      <w:r w:rsidR="006F6EC1" w:rsidRPr="006F6EC1">
        <w:rPr>
          <w:lang w:val="en-GB"/>
        </w:rPr>
        <w:t>after the change, the new grain number is accepted</w:t>
      </w:r>
      <w:r w:rsidR="006F6EC1">
        <w:rPr>
          <w:lang w:val="en-GB"/>
        </w:rPr>
        <w:t xml:space="preserve">. Random cell picking is performed until all cells were taken under consideration, which means that iteration has ended and next one can begin. Image 4 shows microstructure </w:t>
      </w:r>
      <w:r w:rsidR="00C66BA0">
        <w:rPr>
          <w:lang w:val="en-GB"/>
        </w:rPr>
        <w:t xml:space="preserve">before simulation and </w:t>
      </w:r>
      <w:r>
        <w:rPr>
          <w:lang w:val="en-GB"/>
        </w:rPr>
        <w:t>after 10</w:t>
      </w:r>
      <w:r w:rsidR="00C66BA0">
        <w:rPr>
          <w:lang w:val="en-GB"/>
        </w:rPr>
        <w:t xml:space="preserve"> iterations. </w:t>
      </w:r>
      <w:r w:rsidR="00C66BA0" w:rsidRPr="00C66BA0">
        <w:rPr>
          <w:lang w:val="en-GB"/>
        </w:rPr>
        <w:t>Each iteration causes the grains to grow larger and their boundaries to become smoother. Even after first ten iterations the micros</w:t>
      </w:r>
      <w:r>
        <w:rPr>
          <w:lang w:val="en-GB"/>
        </w:rPr>
        <w:t>tructure looks quite realistic.</w:t>
      </w:r>
    </w:p>
    <w:p w14:paraId="21D134E5" w14:textId="12611AFF" w:rsidR="006F6EC1" w:rsidRDefault="00C66BA0" w:rsidP="00C66BA0">
      <w:pPr>
        <w:jc w:val="both"/>
        <w:rPr>
          <w:lang w:val="en-GB"/>
        </w:rPr>
      </w:pPr>
      <w:r w:rsidRPr="00C66BA0">
        <w:rPr>
          <w:lang w:val="en-GB"/>
        </w:rPr>
        <w:lastRenderedPageBreak/>
        <w:t xml:space="preserve">The grains are still very small, but in some cases it may be desirable. While manipulating the number of grains and number of iterations, </w:t>
      </w:r>
      <w:r>
        <w:rPr>
          <w:lang w:val="en-GB"/>
        </w:rPr>
        <w:t>user</w:t>
      </w:r>
      <w:r w:rsidRPr="00C66BA0">
        <w:rPr>
          <w:lang w:val="en-GB"/>
        </w:rPr>
        <w:t xml:space="preserve"> can achieve a lot of different microstructures.</w:t>
      </w:r>
    </w:p>
    <w:p w14:paraId="4F75ABEA" w14:textId="3BB8A3EB" w:rsidR="00C66BA0" w:rsidRDefault="00964087" w:rsidP="00C66BA0">
      <w:pPr>
        <w:jc w:val="both"/>
        <w:rPr>
          <w:lang w:val="en-GB"/>
        </w:rPr>
      </w:pPr>
      <w:r>
        <w:rPr>
          <w:lang w:val="en-GB"/>
        </w:rPr>
        <w:t>Example 2</w:t>
      </w:r>
    </w:p>
    <w:p w14:paraId="4A0B0D50" w14:textId="40B28C0A" w:rsidR="00964087" w:rsidRDefault="00964087" w:rsidP="00C66BA0">
      <w:pPr>
        <w:jc w:val="both"/>
        <w:rPr>
          <w:lang w:val="en-GB"/>
        </w:rPr>
      </w:pPr>
      <w:r>
        <w:rPr>
          <w:lang w:val="en-GB"/>
        </w:rPr>
        <w:t>This example show microstructure generated by combining Monte Carlo method with Shape control grain growth. Image 5 show microstructure generated by Monte Carlo growth (5 grains, 10 iterations), then one grain selected as a part of dual-phase microstructure and then the same microstructure after nucleating 100 new nucleons and growing them with shape control probability of 50%.</w:t>
      </w:r>
    </w:p>
    <w:p w14:paraId="35767927" w14:textId="1C007165" w:rsidR="00A5792D" w:rsidRDefault="00964087" w:rsidP="00742101">
      <w:pPr>
        <w:jc w:val="both"/>
        <w:rPr>
          <w:lang w:val="en-GB"/>
        </w:rPr>
      </w:pPr>
      <w:r>
        <w:rPr>
          <w:noProof/>
        </w:rPr>
        <mc:AlternateContent>
          <mc:Choice Requires="wps">
            <w:drawing>
              <wp:anchor distT="0" distB="0" distL="114300" distR="114300" simplePos="0" relativeHeight="251672576" behindDoc="0" locked="0" layoutInCell="1" allowOverlap="1" wp14:anchorId="11E68697" wp14:editId="35C50E44">
                <wp:simplePos x="0" y="0"/>
                <wp:positionH relativeFrom="column">
                  <wp:posOffset>0</wp:posOffset>
                </wp:positionH>
                <wp:positionV relativeFrom="paragraph">
                  <wp:posOffset>1969135</wp:posOffset>
                </wp:positionV>
                <wp:extent cx="5724525"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14:paraId="74AEF6C3" w14:textId="410C9C21" w:rsidR="00964087" w:rsidRPr="00964087" w:rsidRDefault="00964087" w:rsidP="00964087">
                            <w:pPr>
                              <w:pStyle w:val="Legenda"/>
                              <w:jc w:val="center"/>
                              <w:rPr>
                                <w:noProof/>
                                <w:lang w:val="en-US"/>
                              </w:rPr>
                            </w:pPr>
                            <w:r w:rsidRPr="00964087">
                              <w:rPr>
                                <w:lang w:val="en-US"/>
                              </w:rPr>
                              <w:t>Image 5 Microstructure generated by combining Monte Carlo and shape control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68697" id="Pole tekstowe 34" o:spid="_x0000_s1030" type="#_x0000_t202" style="position:absolute;left:0;text-align:left;margin-left:0;margin-top:155.05pt;width:450.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neOgIAAHkEAAAOAAAAZHJzL2Uyb0RvYy54bWysVMFu2zAMvQ/YPwi6L07SpiuMOEWWIsOA&#10;oA2QDj0rshwLk0VNYmJ3Xz9KjtOt22nYRaHIJ9J8j8z8rmsMOykfNNiCT0ZjzpSVUGp7KPjXp/WH&#10;W84CClsKA1YV/EUFfrd4/27eulxNoQZTKs8oiQ156wpeI7o8y4KsVSPCCJyyFKzANwLp6g9Z6UVL&#10;2RuTTcfjm6wFXzoPUoVA3vs+yBcpf1UpiY9VFRQyU3D6NkynT+c+ntliLvKDF67W8vwZ4h++ohHa&#10;UtFLqnuBgh29/iNVo6WHABWOJDQZVJWWKvVA3UzGb7rZ1cKp1AuRE9yFpvD/0sqH09YzXRb86poz&#10;KxrSaAtGMVTfAkKrGPmJpNaFnLA7R2jsPkFHYg/+QM7Ye1f5Jv5SV4ziRPfLhWLVIZPknH2cXs+m&#10;M84kxW6uZjFH9vrU+YCfFTQsGgX3pF+iVZw2AXvoAImVAhhdrrUx8RIDK+PZSZDWba1RnZP/hjI2&#10;Yi3EV33C3qPSsJyrxG77rqKF3b5LFF2Y2EP5QkR46OcpOLnWVH0jAm6FpwGi3mkp8JGOykBbcDhb&#10;nNXgf/zNH/GkK0U5a2kgCx6+H4VXnJkvlhSP0zsYfjD2g2GPzQqo7wmtm5PJpAcezWBWHppn2pVl&#10;rEIhYSXVKjgO5gr7taBdk2q5TCCaUSdwY3dOxtQDy0/ds/DurBGStA8wjKrI30jVY5NYbnlE4j3p&#10;GHntWST944XmO03CeRfjAv16T6jXf4zFTwAAAP//AwBQSwMEFAAGAAgAAAAhALbtCdXfAAAACAEA&#10;AA8AAABkcnMvZG93bnJldi54bWxMj8FOwzAQRO9I/IO1SFwQtdOWqoQ4VVXBAS4VoZfe3HgbB+J1&#10;ZDtt+HtML3CcndXMm2I12o6d0IfWkYRsIoAh1U631EjYfbzcL4GFqEirzhFK+MYAq/L6qlC5dmd6&#10;x1MVG5ZCKORKgomxzzkPtUGrwsT1SMk7Om9VTNI3XHt1TuG241MhFtyqllKDUT1uDNZf1WAlbOf7&#10;rbkbjs9v6/nMv+6GzeKzqaS8vRnXT8AijvHvGX7xEzqUiengBtKBdRLSkChhlokMWLIfRfYA7HC5&#10;TIGXBf8/oPwBAAD//wMAUEsBAi0AFAAGAAgAAAAhALaDOJL+AAAA4QEAABMAAAAAAAAAAAAAAAAA&#10;AAAAAFtDb250ZW50X1R5cGVzXS54bWxQSwECLQAUAAYACAAAACEAOP0h/9YAAACUAQAACwAAAAAA&#10;AAAAAAAAAAAvAQAAX3JlbHMvLnJlbHNQSwECLQAUAAYACAAAACEASURZ3joCAAB5BAAADgAAAAAA&#10;AAAAAAAAAAAuAgAAZHJzL2Uyb0RvYy54bWxQSwECLQAUAAYACAAAACEAtu0J1d8AAAAIAQAADwAA&#10;AAAAAAAAAAAAAACUBAAAZHJzL2Rvd25yZXYueG1sUEsFBgAAAAAEAAQA8wAAAKAFAAAAAA==&#10;" stroked="f">
                <v:textbox style="mso-fit-shape-to-text:t" inset="0,0,0,0">
                  <w:txbxContent>
                    <w:p w14:paraId="74AEF6C3" w14:textId="410C9C21" w:rsidR="00964087" w:rsidRPr="00964087" w:rsidRDefault="00964087" w:rsidP="00964087">
                      <w:pPr>
                        <w:pStyle w:val="Legenda"/>
                        <w:jc w:val="center"/>
                        <w:rPr>
                          <w:noProof/>
                          <w:lang w:val="en-US"/>
                        </w:rPr>
                      </w:pPr>
                      <w:r w:rsidRPr="00964087">
                        <w:rPr>
                          <w:lang w:val="en-US"/>
                        </w:rPr>
                        <w:t>Image 5 Microstructure generated by combining Monte Carlo and shape control methods.</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07DD4CA9" wp14:editId="5DE4A083">
            <wp:simplePos x="0" y="0"/>
            <wp:positionH relativeFrom="column">
              <wp:posOffset>0</wp:posOffset>
            </wp:positionH>
            <wp:positionV relativeFrom="paragraph">
              <wp:posOffset>-2540</wp:posOffset>
            </wp:positionV>
            <wp:extent cx="5724525" cy="1914525"/>
            <wp:effectExtent l="0" t="0" r="9525" b="9525"/>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2C39">
        <w:rPr>
          <w:lang w:val="en-GB"/>
        </w:rPr>
        <w:t>Example 3</w:t>
      </w:r>
    </w:p>
    <w:p w14:paraId="3AD95458" w14:textId="1D0C93CF" w:rsidR="009A2C39" w:rsidRDefault="009A2C39" w:rsidP="00742101">
      <w:pPr>
        <w:jc w:val="both"/>
        <w:rPr>
          <w:lang w:val="en-GB"/>
        </w:rPr>
      </w:pPr>
      <w:r>
        <w:rPr>
          <w:lang w:val="en-GB"/>
        </w:rPr>
        <w:t>This example show microstructure generated by recrystalization on structure created by simple grain growth. Image 6 show microstructure generated by simple grain growth of 30 nucleons and image of its energy after distributing it homogenously.</w:t>
      </w:r>
      <w:r w:rsidR="00CD3966">
        <w:rPr>
          <w:lang w:val="en-GB"/>
        </w:rPr>
        <w:t xml:space="preserve"> Image 7 show same microstructure and energy after 5 iterations of recrystallization. Before recrystallization, 100 new nucleons were placed randomly across entire structure.</w:t>
      </w:r>
      <w:r w:rsidR="00E50CFC">
        <w:rPr>
          <w:lang w:val="en-GB"/>
        </w:rPr>
        <w:t xml:space="preserve"> Image </w:t>
      </w:r>
      <w:r w:rsidR="00BE5828">
        <w:rPr>
          <w:lang w:val="en-GB"/>
        </w:rPr>
        <w:t>8 show microstructure and energy after all cells has recrystallized. As expected, microstructure contain randomly placed grains with similar size.</w:t>
      </w:r>
    </w:p>
    <w:p w14:paraId="271D29BC" w14:textId="06882995" w:rsidR="00E85D06" w:rsidRDefault="00CD3966" w:rsidP="00742101">
      <w:pPr>
        <w:jc w:val="both"/>
        <w:rPr>
          <w:lang w:val="en-GB"/>
        </w:rPr>
      </w:pPr>
      <w:r>
        <w:rPr>
          <w:noProof/>
        </w:rPr>
        <w:lastRenderedPageBreak/>
        <mc:AlternateContent>
          <mc:Choice Requires="wps">
            <w:drawing>
              <wp:anchor distT="0" distB="0" distL="114300" distR="114300" simplePos="0" relativeHeight="251678720" behindDoc="0" locked="0" layoutInCell="1" allowOverlap="1" wp14:anchorId="18128879" wp14:editId="697937F1">
                <wp:simplePos x="0" y="0"/>
                <wp:positionH relativeFrom="column">
                  <wp:posOffset>0</wp:posOffset>
                </wp:positionH>
                <wp:positionV relativeFrom="paragraph">
                  <wp:posOffset>6115050</wp:posOffset>
                </wp:positionV>
                <wp:extent cx="5734050"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450E1915" w14:textId="3073E7A3" w:rsidR="00CD3966" w:rsidRPr="00CD3966" w:rsidRDefault="00CD3966" w:rsidP="00CD3966">
                            <w:pPr>
                              <w:pStyle w:val="Legenda"/>
                              <w:jc w:val="center"/>
                              <w:rPr>
                                <w:noProof/>
                                <w:lang w:val="en-US"/>
                              </w:rPr>
                            </w:pPr>
                            <w:r w:rsidRPr="00CD3966">
                              <w:rPr>
                                <w:lang w:val="en-US"/>
                              </w:rPr>
                              <w:t>Image 7 Microstructure and its energy during recrystalization.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28879" id="Pole tekstowe 39" o:spid="_x0000_s1031" type="#_x0000_t202" style="position:absolute;left:0;text-align:left;margin-left:0;margin-top:481.5pt;width:4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sOQIAAHkEAAAOAAAAZHJzL2Uyb0RvYy54bWysVFGP2jAMfp+0/xDlfRSOcbtVlBPjxDQJ&#10;3SFx0z2HNKXV0jhLDC379XPSFrbbnqa9BMf+asffZzO/b2vNTsr5CkzGJ6MxZ8pIyCtzyPjX5/W7&#10;O848CpMLDUZl/Kw8v1+8fTNvbKpuoASdK8coifFpYzNeIto0SbwsVS38CKwyFCzA1QLp6g5J7kRD&#10;2Wud3IzHt0kDLrcOpPKevA9dkC9i/qJQEp+KwitkOuP0Noyni+c+nMliLtKDE7asZP8M8Q+vqEVl&#10;qOgl1YNAwY6u+iNVXUkHHgocSagTKIpKqtgDdTMZv+pmVwqrYi9EjrcXmvz/SysfT1vHqjzj04+c&#10;GVGTRlvQiqH65hEaxchPJDXWp4TdWUJj+wlaEnvwe3KG3tvC1eGXumIUJ7rPF4pVi0ySc/Zh+n48&#10;o5Ck2O10FnIk10+t8/hZQc2CkXFH+kVaxWnjsYMOkFDJg67ydaV1uITASjt2EqR1U1ao+uS/obQJ&#10;WAPhqy5h51FxWPoqoduuq2Bhu28jRfG1wbOH/ExEOOjmyVu5rqj6RnjcCkcDRA3SUuATHYWGJuPQ&#10;W5yV4H78zR/wpCtFOWtoIDPuvx+FU5zpL4YUD9M7GG4w9oNhjvUKqO8JrZuV0aQPHOrBLBzUL7Qr&#10;y1CFQsJIqpVxHMwVdmtBuybVchlBNKNW4MbsrAypB5af2xfhbK8RkrSPMIyqSF9J1WGjWHZ5ROI9&#10;6nhlkfQPF5rvOAn9LoYF+vUeUdd/jMVPAAAA//8DAFBLAwQUAAYACAAAACEAenQy5t4AAAAIAQAA&#10;DwAAAGRycy9kb3ducmV2LnhtbEyPMU/DMBCFdyT+g3VILIg6pVVE0zhVVcEAS9XQpZsbX+NAfI5i&#10;pw3/nisLbO/und59L1+NrhVn7EPjScF0koBAqrxpqFaw/3h9fAYRoiajW0+o4BsDrIrbm1xnxl9o&#10;h+cy1oJDKGRagY2xy6QMlUWnw8R3SOydfO905LGvpen1hcNdK5+SJJVON8QfrO5wY7H6KgenYDs/&#10;bO3DcHp5X89n/dt+2KSfdanU/d24XoKIOMa/Y7jiMzoUzHT0A5kgWgVcJCpYpDMWbC+Sqzj+bqYg&#10;i1z+L1D8AAAA//8DAFBLAQItABQABgAIAAAAIQC2gziS/gAAAOEBAAATAAAAAAAAAAAAAAAAAAAA&#10;AABbQ29udGVudF9UeXBlc10ueG1sUEsBAi0AFAAGAAgAAAAhADj9If/WAAAAlAEAAAsAAAAAAAAA&#10;AAAAAAAALwEAAF9yZWxzLy5yZWxzUEsBAi0AFAAGAAgAAAAhAL+lAuw5AgAAeQQAAA4AAAAAAAAA&#10;AAAAAAAALgIAAGRycy9lMm9Eb2MueG1sUEsBAi0AFAAGAAgAAAAhAHp0MubeAAAACAEAAA8AAAAA&#10;AAAAAAAAAAAAkwQAAGRycy9kb3ducmV2LnhtbFBLBQYAAAAABAAEAPMAAACeBQAAAAA=&#10;" stroked="f">
                <v:textbox style="mso-fit-shape-to-text:t" inset="0,0,0,0">
                  <w:txbxContent>
                    <w:p w14:paraId="450E1915" w14:textId="3073E7A3" w:rsidR="00CD3966" w:rsidRPr="00CD3966" w:rsidRDefault="00CD3966" w:rsidP="00CD3966">
                      <w:pPr>
                        <w:pStyle w:val="Legenda"/>
                        <w:jc w:val="center"/>
                        <w:rPr>
                          <w:noProof/>
                          <w:lang w:val="en-US"/>
                        </w:rPr>
                      </w:pPr>
                      <w:r w:rsidRPr="00CD3966">
                        <w:rPr>
                          <w:lang w:val="en-US"/>
                        </w:rPr>
                        <w:t>Image 7 Microstructure and its energy during recrystalization.</w:t>
                      </w:r>
                    </w:p>
                  </w:txbxContent>
                </v:textbox>
                <w10:wrap type="topAndBottom"/>
              </v:shape>
            </w:pict>
          </mc:Fallback>
        </mc:AlternateContent>
      </w:r>
      <w:r>
        <w:rPr>
          <w:noProof/>
          <w:lang w:eastAsia="pl-PL"/>
        </w:rPr>
        <w:drawing>
          <wp:anchor distT="0" distB="0" distL="114300" distR="114300" simplePos="0" relativeHeight="251676672" behindDoc="0" locked="0" layoutInCell="1" allowOverlap="1" wp14:anchorId="57C746E5" wp14:editId="3E8BA707">
            <wp:simplePos x="0" y="0"/>
            <wp:positionH relativeFrom="column">
              <wp:posOffset>0</wp:posOffset>
            </wp:positionH>
            <wp:positionV relativeFrom="paragraph">
              <wp:posOffset>3190875</wp:posOffset>
            </wp:positionV>
            <wp:extent cx="5734050" cy="2867025"/>
            <wp:effectExtent l="0" t="0" r="0" b="952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2C39">
        <w:rPr>
          <w:noProof/>
        </w:rPr>
        <mc:AlternateContent>
          <mc:Choice Requires="wps">
            <w:drawing>
              <wp:anchor distT="0" distB="0" distL="114300" distR="114300" simplePos="0" relativeHeight="251675648" behindDoc="0" locked="0" layoutInCell="1" allowOverlap="1" wp14:anchorId="62937D9A" wp14:editId="59B715F8">
                <wp:simplePos x="0" y="0"/>
                <wp:positionH relativeFrom="column">
                  <wp:posOffset>0</wp:posOffset>
                </wp:positionH>
                <wp:positionV relativeFrom="paragraph">
                  <wp:posOffset>2927985</wp:posOffset>
                </wp:positionV>
                <wp:extent cx="5734050" cy="635"/>
                <wp:effectExtent l="0" t="0" r="0" b="0"/>
                <wp:wrapTopAndBottom/>
                <wp:docPr id="36" name="Pole tekstowe 3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178E5067" w14:textId="1B817A7C" w:rsidR="009A2C39" w:rsidRPr="00CD3966" w:rsidRDefault="009A2C39" w:rsidP="009A2C39">
                            <w:pPr>
                              <w:pStyle w:val="Legenda"/>
                              <w:jc w:val="center"/>
                              <w:rPr>
                                <w:noProof/>
                                <w:lang w:val="en-US"/>
                              </w:rPr>
                            </w:pPr>
                            <w:r w:rsidRPr="00CD3966">
                              <w:rPr>
                                <w:lang w:val="en-US"/>
                              </w:rPr>
                              <w:t xml:space="preserve">Image </w:t>
                            </w:r>
                            <w:r w:rsidR="00CD3966" w:rsidRPr="00CD3966">
                              <w:rPr>
                                <w:lang w:val="en-US"/>
                              </w:rPr>
                              <w:t>6</w:t>
                            </w:r>
                            <w:r w:rsidRPr="00CD3966">
                              <w:rPr>
                                <w:lang w:val="en-US"/>
                              </w:rPr>
                              <w:t xml:space="preserve"> Microstructure and its energy</w:t>
                            </w:r>
                            <w:r w:rsidR="00CD3966" w:rsidRPr="00CD3966">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37D9A" id="Pole tekstowe 36" o:spid="_x0000_s1032" type="#_x0000_t202" style="position:absolute;left:0;text-align:left;margin-left:0;margin-top:230.55pt;width:4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f1ZOQIAAHkEAAAOAAAAZHJzL2Uyb0RvYy54bWysVFGP2jAMfp+0/xDlfRSOwabqyolxYpqE&#10;7pC46Z5DmtJoaZwlhpb9+jkp5bbbnqa9BMf+YtffZ3N71zWGnZQPGmzBJ6MxZ8pKKLU9FPzr0/rd&#10;R84CClsKA1YV/KwCv1u8fXPbulzdQA2mVJ5REhvy1hW8RnR5lgVZq0aEEThlKViBbwTS1R+y0ouW&#10;sjcmuxmP51kLvnQepAqBvPd9kC9S/qpSEh+rKihkpuD0bZhOn859PLPFrcgPXrhay8tniH/4ikZo&#10;S0Wvqe4FCnb0+o9UjZYeAlQ4ktBkUFVaqtQDdTMZv+pmVwunUi9ETnBXmsL/SysfTlvPdFnw6Zwz&#10;KxrSaAtGMVTfAkKrGPmJpNaFnLA7R2jsPkFHYg/+QM7Ye1f5Jv5SV4ziRPf5SrHqkElyzj5M349n&#10;FJIUm09nMUf28tT5gJ8VNCwaBfekX6JVnDYBe+gAiZUCGF2utTHxEgMr49lJkNZtrVFdkv+GMjZi&#10;LcRXfcLeo9KwXKrEbvuuooXdvksUXZnYQ3kmIjz08xScXGuqvhEBt8LTAFGDtBT4SEdloC04XCzO&#10;avA//uaPeNKVopy1NJAFD9+PwivOzBdLisfpHQw/GPvBsMdmBdT3hNbNyWTSA49mMCsPzTPtyjJW&#10;oZCwkmoVHAdzhf1a0K5JtVwmEM2oE7ixOydj6oHlp+5ZeHfRCEnaBxhGVeSvpOqxSSy3PCLxnnSM&#10;vPYskv7xQvOdJuGyi3GBfr0n1Ms/xuInAAAA//8DAFBLAwQUAAYACAAAACEAYu9GON4AAAAIAQAA&#10;DwAAAGRycy9kb3ducmV2LnhtbEyPwU7DMBBE70j8g7VIXBB10kYRhDhVVcEBLhWhF25uvI0D8TqK&#10;nTb8PQsXOO7MaPZNuZ5dL044hs6TgnSRgEBqvOmoVbB/e7q9AxGiJqN7T6jgCwOsq8uLUhfGn+kV&#10;T3VsBZdQKLQCG+NQSBkai06HhR+Q2Dv60enI59hKM+ozl7teLpMkl053xB+sHnBrsfmsJ6dgl73v&#10;7M10fHzZZKvxeT9t84+2Vur6at48gIg4x78w/OAzOlTMdPATmSB6BTwkKsjyNAXB9n2yYuXwqyxB&#10;VqX8P6D6BgAA//8DAFBLAQItABQABgAIAAAAIQC2gziS/gAAAOEBAAATAAAAAAAAAAAAAAAAAAAA&#10;AABbQ29udGVudF9UeXBlc10ueG1sUEsBAi0AFAAGAAgAAAAhADj9If/WAAAAlAEAAAsAAAAAAAAA&#10;AAAAAAAALwEAAF9yZWxzLy5yZWxzUEsBAi0AFAAGAAgAAAAhADzl/Vk5AgAAeQQAAA4AAAAAAAAA&#10;AAAAAAAALgIAAGRycy9lMm9Eb2MueG1sUEsBAi0AFAAGAAgAAAAhAGLvRjjeAAAACAEAAA8AAAAA&#10;AAAAAAAAAAAAkwQAAGRycy9kb3ducmV2LnhtbFBLBQYAAAAABAAEAPMAAACeBQAAAAA=&#10;" stroked="f">
                <v:textbox style="mso-fit-shape-to-text:t" inset="0,0,0,0">
                  <w:txbxContent>
                    <w:p w14:paraId="178E5067" w14:textId="1B817A7C" w:rsidR="009A2C39" w:rsidRPr="00CD3966" w:rsidRDefault="009A2C39" w:rsidP="009A2C39">
                      <w:pPr>
                        <w:pStyle w:val="Legenda"/>
                        <w:jc w:val="center"/>
                        <w:rPr>
                          <w:noProof/>
                          <w:lang w:val="en-US"/>
                        </w:rPr>
                      </w:pPr>
                      <w:r w:rsidRPr="00CD3966">
                        <w:rPr>
                          <w:lang w:val="en-US"/>
                        </w:rPr>
                        <w:t xml:space="preserve">Image </w:t>
                      </w:r>
                      <w:r w:rsidR="00CD3966" w:rsidRPr="00CD3966">
                        <w:rPr>
                          <w:lang w:val="en-US"/>
                        </w:rPr>
                        <w:t>6</w:t>
                      </w:r>
                      <w:r w:rsidRPr="00CD3966">
                        <w:rPr>
                          <w:lang w:val="en-US"/>
                        </w:rPr>
                        <w:t xml:space="preserve"> Microstructure and its energy</w:t>
                      </w:r>
                      <w:r w:rsidR="00CD3966" w:rsidRPr="00CD3966">
                        <w:rPr>
                          <w:lang w:val="en-US"/>
                        </w:rPr>
                        <w:t>.</w:t>
                      </w:r>
                    </w:p>
                  </w:txbxContent>
                </v:textbox>
                <w10:wrap type="topAndBottom"/>
              </v:shape>
            </w:pict>
          </mc:Fallback>
        </mc:AlternateContent>
      </w:r>
      <w:r w:rsidR="009A2C39">
        <w:rPr>
          <w:noProof/>
          <w:lang w:eastAsia="pl-PL"/>
        </w:rPr>
        <w:drawing>
          <wp:anchor distT="0" distB="0" distL="114300" distR="114300" simplePos="0" relativeHeight="251673600" behindDoc="0" locked="0" layoutInCell="1" allowOverlap="1" wp14:anchorId="45D77A36" wp14:editId="488FEEAA">
            <wp:simplePos x="0" y="0"/>
            <wp:positionH relativeFrom="column">
              <wp:posOffset>0</wp:posOffset>
            </wp:positionH>
            <wp:positionV relativeFrom="paragraph">
              <wp:posOffset>3810</wp:posOffset>
            </wp:positionV>
            <wp:extent cx="5734050" cy="2867025"/>
            <wp:effectExtent l="0" t="0" r="0" b="9525"/>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anchor>
        </w:drawing>
      </w:r>
    </w:p>
    <w:p w14:paraId="24D6DCAD" w14:textId="77777777" w:rsidR="00E85D06" w:rsidRDefault="00E85D06" w:rsidP="00742101">
      <w:pPr>
        <w:jc w:val="both"/>
        <w:rPr>
          <w:lang w:val="en-GB"/>
        </w:rPr>
      </w:pPr>
    </w:p>
    <w:p w14:paraId="61DCA858" w14:textId="77777777" w:rsidR="00E85D06" w:rsidRDefault="00E85D06" w:rsidP="00742101">
      <w:pPr>
        <w:jc w:val="both"/>
        <w:rPr>
          <w:lang w:val="en-GB"/>
        </w:rPr>
      </w:pPr>
    </w:p>
    <w:p w14:paraId="69332D74" w14:textId="77777777" w:rsidR="00E85D06" w:rsidRDefault="00E85D06" w:rsidP="00742101">
      <w:pPr>
        <w:jc w:val="both"/>
        <w:rPr>
          <w:lang w:val="en-GB"/>
        </w:rPr>
      </w:pPr>
    </w:p>
    <w:p w14:paraId="6B63B426" w14:textId="77777777" w:rsidR="00E85D06" w:rsidRDefault="00E85D06" w:rsidP="00742101">
      <w:pPr>
        <w:jc w:val="both"/>
        <w:rPr>
          <w:lang w:val="en-GB"/>
        </w:rPr>
      </w:pPr>
    </w:p>
    <w:p w14:paraId="6B02FD0E" w14:textId="77777777" w:rsidR="00E85D06" w:rsidRDefault="00E85D06" w:rsidP="00742101">
      <w:pPr>
        <w:jc w:val="both"/>
        <w:rPr>
          <w:lang w:val="en-GB"/>
        </w:rPr>
      </w:pPr>
    </w:p>
    <w:p w14:paraId="6CB2E79D" w14:textId="77777777" w:rsidR="00E85D06" w:rsidRDefault="00E85D06" w:rsidP="00742101">
      <w:pPr>
        <w:jc w:val="both"/>
        <w:rPr>
          <w:lang w:val="en-GB"/>
        </w:rPr>
      </w:pPr>
    </w:p>
    <w:p w14:paraId="5794890A" w14:textId="77777777" w:rsidR="00E50CFC" w:rsidRDefault="00E50CFC" w:rsidP="00742101">
      <w:pPr>
        <w:jc w:val="both"/>
        <w:rPr>
          <w:lang w:val="en-GB"/>
        </w:rPr>
      </w:pPr>
    </w:p>
    <w:p w14:paraId="3D4BAFAC" w14:textId="0652CE7D" w:rsidR="00BE5828" w:rsidRDefault="00BE5828" w:rsidP="00742101">
      <w:pPr>
        <w:jc w:val="both"/>
        <w:rPr>
          <w:lang w:val="en-GB"/>
        </w:rPr>
      </w:pPr>
      <w:r>
        <w:rPr>
          <w:noProof/>
        </w:rPr>
        <w:lastRenderedPageBreak/>
        <mc:AlternateContent>
          <mc:Choice Requires="wps">
            <w:drawing>
              <wp:anchor distT="0" distB="0" distL="114300" distR="114300" simplePos="0" relativeHeight="251681792" behindDoc="0" locked="0" layoutInCell="1" allowOverlap="1" wp14:anchorId="01B8886E" wp14:editId="6C54FB22">
                <wp:simplePos x="0" y="0"/>
                <wp:positionH relativeFrom="margin">
                  <wp:align>left</wp:align>
                </wp:positionH>
                <wp:positionV relativeFrom="paragraph">
                  <wp:posOffset>2952750</wp:posOffset>
                </wp:positionV>
                <wp:extent cx="5724525" cy="635"/>
                <wp:effectExtent l="0" t="0" r="9525" b="0"/>
                <wp:wrapTopAndBottom/>
                <wp:docPr id="42" name="Pole tekstowe 4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14:paraId="4515725B" w14:textId="684B5926" w:rsidR="00E50CFC" w:rsidRPr="00E50CFC" w:rsidRDefault="00E50CFC" w:rsidP="00E50CFC">
                            <w:pPr>
                              <w:pStyle w:val="Legenda"/>
                              <w:jc w:val="center"/>
                              <w:rPr>
                                <w:noProof/>
                                <w:lang w:val="en-US"/>
                              </w:rPr>
                            </w:pPr>
                            <w:r w:rsidRPr="00E50CFC">
                              <w:rPr>
                                <w:lang w:val="en-US"/>
                              </w:rPr>
                              <w:t>Image 8 Microstructure and its energy after recrystalization.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8886E" id="Pole tekstowe 42" o:spid="_x0000_s1033" type="#_x0000_t202" style="position:absolute;left:0;text-align:left;margin-left:0;margin-top:232.5pt;width:450.7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Kk/OgIAAHkEAAAOAAAAZHJzL2Uyb0RvYy54bWysVMFu2zAMvQ/YPwi6L06ypi2MOEWWIsOA&#10;oA2QDj0rshwLk0VNYmJ3Xz9KjtOt22nYRaFIivR7j8z8rmsMOykfNNiCT0ZjzpSVUGp7KPjXp/WH&#10;W84CClsKA1YV/EUFfrd4/27eulxNoQZTKs+oiA156wpeI7o8y4KsVSPCCJyyFKzANwLp6g9Z6UVL&#10;1RuTTcfj66wFXzoPUoVA3vs+yBepflUpiY9VFRQyU3D6NkynT+c+ntliLvKDF67W8vwZ4h++ohHa&#10;UtNLqXuBgh29/qNUo6WHABWOJDQZVJWWKmEgNJPxGzS7WjiVsBA5wV1oCv+vrHw4bT3TZcGvppxZ&#10;0ZBGWzCKofoWEFrFyE8ktS7klLtzlI3dJ+hI7MEfyBmxd5Vv4i+hYhQnul8uFKsOmSTn7GZ6NZvO&#10;OJMUu/44izWy16fOB/ysoGHRKLgn/RKt4rQJ2KcOKbFTAKPLtTYmXmJgZTw7CdK6rTWqc/HfsoyN&#10;uRbiq75g71FpWM5dItoeVbSw23eJopsB8R7KFyLCQz9Pwcm1pu4bEXArPA0QYaelwEc6KgNtweFs&#10;cVaD//E3f8wnXSnKWUsDWfDw/Si84sx8saR4nN7B8IOxHwx7bFZAuCe0bk4mkx54NINZeWieaVeW&#10;sQuFhJXUq+A4mCvs14J2TarlMiXRjDqBG7tzMpYeWH7qnoV3Z42QpH2AYVRF/kaqPjeJ5ZZHJN6T&#10;jpHXnkXSP15ovtMknHcxLtCv95T1+o+x+AkAAP//AwBQSwMEFAAGAAgAAAAhAOfT0M/fAAAACAEA&#10;AA8AAABkcnMvZG93bnJldi54bWxMjzFPwzAQhXck/oN1SCyIOoE0ghCnqioYYKkIXdjc+BoH4nMU&#10;O2349xwssN3de3r3vXI1u14ccQydJwXpIgGB1HjTUatg9/Z0fQciRE1G955QwRcGWFXnZ6UujD/R&#10;Kx7r2AoOoVBoBTbGoZAyNBadDgs/ILF28KPTkdexlWbUJw53vbxJklw63RF/sHrAjcXms56cgm32&#10;vrVX0+HxZZ3djs+7aZN/tLVSlxfz+gFExDn+meEHn9GhYqa9n8gE0SvgIlFBli95YPk+SZcg9r+X&#10;FGRVyv8Fqm8AAAD//wMAUEsBAi0AFAAGAAgAAAAhALaDOJL+AAAA4QEAABMAAAAAAAAAAAAAAAAA&#10;AAAAAFtDb250ZW50X1R5cGVzXS54bWxQSwECLQAUAAYACAAAACEAOP0h/9YAAACUAQAACwAAAAAA&#10;AAAAAAAAAAAvAQAAX3JlbHMvLnJlbHNQSwECLQAUAAYACAAAACEAewSpPzoCAAB5BAAADgAAAAAA&#10;AAAAAAAAAAAuAgAAZHJzL2Uyb0RvYy54bWxQSwECLQAUAAYACAAAACEA59PQz98AAAAIAQAADwAA&#10;AAAAAAAAAAAAAACUBAAAZHJzL2Rvd25yZXYueG1sUEsFBgAAAAAEAAQA8wAAAKAFAAAAAA==&#10;" stroked="f">
                <v:textbox style="mso-fit-shape-to-text:t" inset="0,0,0,0">
                  <w:txbxContent>
                    <w:p w14:paraId="4515725B" w14:textId="684B5926" w:rsidR="00E50CFC" w:rsidRPr="00E50CFC" w:rsidRDefault="00E50CFC" w:rsidP="00E50CFC">
                      <w:pPr>
                        <w:pStyle w:val="Legenda"/>
                        <w:jc w:val="center"/>
                        <w:rPr>
                          <w:noProof/>
                          <w:lang w:val="en-US"/>
                        </w:rPr>
                      </w:pPr>
                      <w:r w:rsidRPr="00E50CFC">
                        <w:rPr>
                          <w:lang w:val="en-US"/>
                        </w:rPr>
                        <w:t>Image 8 Microstructure and its energy after recrystalization.</w:t>
                      </w:r>
                    </w:p>
                  </w:txbxContent>
                </v:textbox>
                <w10:wrap type="topAndBottom" anchorx="margin"/>
              </v:shape>
            </w:pict>
          </mc:Fallback>
        </mc:AlternateContent>
      </w:r>
      <w:r>
        <w:rPr>
          <w:noProof/>
          <w:lang w:eastAsia="pl-PL"/>
        </w:rPr>
        <w:drawing>
          <wp:anchor distT="0" distB="0" distL="114300" distR="114300" simplePos="0" relativeHeight="251679744" behindDoc="0" locked="0" layoutInCell="1" allowOverlap="1" wp14:anchorId="204E00BE" wp14:editId="6C52AFC3">
            <wp:simplePos x="0" y="0"/>
            <wp:positionH relativeFrom="margin">
              <wp:align>right</wp:align>
            </wp:positionH>
            <wp:positionV relativeFrom="paragraph">
              <wp:posOffset>0</wp:posOffset>
            </wp:positionV>
            <wp:extent cx="5724525" cy="2867025"/>
            <wp:effectExtent l="0" t="0" r="9525" b="9525"/>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anchor>
        </w:drawing>
      </w:r>
      <w:r>
        <w:rPr>
          <w:lang w:val="en-GB"/>
        </w:rPr>
        <w:t>Example 4</w:t>
      </w:r>
    </w:p>
    <w:p w14:paraId="337B2333" w14:textId="24F412DF" w:rsidR="00E50CFC" w:rsidRDefault="00BE5828" w:rsidP="00742101">
      <w:pPr>
        <w:jc w:val="both"/>
        <w:rPr>
          <w:lang w:val="en-GB"/>
        </w:rPr>
      </w:pPr>
      <w:r>
        <w:rPr>
          <w:lang w:val="en-GB"/>
        </w:rPr>
        <w:t xml:space="preserve">In these example initial microstructure was created similar to the one above and is shown on image 9, but energy was distributed heterogeneously, which means that energy is higher on grains boundaries than inside of the grain. In these example new nucleons were set only on </w:t>
      </w:r>
      <w:r w:rsidR="00F46B51">
        <w:rPr>
          <w:lang w:val="en-GB"/>
        </w:rPr>
        <w:t>grains boundaries. Image 10 show structure and energy after first 5 iterations of recrystallization. New grains are growing almost only on old grains boundaries, absorbing energy accumulated in grains. Image 11 show same microstructure and energy after next 10 iterations</w:t>
      </w:r>
      <w:r w:rsidR="00D37C45">
        <w:rPr>
          <w:lang w:val="en-GB"/>
        </w:rPr>
        <w:t>, when new grains has absorbed all boundaries and are finally filling the rest of cells.</w:t>
      </w:r>
    </w:p>
    <w:p w14:paraId="5A5059CC" w14:textId="6B87CBA8" w:rsidR="00BE5828" w:rsidRDefault="00F46B51" w:rsidP="00742101">
      <w:pPr>
        <w:jc w:val="both"/>
        <w:rPr>
          <w:lang w:val="en-GB"/>
        </w:rPr>
      </w:pPr>
      <w:r>
        <w:rPr>
          <w:noProof/>
        </w:rPr>
        <w:lastRenderedPageBreak/>
        <mc:AlternateContent>
          <mc:Choice Requires="wps">
            <w:drawing>
              <wp:anchor distT="0" distB="0" distL="114300" distR="114300" simplePos="0" relativeHeight="251687936" behindDoc="0" locked="0" layoutInCell="1" allowOverlap="1" wp14:anchorId="71C23F3F" wp14:editId="41068642">
                <wp:simplePos x="0" y="0"/>
                <wp:positionH relativeFrom="column">
                  <wp:posOffset>0</wp:posOffset>
                </wp:positionH>
                <wp:positionV relativeFrom="paragraph">
                  <wp:posOffset>6096000</wp:posOffset>
                </wp:positionV>
                <wp:extent cx="5734050" cy="635"/>
                <wp:effectExtent l="0" t="0" r="0" b="0"/>
                <wp:wrapTopAndBottom/>
                <wp:docPr id="46" name="Pole tekstowe 4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5650460F" w14:textId="76951F99" w:rsidR="00F46B51" w:rsidRPr="00F46B51" w:rsidRDefault="00F46B51" w:rsidP="00F46B51">
                            <w:pPr>
                              <w:pStyle w:val="Legenda"/>
                              <w:jc w:val="center"/>
                              <w:rPr>
                                <w:noProof/>
                                <w:lang w:val="en-US"/>
                              </w:rPr>
                            </w:pPr>
                            <w:r w:rsidRPr="00F46B51">
                              <w:rPr>
                                <w:lang w:val="en-US"/>
                              </w:rPr>
                              <w:t>Image 10 Microstructure and energy during recrystalization.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23F3F" id="Pole tekstowe 46" o:spid="_x0000_s1034" type="#_x0000_t202" style="position:absolute;left:0;text-align:left;margin-left:0;margin-top:480pt;width:4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TnOgIAAHkEAAAOAAAAZHJzL2Uyb0RvYy54bWysVMFu2zAMvQ/YPwi6L07aJiuMOEWWIsOA&#10;oA2QDj0rshwLk0VNYmJ3Xz9KjtOt22nYRaFIivR7j8z8rmsMOykfNNiCT0ZjzpSVUGp7KPjXp/WH&#10;W84CClsKA1YV/EUFfrd4/27eulxdQQ2mVJ5RERvy1hW8RnR5lgVZq0aEEThlKViBbwTS1R+y0ouW&#10;qjcmuxqPZ1kLvnQepAqBvPd9kC9S/apSEh+rKihkpuD0bZhOn859PLPFXOQHL1yt5fkzxD98RSO0&#10;paaXUvcCBTt6/UepRksPASocSWgyqCotVcJAaCbjN2h2tXAqYSFygrvQFP5fWflw2nqmy4LfzDiz&#10;oiGNtmAUQ/UtILSKkZ9Ial3IKXfnKBu7T9CR2IM/kDNi7yrfxF9CxShOdL9cKFYdMknO6cfrm/GU&#10;QpJis+tprJG9PnU+4GcFDYtGwT3pl2gVp03APnVIiZ0CGF2utTHxEgMr49lJkNZtrVGdi/+WZWzM&#10;tRBf9QV7j0rDcu4S0faoooXdvksU3Q6I91C+EBEe+nkKTq41dd+IgFvhaYAIIC0FPtJRGWgLDmeL&#10;sxr8j7/5Yz7pSlHOWhrIgofvR+EVZ+aLJcXj9A6GH4z9YNhjswLCPaF1czKZ9MCjGczKQ/NMu7KM&#10;XSgkrKReBcfBXGG/FrRrUi2XKYlm1Anc2J2TsfTA8lP3LLw7a4Qk7QMMoyryN1L1uUkstzwi8Z50&#10;jLz2LJL+8ULznSbhvItxgX69p6zXf4zFTwAAAP//AwBQSwMEFAAGAAgAAAAhANc5cwTeAAAACAEA&#10;AA8AAABkcnMvZG93bnJldi54bWxMjzFPwzAQhXck/oN1SCyI2qVVREOcqqpggKUidGFz42sciM9R&#10;7LTh33OwwPbu3und94r15DtxwiG2gTTMZwoEUh1sS42G/dvT7T2ImAxZ0wVCDV8YYV1eXhQmt+FM&#10;r3iqUiM4hGJuNLiU+lzKWDv0Js5Cj8TeMQzeJB6HRtrBnDncd/JOqUx60xJ/cKbHrcP6sxq9ht3y&#10;feduxuPjy2a5GJ734zb7aCqtr6+mzQOIhFP6O4YffEaHkpkOYSQbRaeBiyQNq0yxYHulFiwOv5s5&#10;yLKQ/wuU3wAAAP//AwBQSwECLQAUAAYACAAAACEAtoM4kv4AAADhAQAAEwAAAAAAAAAAAAAAAAAA&#10;AAAAW0NvbnRlbnRfVHlwZXNdLnhtbFBLAQItABQABgAIAAAAIQA4/SH/1gAAAJQBAAALAAAAAAAA&#10;AAAAAAAAAC8BAABfcmVscy8ucmVsc1BLAQItABQABgAIAAAAIQDXSFTnOgIAAHkEAAAOAAAAAAAA&#10;AAAAAAAAAC4CAABkcnMvZTJvRG9jLnhtbFBLAQItABQABgAIAAAAIQDXOXME3gAAAAgBAAAPAAAA&#10;AAAAAAAAAAAAAJQEAABkcnMvZG93bnJldi54bWxQSwUGAAAAAAQABADzAAAAnwUAAAAA&#10;" stroked="f">
                <v:textbox style="mso-fit-shape-to-text:t" inset="0,0,0,0">
                  <w:txbxContent>
                    <w:p w14:paraId="5650460F" w14:textId="76951F99" w:rsidR="00F46B51" w:rsidRPr="00F46B51" w:rsidRDefault="00F46B51" w:rsidP="00F46B51">
                      <w:pPr>
                        <w:pStyle w:val="Legenda"/>
                        <w:jc w:val="center"/>
                        <w:rPr>
                          <w:noProof/>
                          <w:lang w:val="en-US"/>
                        </w:rPr>
                      </w:pPr>
                      <w:r w:rsidRPr="00F46B51">
                        <w:rPr>
                          <w:lang w:val="en-US"/>
                        </w:rPr>
                        <w:t>Image 10 Microstructure and energy during recrystalization.</w:t>
                      </w:r>
                    </w:p>
                  </w:txbxContent>
                </v:textbox>
                <w10:wrap type="topAndBottom"/>
              </v:shape>
            </w:pict>
          </mc:Fallback>
        </mc:AlternateContent>
      </w:r>
      <w:r>
        <w:rPr>
          <w:noProof/>
          <w:lang w:eastAsia="pl-PL"/>
        </w:rPr>
        <w:drawing>
          <wp:anchor distT="0" distB="0" distL="114300" distR="114300" simplePos="0" relativeHeight="251685888" behindDoc="0" locked="0" layoutInCell="1" allowOverlap="1" wp14:anchorId="2DA972A9" wp14:editId="5F39F5E8">
            <wp:simplePos x="0" y="0"/>
            <wp:positionH relativeFrom="column">
              <wp:posOffset>0</wp:posOffset>
            </wp:positionH>
            <wp:positionV relativeFrom="paragraph">
              <wp:posOffset>3181350</wp:posOffset>
            </wp:positionV>
            <wp:extent cx="5734050" cy="2857500"/>
            <wp:effectExtent l="0" t="0" r="0" b="0"/>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anchor>
        </w:drawing>
      </w:r>
      <w:r w:rsidR="00BE5828">
        <w:rPr>
          <w:noProof/>
        </w:rPr>
        <mc:AlternateContent>
          <mc:Choice Requires="wps">
            <w:drawing>
              <wp:anchor distT="0" distB="0" distL="114300" distR="114300" simplePos="0" relativeHeight="251684864" behindDoc="0" locked="0" layoutInCell="1" allowOverlap="1" wp14:anchorId="51C798CC" wp14:editId="311EA66D">
                <wp:simplePos x="0" y="0"/>
                <wp:positionH relativeFrom="column">
                  <wp:posOffset>0</wp:posOffset>
                </wp:positionH>
                <wp:positionV relativeFrom="paragraph">
                  <wp:posOffset>2918460</wp:posOffset>
                </wp:positionV>
                <wp:extent cx="5734050"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38474AC6" w14:textId="6D47945D" w:rsidR="00BE5828" w:rsidRPr="00BE5828" w:rsidRDefault="00BE5828" w:rsidP="00BE5828">
                            <w:pPr>
                              <w:pStyle w:val="Legenda"/>
                              <w:jc w:val="center"/>
                              <w:rPr>
                                <w:noProof/>
                                <w:lang w:val="en-US"/>
                              </w:rPr>
                            </w:pPr>
                            <w:r w:rsidRPr="00BE5828">
                              <w:rPr>
                                <w:lang w:val="en-US"/>
                              </w:rPr>
                              <w:t>Image 9 Microstructure and energy before recrystalization.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798CC" id="Pole tekstowe 44" o:spid="_x0000_s1035" type="#_x0000_t202" style="position:absolute;left:0;text-align:left;margin-left:0;margin-top:229.8pt;width:4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bJOgIAAHkEAAAOAAAAZHJzL2Uyb0RvYy54bWysVMFu2zAMvQ/YPwi6L07apNuMOEWWIsOA&#10;og2QDj0rshwLk0VNYmJnXz9KjtOt22nYRaFIivR7j8z8tmsMOyofNNiCT0ZjzpSVUGq7L/jXp/W7&#10;D5wFFLYUBqwq+EkFfrt4+2beulxdQQ2mVJ5RERvy1hW8RnR5lgVZq0aEEThlKViBbwTS1e+z0ouW&#10;qjcmuxqPb7IWfOk8SBUCee/6IF+k+lWlJD5WVVDITMHp2zCdPp27eGaLucj3Xrhay/NniH/4ikZo&#10;S00vpe4ECnbw+o9SjZYeAlQ4ktBkUFVaqoSB0EzGr9Bsa+FUwkLkBHehKfy/svLhuPFMlwWfTjmz&#10;oiGNNmAUQ/UtILSKkZ9Ial3IKXfrKBu7T9CR2IM/kDNi7yrfxF9CxShOdJ8uFKsOmSTn7P31dDyj&#10;kKTYzfUs1shenjof8LOChkWj4J70S7SK433APnVIiZ0CGF2utTHxEgMr49lRkNZtrVGdi/+WZWzM&#10;tRBf9QV7j0rDcu4S0faoooXdrksUfRwQ76A8EREe+nkKTq41db8XATfC0wARQFoKfKSjMtAWHM4W&#10;ZzX4H3/zx3zSlaKctTSQBQ/fD8IrzswXS4rH6R0MPxi7wbCHZgWEe0Lr5mQy6YFHM5iVh+aZdmUZ&#10;u1BIWEm9Co6DucJ+LWjXpFouUxLNqBN4b7dOxtIDy0/ds/DurBGStA8wjKrIX0nV5yax3PKAxHvS&#10;MfLas0j6xwvNd5qE8y7GBfr1nrJe/jEWPwEAAP//AwBQSwMEFAAGAAgAAAAhADu5wbDfAAAACAEA&#10;AA8AAABkcnMvZG93bnJldi54bWxMj8FOwzAQRO9I/IO1SFwQdaAh0BCnqio40EtF6IWbG2/jQLyO&#10;YqcNf8/CBY47M5p9Uywn14kjDqH1pOBmloBAqr1pqVGwe3u+fgARoiajO0+o4AsDLMvzs0Lnxp/o&#10;FY9VbASXUMi1Ahtjn0sZaotOh5nvkdg7+MHpyOfQSDPoE5e7Tt4mSSadbok/WN3j2mL9WY1OwTZ9&#10;39qr8fC0WaXz4WU3rrOPplLq8mJaPYKIOMW/MPzgMzqUzLT3I5kgOgU8JCpI7xYZCLYXyZyV/a9y&#10;D7Is5P8B5TcAAAD//wMAUEsBAi0AFAAGAAgAAAAhALaDOJL+AAAA4QEAABMAAAAAAAAAAAAAAAAA&#10;AAAAAFtDb250ZW50X1R5cGVzXS54bWxQSwECLQAUAAYACAAAACEAOP0h/9YAAACUAQAACwAAAAAA&#10;AAAAAAAAAAAvAQAAX3JlbHMvLnJlbHNQSwECLQAUAAYACAAAACEApUrmyToCAAB5BAAADgAAAAAA&#10;AAAAAAAAAAAuAgAAZHJzL2Uyb0RvYy54bWxQSwECLQAUAAYACAAAACEAO7nBsN8AAAAIAQAADwAA&#10;AAAAAAAAAAAAAACUBAAAZHJzL2Rvd25yZXYueG1sUEsFBgAAAAAEAAQA8wAAAKAFAAAAAA==&#10;" stroked="f">
                <v:textbox style="mso-fit-shape-to-text:t" inset="0,0,0,0">
                  <w:txbxContent>
                    <w:p w14:paraId="38474AC6" w14:textId="6D47945D" w:rsidR="00BE5828" w:rsidRPr="00BE5828" w:rsidRDefault="00BE5828" w:rsidP="00BE5828">
                      <w:pPr>
                        <w:pStyle w:val="Legenda"/>
                        <w:jc w:val="center"/>
                        <w:rPr>
                          <w:noProof/>
                          <w:lang w:val="en-US"/>
                        </w:rPr>
                      </w:pPr>
                      <w:r w:rsidRPr="00BE5828">
                        <w:rPr>
                          <w:lang w:val="en-US"/>
                        </w:rPr>
                        <w:t>Image 9 Microstructure and energy before recrystalization.</w:t>
                      </w:r>
                    </w:p>
                  </w:txbxContent>
                </v:textbox>
                <w10:wrap type="topAndBottom"/>
              </v:shape>
            </w:pict>
          </mc:Fallback>
        </mc:AlternateContent>
      </w:r>
      <w:r w:rsidR="00BE5828">
        <w:rPr>
          <w:noProof/>
          <w:lang w:eastAsia="pl-PL"/>
        </w:rPr>
        <w:drawing>
          <wp:anchor distT="0" distB="0" distL="114300" distR="114300" simplePos="0" relativeHeight="251682816" behindDoc="0" locked="0" layoutInCell="1" allowOverlap="1" wp14:anchorId="048CB6BC" wp14:editId="49F15B9A">
            <wp:simplePos x="0" y="0"/>
            <wp:positionH relativeFrom="column">
              <wp:posOffset>0</wp:posOffset>
            </wp:positionH>
            <wp:positionV relativeFrom="paragraph">
              <wp:posOffset>3810</wp:posOffset>
            </wp:positionV>
            <wp:extent cx="5734050" cy="2857500"/>
            <wp:effectExtent l="0" t="0" r="0" b="0"/>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anchor>
        </w:drawing>
      </w:r>
    </w:p>
    <w:p w14:paraId="2FCDB56C" w14:textId="77777777" w:rsidR="00BE5828" w:rsidRDefault="00BE5828" w:rsidP="00742101">
      <w:pPr>
        <w:jc w:val="both"/>
        <w:rPr>
          <w:lang w:val="en-GB"/>
        </w:rPr>
      </w:pPr>
    </w:p>
    <w:p w14:paraId="01B5BB51" w14:textId="77777777" w:rsidR="00BE5828" w:rsidRDefault="00BE5828" w:rsidP="00742101">
      <w:pPr>
        <w:jc w:val="both"/>
        <w:rPr>
          <w:lang w:val="en-GB"/>
        </w:rPr>
      </w:pPr>
    </w:p>
    <w:p w14:paraId="2247675D" w14:textId="77777777" w:rsidR="00F46B51" w:rsidRDefault="00F46B51" w:rsidP="00742101">
      <w:pPr>
        <w:jc w:val="both"/>
        <w:rPr>
          <w:lang w:val="en-GB"/>
        </w:rPr>
      </w:pPr>
    </w:p>
    <w:p w14:paraId="28552258" w14:textId="77777777" w:rsidR="00F46B51" w:rsidRDefault="00F46B51" w:rsidP="00742101">
      <w:pPr>
        <w:jc w:val="both"/>
        <w:rPr>
          <w:lang w:val="en-GB"/>
        </w:rPr>
      </w:pPr>
    </w:p>
    <w:p w14:paraId="65134F5A" w14:textId="77777777" w:rsidR="00F46B51" w:rsidRDefault="00F46B51" w:rsidP="00742101">
      <w:pPr>
        <w:jc w:val="both"/>
        <w:rPr>
          <w:lang w:val="en-GB"/>
        </w:rPr>
      </w:pPr>
    </w:p>
    <w:p w14:paraId="30D8112E" w14:textId="77777777" w:rsidR="00F46B51" w:rsidRDefault="00F46B51" w:rsidP="00742101">
      <w:pPr>
        <w:jc w:val="both"/>
        <w:rPr>
          <w:lang w:val="en-GB"/>
        </w:rPr>
      </w:pPr>
    </w:p>
    <w:p w14:paraId="6C17D13F" w14:textId="77777777" w:rsidR="00F46B51" w:rsidRPr="00F879D2" w:rsidRDefault="00F46B51" w:rsidP="00742101">
      <w:pPr>
        <w:jc w:val="both"/>
        <w:rPr>
          <w:lang w:val="en-GB"/>
        </w:rPr>
      </w:pPr>
    </w:p>
    <w:p w14:paraId="1B6DF30A" w14:textId="256DF4A3" w:rsidR="001E24D9" w:rsidRPr="00A75DFF" w:rsidRDefault="001E24D9" w:rsidP="001E24D9">
      <w:pPr>
        <w:tabs>
          <w:tab w:val="left" w:pos="3093"/>
        </w:tabs>
        <w:jc w:val="both"/>
        <w:rPr>
          <w:lang w:val="en-GB"/>
        </w:rPr>
      </w:pPr>
    </w:p>
    <w:p w14:paraId="68C35F49" w14:textId="6481ED15" w:rsidR="00F46B51" w:rsidRDefault="00F46B51" w:rsidP="00F46B51">
      <w:pPr>
        <w:tabs>
          <w:tab w:val="left" w:pos="3093"/>
        </w:tabs>
        <w:jc w:val="both"/>
        <w:rPr>
          <w:b/>
          <w:lang w:val="en-GB"/>
        </w:rPr>
      </w:pPr>
      <w:r>
        <w:rPr>
          <w:noProof/>
        </w:rPr>
        <w:lastRenderedPageBreak/>
        <mc:AlternateContent>
          <mc:Choice Requires="wps">
            <w:drawing>
              <wp:anchor distT="0" distB="0" distL="114300" distR="114300" simplePos="0" relativeHeight="251691008" behindDoc="0" locked="0" layoutInCell="1" allowOverlap="1" wp14:anchorId="4FC50A5E" wp14:editId="6234234B">
                <wp:simplePos x="0" y="0"/>
                <wp:positionH relativeFrom="margin">
                  <wp:align>right</wp:align>
                </wp:positionH>
                <wp:positionV relativeFrom="paragraph">
                  <wp:posOffset>3089275</wp:posOffset>
                </wp:positionV>
                <wp:extent cx="5734050" cy="635"/>
                <wp:effectExtent l="0" t="0" r="0" b="0"/>
                <wp:wrapTopAndBottom/>
                <wp:docPr id="48" name="Pole tekstowe 4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6B35FF34" w14:textId="690D1C51" w:rsidR="00F46B51" w:rsidRPr="00F46B51" w:rsidRDefault="00F46B51" w:rsidP="00F46B51">
                            <w:pPr>
                              <w:pStyle w:val="Legenda"/>
                              <w:jc w:val="center"/>
                              <w:rPr>
                                <w:noProof/>
                                <w:lang w:val="en-US"/>
                              </w:rPr>
                            </w:pPr>
                            <w:r w:rsidRPr="00F46B51">
                              <w:rPr>
                                <w:lang w:val="en-US"/>
                              </w:rPr>
                              <w:t>Image 11 Microstructure and energy at the end of recrystalization.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50A5E" id="Pole tekstowe 48" o:spid="_x0000_s1036" type="#_x0000_t202" style="position:absolute;left:0;text-align:left;margin-left:400.3pt;margin-top:243.25pt;width:451.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POQIAAHoEAAAOAAAAZHJzL2Uyb0RvYy54bWysVMFu2zAMvQ/YPwi6L07apiuMOEWWIsOA&#10;oA2QDj0rshwLk0VNYmJ3Xz9KjpOt22nYRaFIijTfe8zsvmsMOyofNNiCT0ZjzpSVUGq7L/jX59WH&#10;O84CClsKA1YV/FUFfj9//27WulxdQQ2mVJ5RERvy1hW8RnR5lgVZq0aEEThlKViBbwTS1e+z0ouW&#10;qjcmuxqPb7MWfOk8SBUCeR/6IJ+n+lWlJD5VVVDITMHp2zCdPp27eGbzmcj3Xrhay9NniH/4ikZo&#10;S03PpR4ECnbw+o9SjZYeAlQ4ktBkUFVaqjQDTTMZv5lmWwun0iwETnBnmML/KysfjxvPdFnwG2LK&#10;ioY42oBRDNW3gNAqRn4CqXUhp9yto2zsPkFHZA/+QM44e1f5Jv7SVIziBPfrGWLVIZPknH68vhlP&#10;KSQpdns9jTWyy1PnA35W0LBoFNwTfwlWcVwH7FOHlNgpgNHlShsTLzGwNJ4dBXHd1hrVqfhvWcbG&#10;XAvxVV+w96gkllOXOG0/VbSw23UJoknSS3TtoHwlJDz0ggpOrjS1X4uAG+FJQTQhbQU+0VEZaAsO&#10;J4uzGvyPv/ljPhFLUc5aUmTBw/eD8Ioz88US5VG+g+EHYzcY9tAsgQaf0L45mUx64NEMZuWheaFl&#10;WcQuFBJWUq+C42Ausd8LWjapFouURCJ1Atd262QsPcD83L0I704kIXH7CINWRf6Gqz43seUWByTg&#10;E5EXFEkA8UICT1I4LWPcoF/vKevylzH/CQAA//8DAFBLAwQUAAYACAAAACEADIsy/t4AAAAIAQAA&#10;DwAAAGRycy9kb3ducmV2LnhtbEyPwU7DMBBE70j8g7VIXBB1oCFq0zhVVcEBLhWhF25uvI0D8TqK&#10;nTb8PQsXOO7MaPZNsZ5cJ044hNaTgrtZAgKp9qalRsH+7el2ASJETUZ3nlDBFwZYl5cXhc6NP9Mr&#10;nqrYCC6hkGsFNsY+lzLUFp0OM98jsXf0g9ORz6GRZtBnLnedvE+STDrdEn+wusetxfqzGp2CXfq+&#10;szfj8fFlk86H5/24zT6aSqnrq2mzAhFxin9h+MFndCiZ6eBHMkF0CnhIVJAusgcQbC+TOSuHXyUD&#10;WRby/4DyGwAA//8DAFBLAQItABQABgAIAAAAIQC2gziS/gAAAOEBAAATAAAAAAAAAAAAAAAAAAAA&#10;AABbQ29udGVudF9UeXBlc10ueG1sUEsBAi0AFAAGAAgAAAAhADj9If/WAAAAlAEAAAsAAAAAAAAA&#10;AAAAAAAALwEAAF9yZWxzLy5yZWxzUEsBAi0AFAAGAAgAAAAhAP9oV085AgAAegQAAA4AAAAAAAAA&#10;AAAAAAAALgIAAGRycy9lMm9Eb2MueG1sUEsBAi0AFAAGAAgAAAAhAAyLMv7eAAAACAEAAA8AAAAA&#10;AAAAAAAAAAAAkwQAAGRycy9kb3ducmV2LnhtbFBLBQYAAAAABAAEAPMAAACeBQAAAAA=&#10;" stroked="f">
                <v:textbox style="mso-fit-shape-to-text:t" inset="0,0,0,0">
                  <w:txbxContent>
                    <w:p w14:paraId="6B35FF34" w14:textId="690D1C51" w:rsidR="00F46B51" w:rsidRPr="00F46B51" w:rsidRDefault="00F46B51" w:rsidP="00F46B51">
                      <w:pPr>
                        <w:pStyle w:val="Legenda"/>
                        <w:jc w:val="center"/>
                        <w:rPr>
                          <w:noProof/>
                          <w:lang w:val="en-US"/>
                        </w:rPr>
                      </w:pPr>
                      <w:r w:rsidRPr="00F46B51">
                        <w:rPr>
                          <w:lang w:val="en-US"/>
                        </w:rPr>
                        <w:t>Image 11 Microstructure and energy at the end of recrystalization.</w:t>
                      </w:r>
                    </w:p>
                  </w:txbxContent>
                </v:textbox>
                <w10:wrap type="topAndBottom" anchorx="margin"/>
              </v:shape>
            </w:pict>
          </mc:Fallback>
        </mc:AlternateContent>
      </w:r>
      <w:r>
        <w:rPr>
          <w:noProof/>
          <w:lang w:eastAsia="pl-PL"/>
        </w:rPr>
        <w:drawing>
          <wp:anchor distT="0" distB="0" distL="114300" distR="114300" simplePos="0" relativeHeight="251688960" behindDoc="0" locked="0" layoutInCell="1" allowOverlap="1" wp14:anchorId="22679EDA" wp14:editId="13749786">
            <wp:simplePos x="0" y="0"/>
            <wp:positionH relativeFrom="margin">
              <wp:align>right</wp:align>
            </wp:positionH>
            <wp:positionV relativeFrom="paragraph">
              <wp:posOffset>1270</wp:posOffset>
            </wp:positionV>
            <wp:extent cx="5734050" cy="2867025"/>
            <wp:effectExtent l="0" t="0" r="0" b="9525"/>
            <wp:wrapTopAndBottom/>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A2F59" w14:textId="34DB84C9" w:rsidR="00F46B51" w:rsidRPr="00D64CE1" w:rsidRDefault="00F46B51" w:rsidP="00F46B51">
      <w:pPr>
        <w:tabs>
          <w:tab w:val="left" w:pos="3093"/>
        </w:tabs>
        <w:jc w:val="both"/>
        <w:rPr>
          <w:b/>
          <w:sz w:val="24"/>
          <w:lang w:val="en-GB"/>
        </w:rPr>
      </w:pPr>
      <w:r w:rsidRPr="00D64CE1">
        <w:rPr>
          <w:b/>
          <w:sz w:val="24"/>
          <w:lang w:val="en-GB"/>
        </w:rPr>
        <w:t>Comparison with real microstructure:</w:t>
      </w:r>
    </w:p>
    <w:p w14:paraId="12BBB335" w14:textId="0AC540B4" w:rsidR="00EC3A34" w:rsidRPr="00281699" w:rsidRDefault="00D64CE1" w:rsidP="00781E6C">
      <w:pPr>
        <w:tabs>
          <w:tab w:val="left" w:pos="3093"/>
        </w:tabs>
        <w:jc w:val="both"/>
        <w:rPr>
          <w:b/>
          <w:lang w:val="en-GB"/>
        </w:rPr>
      </w:pPr>
      <w:r w:rsidRPr="00281699">
        <w:rPr>
          <w:b/>
          <w:lang w:val="en-GB"/>
        </w:rPr>
        <w:t>Bake hardening steel:</w:t>
      </w:r>
    </w:p>
    <w:p w14:paraId="06B77D1A" w14:textId="78CED216" w:rsidR="00D64CE1" w:rsidRDefault="00D64CE1" w:rsidP="00781E6C">
      <w:pPr>
        <w:tabs>
          <w:tab w:val="left" w:pos="3093"/>
        </w:tabs>
        <w:jc w:val="both"/>
        <w:rPr>
          <w:lang w:val="en-GB"/>
        </w:rPr>
      </w:pPr>
      <w:r>
        <w:rPr>
          <w:lang w:val="en-GB"/>
        </w:rPr>
        <w:t xml:space="preserve">Image 12 show real microstructure created by ArceloMittal </w:t>
      </w:r>
      <w:hyperlink r:id="rId16" w:history="1">
        <w:r w:rsidRPr="00D64CE1">
          <w:rPr>
            <w:rStyle w:val="Hipercze"/>
            <w:lang w:val="en-GB"/>
          </w:rPr>
          <w:t>(https://automotive.arcelormittal.com/saturnus/sheets/images/large/Microstructure)</w:t>
        </w:r>
      </w:hyperlink>
      <w:r>
        <w:rPr>
          <w:lang w:val="en-GB"/>
        </w:rPr>
        <w:t xml:space="preserve"> </w:t>
      </w:r>
      <w:r w:rsidR="001841EB">
        <w:rPr>
          <w:lang w:val="en-GB"/>
        </w:rPr>
        <w:t xml:space="preserve">compared to </w:t>
      </w:r>
      <w:r>
        <w:rPr>
          <w:lang w:val="en-GB"/>
        </w:rPr>
        <w:t xml:space="preserve"> </w:t>
      </w:r>
      <w:r w:rsidR="001841EB">
        <w:rPr>
          <w:lang w:val="en-GB"/>
        </w:rPr>
        <w:t xml:space="preserve">one </w:t>
      </w:r>
      <w:r>
        <w:rPr>
          <w:lang w:val="en-GB"/>
        </w:rPr>
        <w:t xml:space="preserve">generated by Monte Carlo method, starting with X grains and processing for 25 iterations. </w:t>
      </w:r>
    </w:p>
    <w:p w14:paraId="6FCA498B" w14:textId="6EDBEA1E" w:rsidR="001841EB" w:rsidRPr="001841EB" w:rsidRDefault="001841EB" w:rsidP="00781E6C">
      <w:pPr>
        <w:tabs>
          <w:tab w:val="left" w:pos="3093"/>
        </w:tabs>
        <w:jc w:val="both"/>
        <w:rPr>
          <w:noProof/>
          <w:lang w:val="en-US" w:eastAsia="pl-PL"/>
        </w:rPr>
      </w:pPr>
      <w:r>
        <w:rPr>
          <w:noProof/>
        </w:rPr>
        <mc:AlternateContent>
          <mc:Choice Requires="wps">
            <w:drawing>
              <wp:anchor distT="0" distB="0" distL="114300" distR="114300" simplePos="0" relativeHeight="251694080" behindDoc="0" locked="0" layoutInCell="1" allowOverlap="1" wp14:anchorId="05B18500" wp14:editId="2D683A51">
                <wp:simplePos x="0" y="0"/>
                <wp:positionH relativeFrom="column">
                  <wp:posOffset>0</wp:posOffset>
                </wp:positionH>
                <wp:positionV relativeFrom="paragraph">
                  <wp:posOffset>2800350</wp:posOffset>
                </wp:positionV>
                <wp:extent cx="5724525" cy="635"/>
                <wp:effectExtent l="0" t="0" r="0" b="0"/>
                <wp:wrapTopAndBottom/>
                <wp:docPr id="52" name="Pole tekstowe 5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14:paraId="48568962" w14:textId="43239BB3" w:rsidR="001841EB" w:rsidRPr="001841EB" w:rsidRDefault="001841EB" w:rsidP="001841EB">
                            <w:pPr>
                              <w:pStyle w:val="Legenda"/>
                              <w:jc w:val="center"/>
                              <w:rPr>
                                <w:noProof/>
                                <w:lang w:val="en-US"/>
                              </w:rPr>
                            </w:pPr>
                            <w:r w:rsidRPr="001841EB">
                              <w:rPr>
                                <w:lang w:val="en-US"/>
                              </w:rPr>
                              <w:t>Image 12  Real microstructure compared to artificial one</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8500" id="Pole tekstowe 52" o:spid="_x0000_s1037" type="#_x0000_t202" style="position:absolute;left:0;text-align:left;margin-left:0;margin-top:220.5pt;width:450.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2XOgIAAHoEAAAOAAAAZHJzL2Uyb0RvYy54bWysVFGP2jAMfp+0/xDlfRTYuJ0qyolxYpqE&#10;7pC46Z5DmtJoaZwlhpb9+jkp5bbbnqa9BMd27H7fZzO/6xrDTsoHDbbgk9GYM2UllNoeCv71af3u&#10;lrOAwpbCgFUFP6vA7xZv38xbl6sp1GBK5RkVsSFvXcFrRJdnWZC1akQYgVOWghX4RiBd/SErvWip&#10;emOy6Xh8k7XgS+dBqhDIe98H+SLVryol8bGqgkJmCk7fhun06dzHM1vMRX7wwtVaXj5D/MNXNEJb&#10;anotdS9QsKPXf5RqtPQQoMKRhCaDqtJSJQyEZjJ+hWZXC6cSFiInuCtN4f+VlQ+nrWe6LPhsypkV&#10;DWm0BaMYqm8BoVWM/ERS60JOuTtH2dh9go7EHvyBnBF7V/km/hIqRnGi+3ylWHXIJDlnH6cfZtMZ&#10;Z5JiN+9nsUb28tT5gJ8VNCwaBfekX6JVnDYB+9QhJXYKYHS51sbESwysjGcnQVq3tUZ1Kf5blrEx&#10;10J81RfsPSoNy6VLRNujihZ2+y5RNLlC3kN5JiY89AMVnFxrar8RAbfC0wQReNoKfKSjMtAWHC4W&#10;ZzX4H3/zx3wSlqKctTSRBQ/fj8IrzswXS5LH8R0MPxj7wbDHZgUEfEL75mQy6YFHM5iVh+aZlmUZ&#10;u1BIWEm9Co6DucJ+L2jZpFouUxINqRO4sTsnY+mB5qfuWXh3EQlJ2wcYZlXkr7Tqc5NabnlEIj4J&#10;GYntWaQBiBca8DQKl2WMG/TrPWW9/GUsfgIAAP//AwBQSwMEFAAGAAgAAAAhANrTW6PfAAAACAEA&#10;AA8AAABkcnMvZG93bnJldi54bWxMjzFPwzAQhXck/oN1SCyIOoFQlRCnqioYYKkIXbq58TUOxOco&#10;dtrw7zm6wHZ37+nd94rl5DpxxCG0nhSkswQEUu1NS42C7cfL7QJEiJqM7jyhgm8MsCwvLwqdG3+i&#10;dzxWsREcQiHXCmyMfS5lqC06HWa+R2Lt4AenI69DI82gTxzuOnmXJHPpdEv8weoe1xbrr2p0CjbZ&#10;bmNvxsPz2yq7H16343r+2VRKXV9NqycQEaf4Z4ZffEaHkpn2fiQTRKeAi0QFWZbywPJjkj6A2J8v&#10;KciykP8LlD8AAAD//wMAUEsBAi0AFAAGAAgAAAAhALaDOJL+AAAA4QEAABMAAAAAAAAAAAAAAAAA&#10;AAAAAFtDb250ZW50X1R5cGVzXS54bWxQSwECLQAUAAYACAAAACEAOP0h/9YAAACUAQAACwAAAAAA&#10;AAAAAAAAAAAvAQAAX3JlbHMvLnJlbHNQSwECLQAUAAYACAAAACEAZGYNlzoCAAB6BAAADgAAAAAA&#10;AAAAAAAAAAAuAgAAZHJzL2Uyb0RvYy54bWxQSwECLQAUAAYACAAAACEA2tNbo98AAAAIAQAADwAA&#10;AAAAAAAAAAAAAACUBAAAZHJzL2Rvd25yZXYueG1sUEsFBgAAAAAEAAQA8wAAAKAFAAAAAA==&#10;" stroked="f">
                <v:textbox style="mso-fit-shape-to-text:t" inset="0,0,0,0">
                  <w:txbxContent>
                    <w:p w14:paraId="48568962" w14:textId="43239BB3" w:rsidR="001841EB" w:rsidRPr="001841EB" w:rsidRDefault="001841EB" w:rsidP="001841EB">
                      <w:pPr>
                        <w:pStyle w:val="Legenda"/>
                        <w:jc w:val="center"/>
                        <w:rPr>
                          <w:noProof/>
                          <w:lang w:val="en-US"/>
                        </w:rPr>
                      </w:pPr>
                      <w:r w:rsidRPr="001841EB">
                        <w:rPr>
                          <w:lang w:val="en-US"/>
                        </w:rPr>
                        <w:t>Image 12  Real microstructure compared to artificial one</w:t>
                      </w:r>
                      <w:r>
                        <w:rPr>
                          <w:lang w:val="en-US"/>
                        </w:rPr>
                        <w:t>.</w:t>
                      </w:r>
                    </w:p>
                  </w:txbxContent>
                </v:textbox>
                <w10:wrap type="topAndBottom"/>
              </v:shape>
            </w:pict>
          </mc:Fallback>
        </mc:AlternateContent>
      </w:r>
      <w:r>
        <w:rPr>
          <w:noProof/>
          <w:lang w:eastAsia="pl-PL"/>
        </w:rPr>
        <w:drawing>
          <wp:anchor distT="0" distB="0" distL="114300" distR="114300" simplePos="0" relativeHeight="251692032" behindDoc="0" locked="0" layoutInCell="1" allowOverlap="1" wp14:anchorId="2A2DDE5B" wp14:editId="7F72FF79">
            <wp:simplePos x="0" y="0"/>
            <wp:positionH relativeFrom="column">
              <wp:posOffset>0</wp:posOffset>
            </wp:positionH>
            <wp:positionV relativeFrom="paragraph">
              <wp:posOffset>0</wp:posOffset>
            </wp:positionV>
            <wp:extent cx="5724525" cy="2743200"/>
            <wp:effectExtent l="0" t="0" r="9525" b="0"/>
            <wp:wrapTopAndBottom/>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88027" w14:textId="1668F8FE" w:rsidR="00D64CE1" w:rsidRDefault="00D64CE1" w:rsidP="00781E6C">
      <w:pPr>
        <w:tabs>
          <w:tab w:val="left" w:pos="3093"/>
        </w:tabs>
        <w:jc w:val="both"/>
        <w:rPr>
          <w:lang w:val="en-GB"/>
        </w:rPr>
      </w:pPr>
    </w:p>
    <w:p w14:paraId="315E9D3D" w14:textId="77777777" w:rsidR="001841EB" w:rsidRDefault="001841EB" w:rsidP="00781E6C">
      <w:pPr>
        <w:tabs>
          <w:tab w:val="left" w:pos="3093"/>
        </w:tabs>
        <w:jc w:val="both"/>
        <w:rPr>
          <w:lang w:val="en-GB"/>
        </w:rPr>
      </w:pPr>
    </w:p>
    <w:p w14:paraId="15C301C2" w14:textId="77777777" w:rsidR="001841EB" w:rsidRDefault="001841EB" w:rsidP="00781E6C">
      <w:pPr>
        <w:tabs>
          <w:tab w:val="left" w:pos="3093"/>
        </w:tabs>
        <w:jc w:val="both"/>
        <w:rPr>
          <w:lang w:val="en-GB"/>
        </w:rPr>
      </w:pPr>
    </w:p>
    <w:p w14:paraId="084900DC" w14:textId="2646F22C" w:rsidR="00D64CE1" w:rsidRDefault="00D64CE1" w:rsidP="00781E6C">
      <w:pPr>
        <w:tabs>
          <w:tab w:val="left" w:pos="3093"/>
        </w:tabs>
        <w:jc w:val="both"/>
        <w:rPr>
          <w:lang w:val="en-GB"/>
        </w:rPr>
      </w:pPr>
      <w:r>
        <w:rPr>
          <w:lang w:val="en-GB"/>
        </w:rPr>
        <w:lastRenderedPageBreak/>
        <w:t>Conclusion:</w:t>
      </w:r>
    </w:p>
    <w:p w14:paraId="73B29D3C" w14:textId="60883BDE" w:rsidR="00D64CE1" w:rsidRDefault="00D64CE1" w:rsidP="00781E6C">
      <w:pPr>
        <w:tabs>
          <w:tab w:val="left" w:pos="3093"/>
        </w:tabs>
        <w:jc w:val="both"/>
        <w:rPr>
          <w:lang w:val="en-GB"/>
        </w:rPr>
      </w:pPr>
      <w:r>
        <w:rPr>
          <w:lang w:val="en-GB"/>
        </w:rPr>
        <w:t>Artificial microstructure is quite similar to the real one. Grains have different size and irregular shape, but boundaries are very smooth</w:t>
      </w:r>
      <w:r w:rsidR="001841EB">
        <w:rPr>
          <w:lang w:val="en-GB"/>
        </w:rPr>
        <w:t xml:space="preserve">. It wold be very hard to achieve similar results with Moore grains growth, because in Moore method all grains have similar size and boundaries are jagged. </w:t>
      </w:r>
      <w:r w:rsidR="001841EB" w:rsidRPr="001841EB">
        <w:rPr>
          <w:lang w:val="en-GB"/>
        </w:rPr>
        <w:t>To sum up, in Monte Carlo grain growth algorithm one can generate real-looking microstructures just by manipulating the initial number of grains and the number of iterations. The only drawback of this approach is that the resultant position of each grain can not be influenced as the method is fully random</w:t>
      </w:r>
      <w:r w:rsidR="001841EB">
        <w:rPr>
          <w:lang w:val="en-GB"/>
        </w:rPr>
        <w:t>.</w:t>
      </w:r>
    </w:p>
    <w:p w14:paraId="656D9368" w14:textId="67ECB895" w:rsidR="001841EB" w:rsidRPr="00281699" w:rsidRDefault="00747733" w:rsidP="00781E6C">
      <w:pPr>
        <w:tabs>
          <w:tab w:val="left" w:pos="3093"/>
        </w:tabs>
        <w:jc w:val="both"/>
        <w:rPr>
          <w:b/>
          <w:lang w:val="en-GB"/>
        </w:rPr>
      </w:pPr>
      <w:r w:rsidRPr="00281699">
        <w:rPr>
          <w:b/>
          <w:lang w:val="en-GB"/>
        </w:rPr>
        <w:t>Dual-phase steel:</w:t>
      </w:r>
    </w:p>
    <w:p w14:paraId="2FD3B5A8" w14:textId="0096685A" w:rsidR="00747733" w:rsidRDefault="00747733" w:rsidP="00781E6C">
      <w:pPr>
        <w:tabs>
          <w:tab w:val="left" w:pos="3093"/>
        </w:tabs>
        <w:jc w:val="both"/>
        <w:rPr>
          <w:lang w:val="en-GB"/>
        </w:rPr>
      </w:pPr>
      <w:r>
        <w:rPr>
          <w:lang w:val="en-GB"/>
        </w:rPr>
        <w:t>Image 13 show real microstructure of dual-phase steel created in West Pomeranian University of Technology Szczecin (</w:t>
      </w:r>
      <w:hyperlink r:id="rId18" w:history="1">
        <w:r w:rsidRPr="00747733">
          <w:rPr>
            <w:rStyle w:val="Hipercze"/>
            <w:lang w:val="en-GB"/>
          </w:rPr>
          <w:t>https://kundoc.com/pdf-dual-phase-steels-microstructure-and-properties-consideration-based-on-artificia.html</w:t>
        </w:r>
      </w:hyperlink>
      <w:r>
        <w:rPr>
          <w:lang w:val="en-GB"/>
        </w:rPr>
        <w:t>) compared to the one generated using Simple grain growth and then Monte Carlo method.</w:t>
      </w:r>
    </w:p>
    <w:p w14:paraId="1D69D829" w14:textId="23A6ABA0" w:rsidR="00747733" w:rsidRDefault="00747733" w:rsidP="00781E6C">
      <w:pPr>
        <w:tabs>
          <w:tab w:val="left" w:pos="3093"/>
        </w:tabs>
        <w:jc w:val="both"/>
        <w:rPr>
          <w:lang w:val="en-GB"/>
        </w:rPr>
      </w:pPr>
      <w:r>
        <w:rPr>
          <w:noProof/>
        </w:rPr>
        <mc:AlternateContent>
          <mc:Choice Requires="wps">
            <w:drawing>
              <wp:anchor distT="0" distB="0" distL="114300" distR="114300" simplePos="0" relativeHeight="251697152" behindDoc="0" locked="0" layoutInCell="1" allowOverlap="1" wp14:anchorId="4644A298" wp14:editId="763B74D8">
                <wp:simplePos x="0" y="0"/>
                <wp:positionH relativeFrom="column">
                  <wp:posOffset>0</wp:posOffset>
                </wp:positionH>
                <wp:positionV relativeFrom="paragraph">
                  <wp:posOffset>2715895</wp:posOffset>
                </wp:positionV>
                <wp:extent cx="5724525" cy="635"/>
                <wp:effectExtent l="0" t="0" r="0" b="0"/>
                <wp:wrapTopAndBottom/>
                <wp:docPr id="54" name="Pole tekstowe 5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14:paraId="78EC0076" w14:textId="25E2EB4A" w:rsidR="00747733" w:rsidRPr="00747733" w:rsidRDefault="00747733" w:rsidP="00B05509">
                            <w:pPr>
                              <w:pStyle w:val="Legenda"/>
                              <w:jc w:val="center"/>
                              <w:rPr>
                                <w:noProof/>
                                <w:lang w:val="en-US"/>
                              </w:rPr>
                            </w:pPr>
                            <w:r w:rsidRPr="00747733">
                              <w:rPr>
                                <w:lang w:val="en-US"/>
                              </w:rPr>
                              <w:t xml:space="preserve">Image </w:t>
                            </w:r>
                            <w:r w:rsidR="00B05509" w:rsidRPr="00B05509">
                              <w:rPr>
                                <w:lang w:val="en-US"/>
                              </w:rPr>
                              <w:t>13</w:t>
                            </w:r>
                            <w:r w:rsidRPr="00747733">
                              <w:rPr>
                                <w:lang w:val="en-US"/>
                              </w:rPr>
                              <w:t xml:space="preserve"> Real microstructure compared to artificial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4A298" id="Pole tekstowe 54" o:spid="_x0000_s1038" type="#_x0000_t202" style="position:absolute;left:0;text-align:left;margin-left:0;margin-top:213.85pt;width:450.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aGVOwIAAHoEAAAOAAAAZHJzL2Uyb0RvYy54bWysVFGP2jAMfp+0/xDlfRTYcZsqyolxYpqE&#10;7pC46Z5DmtJoaZwlhpb9+jkp5bbbnqa9BMd27H7fZzO/6xrDTsoHDbbgk9GYM2UllNoeCv71af3u&#10;I2cBhS2FAasKflaB3y3evpm3LldTqMGUyjMqYkPeuoLXiC7PsiBr1YgwAqcsBSvwjUC6+kNWetFS&#10;9cZk0/H4NmvBl86DVCGQ974P8kWqX1VK4mNVBYXMFJy+DdPp07mPZ7aYi/zghau1vHyG+IevaIS2&#10;1PRa6l6gYEev/yjVaOkhQIUjCU0GVaWlShgIzWT8Cs2uFk4lLEROcFeawv8rKx9OW890WfDZDWdW&#10;NKTRFoxiqL4FhFYx8hNJrQs55e4cZWP3CToSe/AHckbsXeWb+EuoGMWJ7vOVYtUhk+ScfZjezKYz&#10;ziTFbt/PYo3s5anzAT8raFg0Cu5Jv0SrOG0C9qlDSuwUwOhyrY2JlxhYGc9OgrRua43qUvy3LGNj&#10;roX4qi/Ye1QalkuXiLZHFS3s9l2iaDIdIO+hPBMTHvqBCk6uNbXfiIBb4WmCCDxtBT7SURloCw4X&#10;i7Ma/I+/+WM+CUtRzlqayIKH70fhFWfmiyXJ4/gOhh+M/WDYY7MCAj6hfXMymfTAoxnMykPzTMuy&#10;jF0oJKykXgXHwVxhvxe0bFItlymJhtQJ3Nidk7H0QPNT9yy8u4iEpO0DDLMq8lda9blJLbc8IhGf&#10;hIzE9izSAMQLDXgahcsyxg369Z6yXv4yFj8BAAD//wMAUEsDBBQABgAIAAAAIQCygKPc4AAAAAgB&#10;AAAPAAAAZHJzL2Rvd25yZXYueG1sTI/BTsMwEETvSPyDtZW4IOq0hLakcaqqggO9VA29cHPjbRyI&#10;15HttOHvMVzocXZWM2/y1WBadkbnG0sCJuMEGFJlVUO1gMP768MCmA+SlGwtoYBv9LAqbm9ymSl7&#10;oT2ey1CzGEI+kwJ0CF3Gua80GunHtkOK3sk6I0OUrubKyUsMNy2fJsmMG9lQbNCyw43G6qvsjYBd&#10;+rHT9/3pZbtOH93bod/MPutSiLvRsF4CCziE/2f4xY/oUESmo+1JedYKiEOCgHQ6nwOL9nMyeQJ2&#10;/LssgBc5vx5Q/AAAAP//AwBQSwECLQAUAAYACAAAACEAtoM4kv4AAADhAQAAEwAAAAAAAAAAAAAA&#10;AAAAAAAAW0NvbnRlbnRfVHlwZXNdLnhtbFBLAQItABQABgAIAAAAIQA4/SH/1gAAAJQBAAALAAAA&#10;AAAAAAAAAAAAAC8BAABfcmVscy8ucmVsc1BLAQItABQABgAIAAAAIQDi0aGVOwIAAHoEAAAOAAAA&#10;AAAAAAAAAAAAAC4CAABkcnMvZTJvRG9jLnhtbFBLAQItABQABgAIAAAAIQCygKPc4AAAAAgBAAAP&#10;AAAAAAAAAAAAAAAAAJUEAABkcnMvZG93bnJldi54bWxQSwUGAAAAAAQABADzAAAAogUAAAAA&#10;" stroked="f">
                <v:textbox style="mso-fit-shape-to-text:t" inset="0,0,0,0">
                  <w:txbxContent>
                    <w:p w14:paraId="78EC0076" w14:textId="25E2EB4A" w:rsidR="00747733" w:rsidRPr="00747733" w:rsidRDefault="00747733" w:rsidP="00B05509">
                      <w:pPr>
                        <w:pStyle w:val="Legenda"/>
                        <w:jc w:val="center"/>
                        <w:rPr>
                          <w:noProof/>
                          <w:lang w:val="en-US"/>
                        </w:rPr>
                      </w:pPr>
                      <w:r w:rsidRPr="00747733">
                        <w:rPr>
                          <w:lang w:val="en-US"/>
                        </w:rPr>
                        <w:t xml:space="preserve">Image </w:t>
                      </w:r>
                      <w:r w:rsidR="00B05509" w:rsidRPr="00B05509">
                        <w:rPr>
                          <w:lang w:val="en-US"/>
                        </w:rPr>
                        <w:t>13</w:t>
                      </w:r>
                      <w:r w:rsidRPr="00747733">
                        <w:rPr>
                          <w:lang w:val="en-US"/>
                        </w:rPr>
                        <w:t xml:space="preserve"> Real microstructure compared to artificial one.</w:t>
                      </w:r>
                    </w:p>
                  </w:txbxContent>
                </v:textbox>
                <w10:wrap type="topAndBottom"/>
              </v:shape>
            </w:pict>
          </mc:Fallback>
        </mc:AlternateContent>
      </w:r>
      <w:r>
        <w:rPr>
          <w:noProof/>
          <w:lang w:eastAsia="pl-PL"/>
        </w:rPr>
        <w:drawing>
          <wp:anchor distT="0" distB="0" distL="114300" distR="114300" simplePos="0" relativeHeight="251695104" behindDoc="0" locked="0" layoutInCell="1" allowOverlap="1" wp14:anchorId="6EF47C2A" wp14:editId="6D7C95CA">
            <wp:simplePos x="0" y="0"/>
            <wp:positionH relativeFrom="column">
              <wp:posOffset>0</wp:posOffset>
            </wp:positionH>
            <wp:positionV relativeFrom="paragraph">
              <wp:posOffset>1270</wp:posOffset>
            </wp:positionV>
            <wp:extent cx="5724525" cy="2657475"/>
            <wp:effectExtent l="0" t="0" r="9525" b="9525"/>
            <wp:wrapTopAndBottom/>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5509">
        <w:rPr>
          <w:lang w:val="en-GB"/>
        </w:rPr>
        <w:t>Conclusion:</w:t>
      </w:r>
    </w:p>
    <w:p w14:paraId="0D693E6B" w14:textId="096DD40B" w:rsidR="00B05509" w:rsidRDefault="00B05509" w:rsidP="00781E6C">
      <w:pPr>
        <w:tabs>
          <w:tab w:val="left" w:pos="3093"/>
        </w:tabs>
        <w:jc w:val="both"/>
        <w:rPr>
          <w:lang w:val="en-GB"/>
        </w:rPr>
      </w:pPr>
      <w:r>
        <w:rPr>
          <w:lang w:val="en-GB"/>
        </w:rPr>
        <w:t xml:space="preserve">Generated structure looks somewhat similar to real one. It is very easy to recreate dark area of  small grains. </w:t>
      </w:r>
      <w:r w:rsidRPr="00B05509">
        <w:rPr>
          <w:lang w:val="en-GB"/>
        </w:rPr>
        <w:t xml:space="preserve">The only disadvantage is the same as in the previous example. The final position and shape of the grains can not be </w:t>
      </w:r>
      <w:r>
        <w:rPr>
          <w:lang w:val="en-GB"/>
        </w:rPr>
        <w:t>controlled. The bright area is more problematic, because it has to be manually chosen from generated grains, so large number of small grains require some patience during creating artificial microstructure.</w:t>
      </w:r>
    </w:p>
    <w:p w14:paraId="4C12D478" w14:textId="379E6FE6" w:rsidR="00B05509" w:rsidRPr="00281699" w:rsidRDefault="00B05509" w:rsidP="00781E6C">
      <w:pPr>
        <w:tabs>
          <w:tab w:val="left" w:pos="3093"/>
        </w:tabs>
        <w:jc w:val="both"/>
        <w:rPr>
          <w:b/>
          <w:lang w:val="en-GB"/>
        </w:rPr>
      </w:pPr>
      <w:r w:rsidRPr="00281699">
        <w:rPr>
          <w:b/>
          <w:lang w:val="en-GB"/>
        </w:rPr>
        <w:t>Carbon steel after annealing:</w:t>
      </w:r>
    </w:p>
    <w:p w14:paraId="556C524E" w14:textId="471EADCD" w:rsidR="00B05509" w:rsidRDefault="00B05509" w:rsidP="00781E6C">
      <w:pPr>
        <w:tabs>
          <w:tab w:val="left" w:pos="3093"/>
        </w:tabs>
        <w:jc w:val="both"/>
        <w:rPr>
          <w:lang w:val="en-GB"/>
        </w:rPr>
      </w:pPr>
      <w:r>
        <w:rPr>
          <w:lang w:val="en-GB"/>
        </w:rPr>
        <w:t xml:space="preserve">Image 14 show comparison between </w:t>
      </w:r>
      <w:r w:rsidR="00281699">
        <w:rPr>
          <w:lang w:val="en-GB"/>
        </w:rPr>
        <w:t>real microstructure of steel created at Univeristy of Trento (</w:t>
      </w:r>
      <w:hyperlink r:id="rId20" w:history="1">
        <w:r w:rsidR="00281699" w:rsidRPr="00281699">
          <w:rPr>
            <w:rStyle w:val="Hipercze"/>
            <w:lang w:val="en-GB"/>
          </w:rPr>
          <w:t>https://www.researchgate.net/figure/Metallographic-images-of-AISI-a-1015-b-1035-c-1045-and-d-1080-steel-after_fig1_257712636</w:t>
        </w:r>
      </w:hyperlink>
      <w:r w:rsidR="00281699">
        <w:rPr>
          <w:lang w:val="en-GB"/>
        </w:rPr>
        <w:t>) and artificial one created by Simple grain growth and recrystallizing that structure (heterogenous energy distribution and nucleons only on grains boundaries).</w:t>
      </w:r>
    </w:p>
    <w:p w14:paraId="0E9D6454" w14:textId="47720949" w:rsidR="00281699" w:rsidRDefault="00281699" w:rsidP="00781E6C">
      <w:pPr>
        <w:tabs>
          <w:tab w:val="left" w:pos="3093"/>
        </w:tabs>
        <w:jc w:val="both"/>
        <w:rPr>
          <w:lang w:val="en-GB"/>
        </w:rPr>
      </w:pPr>
      <w:r>
        <w:rPr>
          <w:noProof/>
        </w:rPr>
        <w:lastRenderedPageBreak/>
        <mc:AlternateContent>
          <mc:Choice Requires="wps">
            <w:drawing>
              <wp:anchor distT="0" distB="0" distL="114300" distR="114300" simplePos="0" relativeHeight="251700224" behindDoc="0" locked="0" layoutInCell="1" allowOverlap="1" wp14:anchorId="1A1D1009" wp14:editId="6A624507">
                <wp:simplePos x="0" y="0"/>
                <wp:positionH relativeFrom="column">
                  <wp:posOffset>0</wp:posOffset>
                </wp:positionH>
                <wp:positionV relativeFrom="paragraph">
                  <wp:posOffset>2667000</wp:posOffset>
                </wp:positionV>
                <wp:extent cx="5734050" cy="635"/>
                <wp:effectExtent l="0" t="0" r="0" b="0"/>
                <wp:wrapTopAndBottom/>
                <wp:docPr id="56" name="Pole tekstowe 5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14:paraId="67F0816C" w14:textId="0B11D6C6" w:rsidR="00281699" w:rsidRPr="00281699" w:rsidRDefault="00281699" w:rsidP="00281699">
                            <w:pPr>
                              <w:pStyle w:val="Legenda"/>
                              <w:jc w:val="center"/>
                              <w:rPr>
                                <w:noProof/>
                                <w:lang w:val="en-US"/>
                              </w:rPr>
                            </w:pPr>
                            <w:r w:rsidRPr="00281699">
                              <w:rPr>
                                <w:lang w:val="en-US"/>
                              </w:rPr>
                              <w:t>Image 14 Real microstruvture compared to artificial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D1009" id="Pole tekstowe 56" o:spid="_x0000_s1039" type="#_x0000_t202" style="position:absolute;left:0;text-align:left;margin-left:0;margin-top:210pt;width:4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yl+OgIAAHoEAAAOAAAAZHJzL2Uyb0RvYy54bWysVFGP2jAMfp+0/xDlfRSOwabqyolxYpqE&#10;7pC46Z5DmtJqSZwlhpb9+jkp5bbbnqa9BMd27H7fZ3N71xnNTsqHBmzBJ6MxZ8pKKBt7KPjXp/W7&#10;j5wFFLYUGqwq+FkFfrd4++a2dbm6gRp0qTyjIjbkrSt4jejyLAuyVkaEEThlKViBNwLp6g9Z6UVL&#10;1Y3ObsbjedaCL50HqUIg730f5ItUv6qUxMeqCgqZLjh9G6bTp3Mfz2xxK/KDF65u5OUzxD98hRGN&#10;pabXUvcCBTv65o9SppEeAlQ4kmAyqKpGqoSB0EzGr9DsauFUwkLkBHelKfy/svLhtPWsKQs+m3Nm&#10;hSGNtqAVQ/UtILSKkZ9Ial3IKXfnKBu7T9CR2IM/kDNi7ypv4i+hYhQnus9XilWHTJJz9mH6fjyj&#10;kKTYfDqLNbKXp84H/KzAsGgU3JN+iVZx2gTsU4eU2CmAbsp1o3W8xMBKe3YSpHVbN6guxX/L0jbm&#10;Woiv+oK9R6VhuXSJaHtU0cJu3yWKJtMB8h7KMzHhoR+o4OS6ofYbEXArPE0QIaStwEc6Kg1tweFi&#10;cVaD//E3f8wnYSnKWUsTWfDw/Si84kx/sSR5HN/B8IOxHwx7NCsg4BPaNyeTSQ886sGsPJhnWpZl&#10;7EIhYSX1KjgO5gr7vaBlk2q5TEk0pE7gxu6cjKUHmp+6Z+HdRSQkbR9gmFWRv9Kqz01queURifgk&#10;ZCS2Z5EGIF5owNMoXJYxbtCv95T18pex+AkAAP//AwBQSwMEFAAGAAgAAAAhAC6UowDeAAAACAEA&#10;AA8AAABkcnMvZG93bnJldi54bWxMjzFPwzAQhXck/oN1SCyIOqVRBSFOVVUwwFI1dGFz42sciM+R&#10;7bTh33OwwHZ37/Te98rV5HpxwhA7TwrmswwEUuNNR62C/dvz7T2ImDQZ3XtCBV8YYVVdXpS6MP5M&#10;OzzVqRVsQrHQCmxKQyFlbCw6HWd+QGLt6IPTidfQShP0mc1dL++ybCmd7ogTrB5wY7H5rEenYJu/&#10;b+3NeHx6XeeL8LIfN8uPtlbq+mpaP4JIOKW/Z/jBZ3SomOngRzJR9Aq4SFKQcwgIlh+yBQ+H38sc&#10;ZFXK/wWqbwAAAP//AwBQSwECLQAUAAYACAAAACEAtoM4kv4AAADhAQAAEwAAAAAAAAAAAAAAAAAA&#10;AAAAW0NvbnRlbnRfVHlwZXNdLnhtbFBLAQItABQABgAIAAAAIQA4/SH/1gAAAJQBAAALAAAAAAAA&#10;AAAAAAAAAC8BAABfcmVscy8ucmVsc1BLAQItABQABgAIAAAAIQASfyl+OgIAAHoEAAAOAAAAAAAA&#10;AAAAAAAAAC4CAABkcnMvZTJvRG9jLnhtbFBLAQItABQABgAIAAAAIQAulKMA3gAAAAgBAAAPAAAA&#10;AAAAAAAAAAAAAJQEAABkcnMvZG93bnJldi54bWxQSwUGAAAAAAQABADzAAAAnwUAAAAA&#10;" stroked="f">
                <v:textbox style="mso-fit-shape-to-text:t" inset="0,0,0,0">
                  <w:txbxContent>
                    <w:p w14:paraId="67F0816C" w14:textId="0B11D6C6" w:rsidR="00281699" w:rsidRPr="00281699" w:rsidRDefault="00281699" w:rsidP="00281699">
                      <w:pPr>
                        <w:pStyle w:val="Legenda"/>
                        <w:jc w:val="center"/>
                        <w:rPr>
                          <w:noProof/>
                          <w:lang w:val="en-US"/>
                        </w:rPr>
                      </w:pPr>
                      <w:r w:rsidRPr="00281699">
                        <w:rPr>
                          <w:lang w:val="en-US"/>
                        </w:rPr>
                        <w:t>Image 14 Real microstruvture compared to artificial one.</w:t>
                      </w:r>
                    </w:p>
                  </w:txbxContent>
                </v:textbox>
                <w10:wrap type="topAndBottom"/>
              </v:shape>
            </w:pict>
          </mc:Fallback>
        </mc:AlternateContent>
      </w:r>
      <w:r>
        <w:rPr>
          <w:noProof/>
          <w:lang w:eastAsia="pl-PL"/>
        </w:rPr>
        <w:drawing>
          <wp:anchor distT="0" distB="0" distL="114300" distR="114300" simplePos="0" relativeHeight="251698176" behindDoc="0" locked="0" layoutInCell="1" allowOverlap="1" wp14:anchorId="79C2D258" wp14:editId="7289E962">
            <wp:simplePos x="0" y="0"/>
            <wp:positionH relativeFrom="column">
              <wp:posOffset>0</wp:posOffset>
            </wp:positionH>
            <wp:positionV relativeFrom="paragraph">
              <wp:posOffset>0</wp:posOffset>
            </wp:positionV>
            <wp:extent cx="5734050" cy="2609850"/>
            <wp:effectExtent l="0" t="0" r="0" b="0"/>
            <wp:wrapTopAndBottom/>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Conclusion:</w:t>
      </w:r>
    </w:p>
    <w:p w14:paraId="46690F05" w14:textId="1514C719" w:rsidR="00281699" w:rsidRDefault="00281699" w:rsidP="00781E6C">
      <w:pPr>
        <w:tabs>
          <w:tab w:val="left" w:pos="3093"/>
        </w:tabs>
        <w:jc w:val="both"/>
        <w:rPr>
          <w:lang w:val="en-GB"/>
        </w:rPr>
      </w:pPr>
      <w:r>
        <w:rPr>
          <w:lang w:val="en-GB"/>
        </w:rPr>
        <w:t xml:space="preserve">Structure generated in this example does not look very similar </w:t>
      </w:r>
      <w:r w:rsidR="004D1F3E">
        <w:rPr>
          <w:lang w:val="en-GB"/>
        </w:rPr>
        <w:t>to the original one. Grains boundaries are very jagged and it is hard to control size and shape of recrystallized grains. However Static recrystallization make it easy to create structure with grains at the boundaries. It is possible to make new grains grow faster at the old grains boundaries than into old grains by manipulating energy distribution.</w:t>
      </w:r>
    </w:p>
    <w:p w14:paraId="5926D130" w14:textId="77777777" w:rsidR="004D1F3E" w:rsidRDefault="004D1F3E" w:rsidP="00781E6C">
      <w:pPr>
        <w:tabs>
          <w:tab w:val="left" w:pos="3093"/>
        </w:tabs>
        <w:jc w:val="both"/>
        <w:rPr>
          <w:lang w:val="en-GB"/>
        </w:rPr>
      </w:pPr>
    </w:p>
    <w:p w14:paraId="413406BD" w14:textId="28FDBC85" w:rsidR="004D1F3E" w:rsidRPr="004D1F3E" w:rsidRDefault="004D1F3E" w:rsidP="00781E6C">
      <w:pPr>
        <w:tabs>
          <w:tab w:val="left" w:pos="3093"/>
        </w:tabs>
        <w:jc w:val="both"/>
        <w:rPr>
          <w:b/>
          <w:sz w:val="24"/>
          <w:lang w:val="en-GB"/>
        </w:rPr>
      </w:pPr>
      <w:r w:rsidRPr="004D1F3E">
        <w:rPr>
          <w:b/>
          <w:sz w:val="24"/>
          <w:lang w:val="en-GB"/>
        </w:rPr>
        <w:t>General conclusion:</w:t>
      </w:r>
    </w:p>
    <w:p w14:paraId="03F35482" w14:textId="6920BB3C" w:rsidR="004D1F3E" w:rsidRPr="00A75DFF" w:rsidRDefault="004D1F3E" w:rsidP="00781E6C">
      <w:pPr>
        <w:tabs>
          <w:tab w:val="left" w:pos="3093"/>
        </w:tabs>
        <w:jc w:val="both"/>
        <w:rPr>
          <w:lang w:val="en-GB"/>
        </w:rPr>
      </w:pPr>
      <w:r w:rsidRPr="004D1F3E">
        <w:rPr>
          <w:lang w:val="en-GB"/>
        </w:rPr>
        <w:t>Adding Monte Carlo algorithm to the project significantly extended its possibilities. Some of the simulations provided better results then when simple transition rules were used. The combination of Monte Carlo and previously implemented methods is a very powerful tool enabling one to generate a lot of different microstructures in much easier way than in the previous part of the project. Now generating more complicated structures does not require so much manipulation of the parameters, since in Monte Carlo there are only two variables: initial number of grains and the number of iterations. However the recrystallization part has some limitations. Because of its simplified form, the algorithm provides the microstructures that only partially resemble the original ones. Perhaps changing the way that the energy is distributed and how it influence the nucleation would make the results more reliable</w:t>
      </w:r>
      <w:r>
        <w:rPr>
          <w:lang w:val="en-GB"/>
        </w:rPr>
        <w:t>.</w:t>
      </w:r>
      <w:bookmarkStart w:id="0" w:name="_GoBack"/>
      <w:bookmarkEnd w:id="0"/>
    </w:p>
    <w:sectPr w:rsidR="004D1F3E" w:rsidRPr="00A75D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C44449"/>
    <w:multiLevelType w:val="hybridMultilevel"/>
    <w:tmpl w:val="751AC54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FAA5099"/>
    <w:rsid w:val="001841EB"/>
    <w:rsid w:val="001B1ABC"/>
    <w:rsid w:val="001E24D9"/>
    <w:rsid w:val="00281699"/>
    <w:rsid w:val="00284E20"/>
    <w:rsid w:val="002D2F89"/>
    <w:rsid w:val="002D5B6B"/>
    <w:rsid w:val="00327C11"/>
    <w:rsid w:val="003F4854"/>
    <w:rsid w:val="004D1F3E"/>
    <w:rsid w:val="00545EB6"/>
    <w:rsid w:val="005571D6"/>
    <w:rsid w:val="00602B34"/>
    <w:rsid w:val="00627888"/>
    <w:rsid w:val="006D7025"/>
    <w:rsid w:val="006E13BE"/>
    <w:rsid w:val="006F6EC1"/>
    <w:rsid w:val="007156D0"/>
    <w:rsid w:val="00742101"/>
    <w:rsid w:val="00747733"/>
    <w:rsid w:val="00776209"/>
    <w:rsid w:val="00781E6C"/>
    <w:rsid w:val="007F5945"/>
    <w:rsid w:val="00964087"/>
    <w:rsid w:val="00970E63"/>
    <w:rsid w:val="009A2C39"/>
    <w:rsid w:val="00A5792D"/>
    <w:rsid w:val="00A75DFF"/>
    <w:rsid w:val="00A90E9D"/>
    <w:rsid w:val="00B05509"/>
    <w:rsid w:val="00B802A3"/>
    <w:rsid w:val="00BD1987"/>
    <w:rsid w:val="00BE5828"/>
    <w:rsid w:val="00C50142"/>
    <w:rsid w:val="00C66BA0"/>
    <w:rsid w:val="00C7049F"/>
    <w:rsid w:val="00CA3C12"/>
    <w:rsid w:val="00CD3966"/>
    <w:rsid w:val="00D37C45"/>
    <w:rsid w:val="00D64CE1"/>
    <w:rsid w:val="00E50CFC"/>
    <w:rsid w:val="00E85D06"/>
    <w:rsid w:val="00EC3A34"/>
    <w:rsid w:val="00F059C7"/>
    <w:rsid w:val="00F12658"/>
    <w:rsid w:val="00F46B51"/>
    <w:rsid w:val="00F72FEC"/>
    <w:rsid w:val="00F879D2"/>
    <w:rsid w:val="2FAA5099"/>
    <w:rsid w:val="74BEE3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5099"/>
  <w15:chartTrackingRefBased/>
  <w15:docId w15:val="{11DE2AAB-6990-4034-89F0-332771D15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D5B6B"/>
    <w:pPr>
      <w:ind w:left="720"/>
      <w:contextualSpacing/>
    </w:pPr>
  </w:style>
  <w:style w:type="character" w:styleId="Hipercze">
    <w:name w:val="Hyperlink"/>
    <w:basedOn w:val="Domylnaczcionkaakapitu"/>
    <w:uiPriority w:val="99"/>
    <w:unhideWhenUsed/>
    <w:rsid w:val="00EC3A34"/>
    <w:rPr>
      <w:color w:val="0563C1" w:themeColor="hyperlink"/>
      <w:u w:val="single"/>
    </w:rPr>
  </w:style>
  <w:style w:type="paragraph" w:styleId="Legenda">
    <w:name w:val="caption"/>
    <w:basedOn w:val="Normalny"/>
    <w:next w:val="Normalny"/>
    <w:uiPriority w:val="35"/>
    <w:unhideWhenUsed/>
    <w:qFormat/>
    <w:rsid w:val="00C5014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76646">
      <w:bodyDiv w:val="1"/>
      <w:marLeft w:val="0"/>
      <w:marRight w:val="0"/>
      <w:marTop w:val="0"/>
      <w:marBottom w:val="0"/>
      <w:divBdr>
        <w:top w:val="none" w:sz="0" w:space="0" w:color="auto"/>
        <w:left w:val="none" w:sz="0" w:space="0" w:color="auto"/>
        <w:bottom w:val="none" w:sz="0" w:space="0" w:color="auto"/>
        <w:right w:val="none" w:sz="0" w:space="0" w:color="auto"/>
      </w:divBdr>
    </w:div>
    <w:div w:id="1002663068">
      <w:bodyDiv w:val="1"/>
      <w:marLeft w:val="0"/>
      <w:marRight w:val="0"/>
      <w:marTop w:val="0"/>
      <w:marBottom w:val="0"/>
      <w:divBdr>
        <w:top w:val="none" w:sz="0" w:space="0" w:color="auto"/>
        <w:left w:val="none" w:sz="0" w:space="0" w:color="auto"/>
        <w:bottom w:val="none" w:sz="0" w:space="0" w:color="auto"/>
        <w:right w:val="none" w:sz="0" w:space="0" w:color="auto"/>
      </w:divBdr>
    </w:div>
    <w:div w:id="132778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kundoc.com/pdf-dual-phase-steels-microstructure-and-properties-consideration-based-on-artificia.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automotive.arcelormittal.com/saturnus/sheets/images/large/Microstructure" TargetMode="External"/><Relationship Id="rId20" Type="http://schemas.openxmlformats.org/officeDocument/2006/relationships/hyperlink" Target="https://www.researchgate.net/figure/Metallographic-images-of-AISI-a-1015-b-1035-c-1045-and-d-1080-steel-after_fig1_25771263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10</Pages>
  <Words>1307</Words>
  <Characters>7845</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Dudek</dc:creator>
  <cp:keywords/>
  <dc:description/>
  <cp:lastModifiedBy>Jan Dudek</cp:lastModifiedBy>
  <cp:revision>6</cp:revision>
  <cp:lastPrinted>2019-11-15T17:56:00Z</cp:lastPrinted>
  <dcterms:created xsi:type="dcterms:W3CDTF">2019-12-18T12:46:00Z</dcterms:created>
  <dcterms:modified xsi:type="dcterms:W3CDTF">2019-12-18T20:02:00Z</dcterms:modified>
</cp:coreProperties>
</file>