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55F1A" w14:textId="75EC2471" w:rsidR="008256A7" w:rsidRDefault="008256A7" w:rsidP="008256A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Name: Kabeer Ahmad</w:t>
      </w:r>
    </w:p>
    <w:p w14:paraId="250F1203" w14:textId="77777777" w:rsidR="008256A7" w:rsidRDefault="008256A7" w:rsidP="008256A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CDCD79F" w14:textId="77777777" w:rsidR="008256A7" w:rsidRDefault="008256A7" w:rsidP="008256A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103398B" w14:textId="00BAADAC" w:rsidR="00A43726" w:rsidRPr="00A43726" w:rsidRDefault="00A43726" w:rsidP="00710078">
      <w:pPr>
        <w:spacing w:line="360" w:lineRule="auto"/>
        <w:rPr>
          <w:rFonts w:ascii="Times New Roman" w:hAnsi="Times New Roman" w:cs="Times New Roman"/>
          <w:b/>
          <w:bCs/>
        </w:rPr>
      </w:pPr>
      <w:r w:rsidRPr="00A43726">
        <w:rPr>
          <w:rFonts w:ascii="Times New Roman" w:hAnsi="Times New Roman" w:cs="Times New Roman"/>
          <w:b/>
          <w:bCs/>
        </w:rPr>
        <w:t>Incident Response Plan (IRP)</w:t>
      </w:r>
    </w:p>
    <w:p w14:paraId="23C38E6C" w14:textId="77777777" w:rsidR="00A43726" w:rsidRPr="00A43726" w:rsidRDefault="00084E82" w:rsidP="00710078">
      <w:pPr>
        <w:spacing w:line="360" w:lineRule="auto"/>
        <w:rPr>
          <w:rFonts w:ascii="Times New Roman" w:hAnsi="Times New Roman" w:cs="Times New Roman"/>
        </w:rPr>
      </w:pPr>
      <w:r w:rsidRPr="00084E82">
        <w:rPr>
          <w:rFonts w:ascii="Times New Roman" w:hAnsi="Times New Roman" w:cs="Times New Roman"/>
          <w:noProof/>
        </w:rPr>
        <w:pict w14:anchorId="769A1896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03B818E" w14:textId="77777777" w:rsidR="00A43726" w:rsidRPr="00A43726" w:rsidRDefault="00A43726" w:rsidP="00710078">
      <w:pPr>
        <w:spacing w:line="360" w:lineRule="auto"/>
        <w:rPr>
          <w:rFonts w:ascii="Times New Roman" w:hAnsi="Times New Roman" w:cs="Times New Roman"/>
          <w:b/>
          <w:bCs/>
        </w:rPr>
      </w:pPr>
      <w:r w:rsidRPr="00A43726">
        <w:rPr>
          <w:rFonts w:ascii="Times New Roman" w:hAnsi="Times New Roman" w:cs="Times New Roman"/>
          <w:b/>
          <w:bCs/>
        </w:rPr>
        <w:t>1. Purpose:</w:t>
      </w:r>
    </w:p>
    <w:p w14:paraId="25E5E088" w14:textId="77777777" w:rsidR="00A43726" w:rsidRPr="00A43726" w:rsidRDefault="00A43726" w:rsidP="00710078">
      <w:p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The purpose of this Incident Response Plan is to provide a structured approach for detecting, responding to, and recovering from security incidents. This plan aims to minimize the impact of security breaches, mitigate risks, and recover systems in a timely and controlled manner.</w:t>
      </w:r>
    </w:p>
    <w:p w14:paraId="7EE380DE" w14:textId="77777777" w:rsidR="00A43726" w:rsidRPr="00A43726" w:rsidRDefault="00084E82" w:rsidP="00710078">
      <w:pPr>
        <w:spacing w:line="360" w:lineRule="auto"/>
        <w:rPr>
          <w:rFonts w:ascii="Times New Roman" w:hAnsi="Times New Roman" w:cs="Times New Roman"/>
        </w:rPr>
      </w:pPr>
      <w:r w:rsidRPr="00084E82">
        <w:rPr>
          <w:rFonts w:ascii="Times New Roman" w:hAnsi="Times New Roman" w:cs="Times New Roman"/>
          <w:noProof/>
        </w:rPr>
        <w:pict w14:anchorId="10AE1806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8D3BF14" w14:textId="77777777" w:rsidR="00A43726" w:rsidRPr="00A43726" w:rsidRDefault="00A43726" w:rsidP="00710078">
      <w:pPr>
        <w:spacing w:line="360" w:lineRule="auto"/>
        <w:rPr>
          <w:rFonts w:ascii="Times New Roman" w:hAnsi="Times New Roman" w:cs="Times New Roman"/>
          <w:b/>
          <w:bCs/>
        </w:rPr>
      </w:pPr>
      <w:r w:rsidRPr="00A43726">
        <w:rPr>
          <w:rFonts w:ascii="Times New Roman" w:hAnsi="Times New Roman" w:cs="Times New Roman"/>
          <w:b/>
          <w:bCs/>
        </w:rPr>
        <w:t>2. Incident Response Team (IRT):</w:t>
      </w:r>
    </w:p>
    <w:p w14:paraId="6E565AD3" w14:textId="77777777" w:rsidR="00A43726" w:rsidRPr="00A43726" w:rsidRDefault="00A43726" w:rsidP="00710078">
      <w:p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The Incident Response Team is responsible for handling all aspects of the incident response lifecycle. The team consists of the following roles:</w:t>
      </w:r>
    </w:p>
    <w:p w14:paraId="01E73489" w14:textId="77777777" w:rsidR="00A43726" w:rsidRPr="00A43726" w:rsidRDefault="00A43726" w:rsidP="00710078">
      <w:p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  <w:b/>
          <w:bCs/>
        </w:rPr>
        <w:t>Incident Commander</w:t>
      </w:r>
      <w:r w:rsidRPr="00A43726">
        <w:rPr>
          <w:rFonts w:ascii="Times New Roman" w:hAnsi="Times New Roman" w:cs="Times New Roman"/>
        </w:rPr>
        <w:t>:</w:t>
      </w:r>
    </w:p>
    <w:p w14:paraId="1DD72431" w14:textId="77777777" w:rsidR="00A43726" w:rsidRPr="00A43726" w:rsidRDefault="00A43726" w:rsidP="00710078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Responsible for leading and coordinating the entire incident response process.</w:t>
      </w:r>
    </w:p>
    <w:p w14:paraId="61943D06" w14:textId="77777777" w:rsidR="00A43726" w:rsidRPr="00A43726" w:rsidRDefault="00A43726" w:rsidP="00710078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Ensures all phases of the IRP are followed.</w:t>
      </w:r>
    </w:p>
    <w:p w14:paraId="0EF5FC21" w14:textId="77777777" w:rsidR="00A43726" w:rsidRPr="00A43726" w:rsidRDefault="00A43726" w:rsidP="00710078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Liaises with senior management and external parties.</w:t>
      </w:r>
    </w:p>
    <w:p w14:paraId="0DD63583" w14:textId="77777777" w:rsidR="00A43726" w:rsidRPr="00A43726" w:rsidRDefault="00A43726" w:rsidP="00710078">
      <w:p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  <w:b/>
          <w:bCs/>
        </w:rPr>
        <w:t>Security Analyst(s)</w:t>
      </w:r>
      <w:r w:rsidRPr="00A43726">
        <w:rPr>
          <w:rFonts w:ascii="Times New Roman" w:hAnsi="Times New Roman" w:cs="Times New Roman"/>
        </w:rPr>
        <w:t>:</w:t>
      </w:r>
    </w:p>
    <w:p w14:paraId="6DCFACEB" w14:textId="77777777" w:rsidR="00A43726" w:rsidRPr="00A43726" w:rsidRDefault="00A43726" w:rsidP="0071007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Investigates and analyzes the technical aspects of the incident.</w:t>
      </w:r>
    </w:p>
    <w:p w14:paraId="53299467" w14:textId="77777777" w:rsidR="00A43726" w:rsidRPr="00A43726" w:rsidRDefault="00A43726" w:rsidP="0071007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Responsible for identifying, containing, and eradicating threats.</w:t>
      </w:r>
    </w:p>
    <w:p w14:paraId="7D2F15F2" w14:textId="77777777" w:rsidR="00A43726" w:rsidRPr="00A43726" w:rsidRDefault="00A43726" w:rsidP="0071007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Documents findings and reports to the Incident Commander.</w:t>
      </w:r>
    </w:p>
    <w:p w14:paraId="1269DFA6" w14:textId="77777777" w:rsidR="00A43726" w:rsidRPr="00A43726" w:rsidRDefault="00A43726" w:rsidP="00710078">
      <w:p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  <w:b/>
          <w:bCs/>
        </w:rPr>
        <w:t>System Administrator(s)</w:t>
      </w:r>
      <w:r w:rsidRPr="00A43726">
        <w:rPr>
          <w:rFonts w:ascii="Times New Roman" w:hAnsi="Times New Roman" w:cs="Times New Roman"/>
        </w:rPr>
        <w:t>:</w:t>
      </w:r>
    </w:p>
    <w:p w14:paraId="02B5AB04" w14:textId="77777777" w:rsidR="00A43726" w:rsidRPr="00A43726" w:rsidRDefault="00A43726" w:rsidP="00710078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Ensures the affected systems are contained and recovered.</w:t>
      </w:r>
    </w:p>
    <w:p w14:paraId="0E6E656A" w14:textId="77777777" w:rsidR="00A43726" w:rsidRPr="00A43726" w:rsidRDefault="00A43726" w:rsidP="00710078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Responsible for applying patches, restoring backups, and monitoring recovery efforts.</w:t>
      </w:r>
    </w:p>
    <w:p w14:paraId="3C354663" w14:textId="77777777" w:rsidR="00A43726" w:rsidRPr="00A43726" w:rsidRDefault="00A43726" w:rsidP="00710078">
      <w:p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  <w:b/>
          <w:bCs/>
        </w:rPr>
        <w:t>Legal Counsel</w:t>
      </w:r>
      <w:r w:rsidRPr="00A43726">
        <w:rPr>
          <w:rFonts w:ascii="Times New Roman" w:hAnsi="Times New Roman" w:cs="Times New Roman"/>
        </w:rPr>
        <w:t>:</w:t>
      </w:r>
    </w:p>
    <w:p w14:paraId="62DA1B41" w14:textId="77777777" w:rsidR="00A43726" w:rsidRPr="00A43726" w:rsidRDefault="00A43726" w:rsidP="00710078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Advises on legal implications of the incident.</w:t>
      </w:r>
    </w:p>
    <w:p w14:paraId="64547DE7" w14:textId="77777777" w:rsidR="00A43726" w:rsidRPr="00A43726" w:rsidRDefault="00A43726" w:rsidP="00710078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Provides guidance on regulatory reporting requirements.</w:t>
      </w:r>
    </w:p>
    <w:p w14:paraId="186EF956" w14:textId="77777777" w:rsidR="00A43726" w:rsidRPr="00A43726" w:rsidRDefault="00A43726" w:rsidP="00710078">
      <w:p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  <w:b/>
          <w:bCs/>
        </w:rPr>
        <w:t>Communications Lead</w:t>
      </w:r>
      <w:r w:rsidRPr="00A43726">
        <w:rPr>
          <w:rFonts w:ascii="Times New Roman" w:hAnsi="Times New Roman" w:cs="Times New Roman"/>
        </w:rPr>
        <w:t>:</w:t>
      </w:r>
    </w:p>
    <w:p w14:paraId="746019BA" w14:textId="77777777" w:rsidR="00A43726" w:rsidRPr="00A43726" w:rsidRDefault="00A43726" w:rsidP="00710078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Handles internal and external communications regarding the incident.</w:t>
      </w:r>
    </w:p>
    <w:p w14:paraId="25C7EB55" w14:textId="77777777" w:rsidR="00A43726" w:rsidRPr="00A43726" w:rsidRDefault="00A43726" w:rsidP="00710078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Coordinates with PR teams to manage public statements and updates.</w:t>
      </w:r>
    </w:p>
    <w:p w14:paraId="019BF1FA" w14:textId="77777777" w:rsidR="00A43726" w:rsidRPr="00A43726" w:rsidRDefault="00084E82" w:rsidP="00710078">
      <w:pPr>
        <w:spacing w:line="360" w:lineRule="auto"/>
        <w:rPr>
          <w:rFonts w:ascii="Times New Roman" w:hAnsi="Times New Roman" w:cs="Times New Roman"/>
        </w:rPr>
      </w:pPr>
      <w:r w:rsidRPr="00084E82">
        <w:rPr>
          <w:rFonts w:ascii="Times New Roman" w:hAnsi="Times New Roman" w:cs="Times New Roman"/>
          <w:noProof/>
        </w:rPr>
        <w:pict w14:anchorId="01DC5674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69EABFB" w14:textId="77777777" w:rsidR="00A43726" w:rsidRPr="00A43726" w:rsidRDefault="00A43726" w:rsidP="00710078">
      <w:pPr>
        <w:spacing w:line="360" w:lineRule="auto"/>
        <w:rPr>
          <w:rFonts w:ascii="Times New Roman" w:hAnsi="Times New Roman" w:cs="Times New Roman"/>
          <w:b/>
          <w:bCs/>
        </w:rPr>
      </w:pPr>
      <w:r w:rsidRPr="00A43726">
        <w:rPr>
          <w:rFonts w:ascii="Times New Roman" w:hAnsi="Times New Roman" w:cs="Times New Roman"/>
          <w:b/>
          <w:bCs/>
        </w:rPr>
        <w:t>3. Incident Classification:</w:t>
      </w:r>
    </w:p>
    <w:p w14:paraId="2038A3D0" w14:textId="77777777" w:rsidR="00A43726" w:rsidRPr="00A43726" w:rsidRDefault="00A43726" w:rsidP="00710078">
      <w:p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Incidents are classified based on severity and impact on business operations. This helps prioritize the response:</w:t>
      </w:r>
    </w:p>
    <w:p w14:paraId="37F12985" w14:textId="77777777" w:rsidR="00A43726" w:rsidRPr="00A43726" w:rsidRDefault="00A43726" w:rsidP="00710078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  <w:b/>
          <w:bCs/>
        </w:rPr>
        <w:lastRenderedPageBreak/>
        <w:t>Low</w:t>
      </w:r>
      <w:r w:rsidRPr="00A43726">
        <w:rPr>
          <w:rFonts w:ascii="Times New Roman" w:hAnsi="Times New Roman" w:cs="Times New Roman"/>
        </w:rPr>
        <w:t>: Minor incidents with little to no impact on business continuity (e.g., isolated malware).</w:t>
      </w:r>
    </w:p>
    <w:p w14:paraId="39D2ADAE" w14:textId="77777777" w:rsidR="00A43726" w:rsidRPr="00A43726" w:rsidRDefault="00A43726" w:rsidP="00710078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  <w:b/>
          <w:bCs/>
        </w:rPr>
        <w:t>Medium</w:t>
      </w:r>
      <w:r w:rsidRPr="00A43726">
        <w:rPr>
          <w:rFonts w:ascii="Times New Roman" w:hAnsi="Times New Roman" w:cs="Times New Roman"/>
        </w:rPr>
        <w:t>: Incident affecting non-critical systems or data (e.g., compromised employee account).</w:t>
      </w:r>
    </w:p>
    <w:p w14:paraId="625DC84C" w14:textId="77777777" w:rsidR="00A43726" w:rsidRPr="00A43726" w:rsidRDefault="00A43726" w:rsidP="00710078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  <w:b/>
          <w:bCs/>
        </w:rPr>
        <w:t>High</w:t>
      </w:r>
      <w:r w:rsidRPr="00A43726">
        <w:rPr>
          <w:rFonts w:ascii="Times New Roman" w:hAnsi="Times New Roman" w:cs="Times New Roman"/>
        </w:rPr>
        <w:t>: Incident impacting critical systems, customer data, or causing a data breach (e.g., SQL Injection leading to data leakage).</w:t>
      </w:r>
    </w:p>
    <w:p w14:paraId="42D9EE84" w14:textId="77777777" w:rsidR="00A43726" w:rsidRPr="00A43726" w:rsidRDefault="00A43726" w:rsidP="00710078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  <w:b/>
          <w:bCs/>
        </w:rPr>
        <w:t>Critical</w:t>
      </w:r>
      <w:r w:rsidRPr="00A43726">
        <w:rPr>
          <w:rFonts w:ascii="Times New Roman" w:hAnsi="Times New Roman" w:cs="Times New Roman"/>
        </w:rPr>
        <w:t>: Major breaches that could cause severe operational or financial damage, or widespread data theft.</w:t>
      </w:r>
    </w:p>
    <w:p w14:paraId="3DA00ECD" w14:textId="77777777" w:rsidR="00A43726" w:rsidRPr="00A43726" w:rsidRDefault="00084E82" w:rsidP="00710078">
      <w:pPr>
        <w:spacing w:line="360" w:lineRule="auto"/>
        <w:rPr>
          <w:rFonts w:ascii="Times New Roman" w:hAnsi="Times New Roman" w:cs="Times New Roman"/>
        </w:rPr>
      </w:pPr>
      <w:r w:rsidRPr="00084E82">
        <w:rPr>
          <w:rFonts w:ascii="Times New Roman" w:hAnsi="Times New Roman" w:cs="Times New Roman"/>
          <w:noProof/>
        </w:rPr>
        <w:pict w14:anchorId="7CED636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064A7F0" w14:textId="77777777" w:rsidR="00A43726" w:rsidRPr="00A43726" w:rsidRDefault="00A43726" w:rsidP="00710078">
      <w:pPr>
        <w:spacing w:line="360" w:lineRule="auto"/>
        <w:rPr>
          <w:rFonts w:ascii="Times New Roman" w:hAnsi="Times New Roman" w:cs="Times New Roman"/>
          <w:b/>
          <w:bCs/>
        </w:rPr>
      </w:pPr>
      <w:r w:rsidRPr="00A43726">
        <w:rPr>
          <w:rFonts w:ascii="Times New Roman" w:hAnsi="Times New Roman" w:cs="Times New Roman"/>
          <w:b/>
          <w:bCs/>
        </w:rPr>
        <w:t>4. Incident Response Phases:</w:t>
      </w:r>
    </w:p>
    <w:p w14:paraId="708B7761" w14:textId="77777777" w:rsidR="00A43726" w:rsidRPr="00A43726" w:rsidRDefault="00084E82" w:rsidP="00710078">
      <w:pPr>
        <w:spacing w:line="360" w:lineRule="auto"/>
        <w:rPr>
          <w:rFonts w:ascii="Times New Roman" w:hAnsi="Times New Roman" w:cs="Times New Roman"/>
        </w:rPr>
      </w:pPr>
      <w:r w:rsidRPr="00084E82">
        <w:rPr>
          <w:rFonts w:ascii="Times New Roman" w:hAnsi="Times New Roman" w:cs="Times New Roman"/>
          <w:noProof/>
        </w:rPr>
        <w:pict w14:anchorId="3A0C2AC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16FB23C" w14:textId="77777777" w:rsidR="00A43726" w:rsidRPr="00A43726" w:rsidRDefault="00A43726" w:rsidP="00710078">
      <w:pPr>
        <w:spacing w:line="360" w:lineRule="auto"/>
        <w:rPr>
          <w:rFonts w:ascii="Times New Roman" w:hAnsi="Times New Roman" w:cs="Times New Roman"/>
          <w:b/>
          <w:bCs/>
        </w:rPr>
      </w:pPr>
      <w:r w:rsidRPr="00A43726">
        <w:rPr>
          <w:rFonts w:ascii="Times New Roman" w:hAnsi="Times New Roman" w:cs="Times New Roman"/>
          <w:b/>
          <w:bCs/>
        </w:rPr>
        <w:t>Phase 1: Preparation</w:t>
      </w:r>
    </w:p>
    <w:p w14:paraId="25157427" w14:textId="77777777" w:rsidR="00A43726" w:rsidRPr="00A43726" w:rsidRDefault="00A43726" w:rsidP="00710078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Set up logging and monitoring tools to detect unusual behavior in real-time (e.g., using SIEM systems).</w:t>
      </w:r>
    </w:p>
    <w:p w14:paraId="4315B32A" w14:textId="77777777" w:rsidR="00A43726" w:rsidRPr="00A43726" w:rsidRDefault="00A43726" w:rsidP="00710078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Regularly train staff on incident response procedures.</w:t>
      </w:r>
    </w:p>
    <w:p w14:paraId="32873889" w14:textId="77777777" w:rsidR="00A43726" w:rsidRPr="00A43726" w:rsidRDefault="00A43726" w:rsidP="00710078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Ensure that backups of all critical systems and data are up to date.</w:t>
      </w:r>
    </w:p>
    <w:p w14:paraId="0890B74A" w14:textId="77777777" w:rsidR="00A43726" w:rsidRPr="00A43726" w:rsidRDefault="00A43726" w:rsidP="00710078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Prepare communication templates for internal and external stakeholders.</w:t>
      </w:r>
    </w:p>
    <w:p w14:paraId="32D44B5B" w14:textId="77777777" w:rsidR="00A43726" w:rsidRPr="00A43726" w:rsidRDefault="00A43726" w:rsidP="00710078">
      <w:pPr>
        <w:spacing w:line="360" w:lineRule="auto"/>
        <w:rPr>
          <w:rFonts w:ascii="Times New Roman" w:hAnsi="Times New Roman" w:cs="Times New Roman"/>
          <w:b/>
          <w:bCs/>
        </w:rPr>
      </w:pPr>
      <w:r w:rsidRPr="00A43726">
        <w:rPr>
          <w:rFonts w:ascii="Times New Roman" w:hAnsi="Times New Roman" w:cs="Times New Roman"/>
          <w:b/>
          <w:bCs/>
        </w:rPr>
        <w:t>Phase 2: Detection &amp; Identification</w:t>
      </w:r>
    </w:p>
    <w:p w14:paraId="155BA1C0" w14:textId="77777777" w:rsidR="00A43726" w:rsidRPr="00A43726" w:rsidRDefault="00A43726" w:rsidP="00710078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  <w:b/>
          <w:bCs/>
        </w:rPr>
        <w:t>Objective</w:t>
      </w:r>
      <w:r w:rsidRPr="00A43726">
        <w:rPr>
          <w:rFonts w:ascii="Times New Roman" w:hAnsi="Times New Roman" w:cs="Times New Roman"/>
        </w:rPr>
        <w:t>: Detect and accurately identify the occurrence of an incident.</w:t>
      </w:r>
    </w:p>
    <w:p w14:paraId="7759055C" w14:textId="77777777" w:rsidR="00A43726" w:rsidRPr="00A43726" w:rsidRDefault="00A43726" w:rsidP="00710078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Review security alerts from IDS/IPS, monitoring tools, or user reports.</w:t>
      </w:r>
    </w:p>
    <w:p w14:paraId="2D2F869F" w14:textId="77777777" w:rsidR="00A43726" w:rsidRPr="00A43726" w:rsidRDefault="00A43726" w:rsidP="00710078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Identify the type of incident (e.g., malware, data breach, DoS attack).</w:t>
      </w:r>
    </w:p>
    <w:p w14:paraId="134C4054" w14:textId="77777777" w:rsidR="00A43726" w:rsidRPr="00A43726" w:rsidRDefault="00A43726" w:rsidP="00710078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Gather necessary evidence such as log files, screenshots, or forensic data.</w:t>
      </w:r>
    </w:p>
    <w:p w14:paraId="6F4CA3B0" w14:textId="77777777" w:rsidR="00A43726" w:rsidRPr="00A43726" w:rsidRDefault="00A43726" w:rsidP="00710078">
      <w:p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  <w:b/>
          <w:bCs/>
        </w:rPr>
        <w:t>Tools</w:t>
      </w:r>
      <w:r w:rsidRPr="00A43726">
        <w:rPr>
          <w:rFonts w:ascii="Times New Roman" w:hAnsi="Times New Roman" w:cs="Times New Roman"/>
        </w:rPr>
        <w:t>: SIEM (Security Information and Event Management), IDS/IPS, Firewall Logs.</w:t>
      </w:r>
    </w:p>
    <w:p w14:paraId="6A309A96" w14:textId="77777777" w:rsidR="00A43726" w:rsidRPr="00A43726" w:rsidRDefault="00A43726" w:rsidP="00710078">
      <w:pPr>
        <w:spacing w:line="360" w:lineRule="auto"/>
        <w:rPr>
          <w:rFonts w:ascii="Times New Roman" w:hAnsi="Times New Roman" w:cs="Times New Roman"/>
          <w:b/>
          <w:bCs/>
        </w:rPr>
      </w:pPr>
      <w:r w:rsidRPr="00A43726">
        <w:rPr>
          <w:rFonts w:ascii="Times New Roman" w:hAnsi="Times New Roman" w:cs="Times New Roman"/>
          <w:b/>
          <w:bCs/>
        </w:rPr>
        <w:t>Phase 3: Containment</w:t>
      </w:r>
    </w:p>
    <w:p w14:paraId="65A74BE0" w14:textId="77777777" w:rsidR="00A43726" w:rsidRPr="00A43726" w:rsidRDefault="00A43726" w:rsidP="00710078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  <w:b/>
          <w:bCs/>
        </w:rPr>
        <w:t>Objective</w:t>
      </w:r>
      <w:r w:rsidRPr="00A43726">
        <w:rPr>
          <w:rFonts w:ascii="Times New Roman" w:hAnsi="Times New Roman" w:cs="Times New Roman"/>
        </w:rPr>
        <w:t>: Prevent the spread of the incident and minimize damage.</w:t>
      </w:r>
    </w:p>
    <w:p w14:paraId="5E16B2FB" w14:textId="77777777" w:rsidR="00A43726" w:rsidRPr="00A43726" w:rsidRDefault="00A43726" w:rsidP="00710078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  <w:b/>
          <w:bCs/>
        </w:rPr>
        <w:t>Short-term containment</w:t>
      </w:r>
      <w:r w:rsidRPr="00A43726">
        <w:rPr>
          <w:rFonts w:ascii="Times New Roman" w:hAnsi="Times New Roman" w:cs="Times New Roman"/>
        </w:rPr>
        <w:t>:</w:t>
      </w:r>
    </w:p>
    <w:p w14:paraId="27DD2286" w14:textId="77777777" w:rsidR="00A43726" w:rsidRPr="00A43726" w:rsidRDefault="00A43726" w:rsidP="00710078">
      <w:pPr>
        <w:numPr>
          <w:ilvl w:val="2"/>
          <w:numId w:val="24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Disconnect affected systems from the network or isolate them.</w:t>
      </w:r>
    </w:p>
    <w:p w14:paraId="69823243" w14:textId="77777777" w:rsidR="00A43726" w:rsidRPr="00A43726" w:rsidRDefault="00A43726" w:rsidP="00710078">
      <w:pPr>
        <w:numPr>
          <w:ilvl w:val="2"/>
          <w:numId w:val="24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Restrict access to the affected systems.</w:t>
      </w:r>
    </w:p>
    <w:p w14:paraId="42CF2E66" w14:textId="77777777" w:rsidR="00A43726" w:rsidRPr="00A43726" w:rsidRDefault="00A43726" w:rsidP="00710078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  <w:b/>
          <w:bCs/>
        </w:rPr>
        <w:t>Long-term containment</w:t>
      </w:r>
      <w:r w:rsidRPr="00A43726">
        <w:rPr>
          <w:rFonts w:ascii="Times New Roman" w:hAnsi="Times New Roman" w:cs="Times New Roman"/>
        </w:rPr>
        <w:t>:</w:t>
      </w:r>
    </w:p>
    <w:p w14:paraId="2133D4C6" w14:textId="77777777" w:rsidR="00A43726" w:rsidRPr="00A43726" w:rsidRDefault="00A43726" w:rsidP="00710078">
      <w:pPr>
        <w:numPr>
          <w:ilvl w:val="2"/>
          <w:numId w:val="24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Patch affected systems and mitigate vulnerabilities.</w:t>
      </w:r>
    </w:p>
    <w:p w14:paraId="5C7681FA" w14:textId="77777777" w:rsidR="00A43726" w:rsidRPr="00A43726" w:rsidRDefault="00A43726" w:rsidP="00710078">
      <w:pPr>
        <w:numPr>
          <w:ilvl w:val="2"/>
          <w:numId w:val="24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Establish new firewall rules, and deploy security controls to prevent further exploitation.</w:t>
      </w:r>
    </w:p>
    <w:p w14:paraId="496529B0" w14:textId="77777777" w:rsidR="00A43726" w:rsidRPr="00A43726" w:rsidRDefault="00A43726" w:rsidP="00710078">
      <w:pPr>
        <w:spacing w:line="360" w:lineRule="auto"/>
        <w:rPr>
          <w:rFonts w:ascii="Times New Roman" w:hAnsi="Times New Roman" w:cs="Times New Roman"/>
          <w:b/>
          <w:bCs/>
        </w:rPr>
      </w:pPr>
      <w:r w:rsidRPr="00A43726">
        <w:rPr>
          <w:rFonts w:ascii="Times New Roman" w:hAnsi="Times New Roman" w:cs="Times New Roman"/>
          <w:b/>
          <w:bCs/>
        </w:rPr>
        <w:t>Phase 4: Eradication</w:t>
      </w:r>
    </w:p>
    <w:p w14:paraId="48FD24EC" w14:textId="77777777" w:rsidR="00A43726" w:rsidRPr="00A43726" w:rsidRDefault="00A43726" w:rsidP="00710078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  <w:b/>
          <w:bCs/>
        </w:rPr>
        <w:t>Objective</w:t>
      </w:r>
      <w:r w:rsidRPr="00A43726">
        <w:rPr>
          <w:rFonts w:ascii="Times New Roman" w:hAnsi="Times New Roman" w:cs="Times New Roman"/>
        </w:rPr>
        <w:t>: Eliminate the root cause of the incident.</w:t>
      </w:r>
    </w:p>
    <w:p w14:paraId="327E3F5C" w14:textId="77777777" w:rsidR="00A43726" w:rsidRPr="00A43726" w:rsidRDefault="00A43726" w:rsidP="00710078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lastRenderedPageBreak/>
        <w:t>Remove malware, compromised accounts, or affected files.</w:t>
      </w:r>
    </w:p>
    <w:p w14:paraId="30518D28" w14:textId="77777777" w:rsidR="00A43726" w:rsidRPr="00A43726" w:rsidRDefault="00A43726" w:rsidP="00710078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Patch vulnerabilities that were exploited.</w:t>
      </w:r>
    </w:p>
    <w:p w14:paraId="43A0FE1D" w14:textId="77777777" w:rsidR="00A43726" w:rsidRPr="00A43726" w:rsidRDefault="00A43726" w:rsidP="00710078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Harden systems against future attacks (e.g., implement multi-factor authentication, patch systems).</w:t>
      </w:r>
    </w:p>
    <w:p w14:paraId="12417C6C" w14:textId="77777777" w:rsidR="00A43726" w:rsidRPr="00A43726" w:rsidRDefault="00A43726" w:rsidP="00710078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Review logs to ensure all traces of the attacker have been removed.</w:t>
      </w:r>
    </w:p>
    <w:p w14:paraId="754F058F" w14:textId="77777777" w:rsidR="00A43726" w:rsidRPr="00A43726" w:rsidRDefault="00A43726" w:rsidP="00710078">
      <w:pPr>
        <w:spacing w:line="360" w:lineRule="auto"/>
        <w:rPr>
          <w:rFonts w:ascii="Times New Roman" w:hAnsi="Times New Roman" w:cs="Times New Roman"/>
          <w:b/>
          <w:bCs/>
        </w:rPr>
      </w:pPr>
      <w:r w:rsidRPr="00A43726">
        <w:rPr>
          <w:rFonts w:ascii="Times New Roman" w:hAnsi="Times New Roman" w:cs="Times New Roman"/>
          <w:b/>
          <w:bCs/>
        </w:rPr>
        <w:t>Phase 5: Recovery</w:t>
      </w:r>
    </w:p>
    <w:p w14:paraId="73954658" w14:textId="77777777" w:rsidR="00A43726" w:rsidRPr="00A43726" w:rsidRDefault="00A43726" w:rsidP="00710078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  <w:b/>
          <w:bCs/>
        </w:rPr>
        <w:t>Objective</w:t>
      </w:r>
      <w:r w:rsidRPr="00A43726">
        <w:rPr>
          <w:rFonts w:ascii="Times New Roman" w:hAnsi="Times New Roman" w:cs="Times New Roman"/>
        </w:rPr>
        <w:t>: Restore systems and services to their normal state.</w:t>
      </w:r>
    </w:p>
    <w:p w14:paraId="40B88080" w14:textId="77777777" w:rsidR="00A43726" w:rsidRPr="00A43726" w:rsidRDefault="00A43726" w:rsidP="00710078">
      <w:pPr>
        <w:numPr>
          <w:ilvl w:val="1"/>
          <w:numId w:val="26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Restore affected systems from clean backups.</w:t>
      </w:r>
    </w:p>
    <w:p w14:paraId="012682F3" w14:textId="77777777" w:rsidR="00A43726" w:rsidRPr="00A43726" w:rsidRDefault="00A43726" w:rsidP="00710078">
      <w:pPr>
        <w:numPr>
          <w:ilvl w:val="1"/>
          <w:numId w:val="26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Closely monitor systems after restoration for any unusual activity.</w:t>
      </w:r>
    </w:p>
    <w:p w14:paraId="3D7A4C97" w14:textId="77777777" w:rsidR="00A43726" w:rsidRPr="00A43726" w:rsidRDefault="00A43726" w:rsidP="00710078">
      <w:pPr>
        <w:numPr>
          <w:ilvl w:val="1"/>
          <w:numId w:val="26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Validate the effectiveness of fixes and patches.</w:t>
      </w:r>
    </w:p>
    <w:p w14:paraId="17D90C0F" w14:textId="77777777" w:rsidR="00A43726" w:rsidRPr="00A43726" w:rsidRDefault="00A43726" w:rsidP="00710078">
      <w:pPr>
        <w:numPr>
          <w:ilvl w:val="1"/>
          <w:numId w:val="26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Perform tests to ensure that the application and services are functioning as expected.</w:t>
      </w:r>
    </w:p>
    <w:p w14:paraId="7CB05A29" w14:textId="77777777" w:rsidR="00A43726" w:rsidRPr="00A43726" w:rsidRDefault="00084E82" w:rsidP="00710078">
      <w:pPr>
        <w:spacing w:line="360" w:lineRule="auto"/>
        <w:rPr>
          <w:rFonts w:ascii="Times New Roman" w:hAnsi="Times New Roman" w:cs="Times New Roman"/>
        </w:rPr>
      </w:pPr>
      <w:r w:rsidRPr="00084E82">
        <w:rPr>
          <w:rFonts w:ascii="Times New Roman" w:hAnsi="Times New Roman" w:cs="Times New Roman"/>
          <w:noProof/>
        </w:rPr>
        <w:pict w14:anchorId="7FD237D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47FD860" w14:textId="77777777" w:rsidR="00A43726" w:rsidRPr="00A43726" w:rsidRDefault="00A43726" w:rsidP="00710078">
      <w:pPr>
        <w:spacing w:line="360" w:lineRule="auto"/>
        <w:rPr>
          <w:rFonts w:ascii="Times New Roman" w:hAnsi="Times New Roman" w:cs="Times New Roman"/>
          <w:b/>
          <w:bCs/>
        </w:rPr>
      </w:pPr>
      <w:r w:rsidRPr="00A43726">
        <w:rPr>
          <w:rFonts w:ascii="Times New Roman" w:hAnsi="Times New Roman" w:cs="Times New Roman"/>
          <w:b/>
          <w:bCs/>
        </w:rPr>
        <w:t>5. Post-Incident Analysis and Documentation</w:t>
      </w:r>
    </w:p>
    <w:p w14:paraId="079C898F" w14:textId="77777777" w:rsidR="00A43726" w:rsidRPr="00A43726" w:rsidRDefault="00A43726" w:rsidP="00710078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 xml:space="preserve">Conduct a </w:t>
      </w:r>
      <w:r w:rsidRPr="00A43726">
        <w:rPr>
          <w:rFonts w:ascii="Times New Roman" w:hAnsi="Times New Roman" w:cs="Times New Roman"/>
          <w:b/>
          <w:bCs/>
        </w:rPr>
        <w:t>Post-Incident Review</w:t>
      </w:r>
      <w:r w:rsidRPr="00A43726">
        <w:rPr>
          <w:rFonts w:ascii="Times New Roman" w:hAnsi="Times New Roman" w:cs="Times New Roman"/>
        </w:rPr>
        <w:t xml:space="preserve"> to evaluate the handling of the incident:</w:t>
      </w:r>
    </w:p>
    <w:p w14:paraId="1B55ECA6" w14:textId="77777777" w:rsidR="00A43726" w:rsidRPr="00A43726" w:rsidRDefault="00A43726" w:rsidP="00710078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What went well?</w:t>
      </w:r>
    </w:p>
    <w:p w14:paraId="4A644A89" w14:textId="77777777" w:rsidR="00A43726" w:rsidRPr="00A43726" w:rsidRDefault="00A43726" w:rsidP="00710078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What could have been improved?</w:t>
      </w:r>
    </w:p>
    <w:p w14:paraId="048C4663" w14:textId="77777777" w:rsidR="00A43726" w:rsidRPr="00A43726" w:rsidRDefault="00A43726" w:rsidP="00710078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What were the root causes of the incident?</w:t>
      </w:r>
    </w:p>
    <w:p w14:paraId="1474E490" w14:textId="77777777" w:rsidR="00A43726" w:rsidRPr="00A43726" w:rsidRDefault="00A43726" w:rsidP="00710078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Were there any gaps in detection or containment?</w:t>
      </w:r>
    </w:p>
    <w:p w14:paraId="63711C50" w14:textId="77777777" w:rsidR="00A43726" w:rsidRPr="00A43726" w:rsidRDefault="00A43726" w:rsidP="00710078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  <w:b/>
          <w:bCs/>
        </w:rPr>
        <w:t>Document the entire incident response</w:t>
      </w:r>
      <w:r w:rsidRPr="00A43726">
        <w:rPr>
          <w:rFonts w:ascii="Times New Roman" w:hAnsi="Times New Roman" w:cs="Times New Roman"/>
        </w:rPr>
        <w:t>:</w:t>
      </w:r>
    </w:p>
    <w:p w14:paraId="05580527" w14:textId="77777777" w:rsidR="00A43726" w:rsidRPr="00A43726" w:rsidRDefault="00A43726" w:rsidP="00710078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Incident timeline.</w:t>
      </w:r>
    </w:p>
    <w:p w14:paraId="1CCA65B6" w14:textId="77777777" w:rsidR="00A43726" w:rsidRPr="00A43726" w:rsidRDefault="00A43726" w:rsidP="00710078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Actions taken during each phase.</w:t>
      </w:r>
    </w:p>
    <w:p w14:paraId="1BACC7F8" w14:textId="77777777" w:rsidR="00A43726" w:rsidRPr="00A43726" w:rsidRDefault="00A43726" w:rsidP="00710078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Decisions made and rationale for them.</w:t>
      </w:r>
    </w:p>
    <w:p w14:paraId="4E802832" w14:textId="77777777" w:rsidR="00A43726" w:rsidRPr="00A43726" w:rsidRDefault="00A43726" w:rsidP="00710078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Lessons learned and recommendations for future improvement.</w:t>
      </w:r>
    </w:p>
    <w:p w14:paraId="2592DB5C" w14:textId="77777777" w:rsidR="00A43726" w:rsidRPr="00A43726" w:rsidRDefault="00084E82" w:rsidP="00710078">
      <w:pPr>
        <w:spacing w:line="360" w:lineRule="auto"/>
        <w:rPr>
          <w:rFonts w:ascii="Times New Roman" w:hAnsi="Times New Roman" w:cs="Times New Roman"/>
        </w:rPr>
      </w:pPr>
      <w:r w:rsidRPr="00084E82">
        <w:rPr>
          <w:rFonts w:ascii="Times New Roman" w:hAnsi="Times New Roman" w:cs="Times New Roman"/>
          <w:noProof/>
        </w:rPr>
        <w:pict w14:anchorId="3EB5E0C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DF6200F" w14:textId="77777777" w:rsidR="00A43726" w:rsidRPr="00A43726" w:rsidRDefault="00A43726" w:rsidP="00710078">
      <w:pPr>
        <w:spacing w:line="360" w:lineRule="auto"/>
        <w:rPr>
          <w:rFonts w:ascii="Times New Roman" w:hAnsi="Times New Roman" w:cs="Times New Roman"/>
          <w:b/>
          <w:bCs/>
        </w:rPr>
      </w:pPr>
      <w:r w:rsidRPr="00A43726">
        <w:rPr>
          <w:rFonts w:ascii="Times New Roman" w:hAnsi="Times New Roman" w:cs="Times New Roman"/>
          <w:b/>
          <w:bCs/>
        </w:rPr>
        <w:t>6. Communication Plan:</w:t>
      </w:r>
    </w:p>
    <w:p w14:paraId="36388570" w14:textId="77777777" w:rsidR="00A43726" w:rsidRPr="00A43726" w:rsidRDefault="00A43726" w:rsidP="00710078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  <w:b/>
          <w:bCs/>
        </w:rPr>
        <w:t>Internal Communication</w:t>
      </w:r>
      <w:r w:rsidRPr="00A43726">
        <w:rPr>
          <w:rFonts w:ascii="Times New Roman" w:hAnsi="Times New Roman" w:cs="Times New Roman"/>
        </w:rPr>
        <w:t>:</w:t>
      </w:r>
    </w:p>
    <w:p w14:paraId="3163F70D" w14:textId="77777777" w:rsidR="00A43726" w:rsidRPr="00A43726" w:rsidRDefault="00A43726" w:rsidP="00710078">
      <w:pPr>
        <w:numPr>
          <w:ilvl w:val="1"/>
          <w:numId w:val="28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Notify stakeholders, such as senior management, about the status of the incident response.</w:t>
      </w:r>
    </w:p>
    <w:p w14:paraId="63096DA2" w14:textId="77777777" w:rsidR="00A43726" w:rsidRPr="00A43726" w:rsidRDefault="00A43726" w:rsidP="00710078">
      <w:pPr>
        <w:numPr>
          <w:ilvl w:val="1"/>
          <w:numId w:val="28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Provide regular updates on the progress of detection, containment, and recovery.</w:t>
      </w:r>
    </w:p>
    <w:p w14:paraId="7BBFDDBA" w14:textId="77777777" w:rsidR="00A43726" w:rsidRPr="00A43726" w:rsidRDefault="00A43726" w:rsidP="00710078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  <w:b/>
          <w:bCs/>
        </w:rPr>
        <w:t>External Communication</w:t>
      </w:r>
      <w:r w:rsidRPr="00A43726">
        <w:rPr>
          <w:rFonts w:ascii="Times New Roman" w:hAnsi="Times New Roman" w:cs="Times New Roman"/>
        </w:rPr>
        <w:t>:</w:t>
      </w:r>
    </w:p>
    <w:p w14:paraId="0AAA2EC5" w14:textId="77777777" w:rsidR="00A43726" w:rsidRPr="00A43726" w:rsidRDefault="00A43726" w:rsidP="00710078">
      <w:pPr>
        <w:numPr>
          <w:ilvl w:val="1"/>
          <w:numId w:val="28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If required, notify customers or affected parties about data breaches or service disruptions.</w:t>
      </w:r>
    </w:p>
    <w:p w14:paraId="3DD0FB55" w14:textId="77777777" w:rsidR="00A43726" w:rsidRPr="00A43726" w:rsidRDefault="00A43726" w:rsidP="00710078">
      <w:pPr>
        <w:numPr>
          <w:ilvl w:val="1"/>
          <w:numId w:val="28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lastRenderedPageBreak/>
        <w:t>Report the incident to regulators or law enforcement agencies if necessary (e.g., GDPR or local regulatory requirements).</w:t>
      </w:r>
    </w:p>
    <w:p w14:paraId="1546B576" w14:textId="77777777" w:rsidR="00A43726" w:rsidRPr="00A43726" w:rsidRDefault="00A43726" w:rsidP="00710078">
      <w:pPr>
        <w:numPr>
          <w:ilvl w:val="1"/>
          <w:numId w:val="28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Prepare official statements to be released publicly.</w:t>
      </w:r>
    </w:p>
    <w:p w14:paraId="54AC3194" w14:textId="77777777" w:rsidR="00A43726" w:rsidRPr="00A43726" w:rsidRDefault="00084E82" w:rsidP="00710078">
      <w:pPr>
        <w:spacing w:line="360" w:lineRule="auto"/>
        <w:rPr>
          <w:rFonts w:ascii="Times New Roman" w:hAnsi="Times New Roman" w:cs="Times New Roman"/>
        </w:rPr>
      </w:pPr>
      <w:r w:rsidRPr="00084E82">
        <w:rPr>
          <w:rFonts w:ascii="Times New Roman" w:hAnsi="Times New Roman" w:cs="Times New Roman"/>
          <w:noProof/>
        </w:rPr>
        <w:pict w14:anchorId="627CA3F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CF6E011" w14:textId="77777777" w:rsidR="00A43726" w:rsidRPr="00A43726" w:rsidRDefault="00A43726" w:rsidP="00710078">
      <w:pPr>
        <w:spacing w:line="360" w:lineRule="auto"/>
        <w:rPr>
          <w:rFonts w:ascii="Times New Roman" w:hAnsi="Times New Roman" w:cs="Times New Roman"/>
          <w:b/>
          <w:bCs/>
        </w:rPr>
      </w:pPr>
      <w:r w:rsidRPr="00A43726">
        <w:rPr>
          <w:rFonts w:ascii="Times New Roman" w:hAnsi="Times New Roman" w:cs="Times New Roman"/>
          <w:b/>
          <w:bCs/>
        </w:rPr>
        <w:t>7. Incident Reporting:</w:t>
      </w:r>
    </w:p>
    <w:p w14:paraId="55FEDC31" w14:textId="77777777" w:rsidR="00A43726" w:rsidRPr="00A43726" w:rsidRDefault="00A43726" w:rsidP="00710078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All incidents should be reported to the Incident Commander immediately after detection.</w:t>
      </w:r>
    </w:p>
    <w:p w14:paraId="2D5232EC" w14:textId="77777777" w:rsidR="00A43726" w:rsidRPr="00A43726" w:rsidRDefault="00A43726" w:rsidP="00710078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Incident reports should include:</w:t>
      </w:r>
    </w:p>
    <w:p w14:paraId="45784985" w14:textId="77777777" w:rsidR="00A43726" w:rsidRPr="00A43726" w:rsidRDefault="00A43726" w:rsidP="00710078">
      <w:pPr>
        <w:numPr>
          <w:ilvl w:val="1"/>
          <w:numId w:val="29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The nature and scope of the incident.</w:t>
      </w:r>
    </w:p>
    <w:p w14:paraId="32A95F97" w14:textId="77777777" w:rsidR="00A43726" w:rsidRPr="00A43726" w:rsidRDefault="00A43726" w:rsidP="00710078">
      <w:pPr>
        <w:numPr>
          <w:ilvl w:val="1"/>
          <w:numId w:val="29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Systems and data affected.</w:t>
      </w:r>
    </w:p>
    <w:p w14:paraId="26C4E964" w14:textId="77777777" w:rsidR="00A43726" w:rsidRPr="00A43726" w:rsidRDefault="00A43726" w:rsidP="00710078">
      <w:pPr>
        <w:numPr>
          <w:ilvl w:val="1"/>
          <w:numId w:val="29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Response actions taken.</w:t>
      </w:r>
    </w:p>
    <w:p w14:paraId="6B3A6A62" w14:textId="77777777" w:rsidR="00A43726" w:rsidRPr="00A43726" w:rsidRDefault="00A43726" w:rsidP="00710078">
      <w:pPr>
        <w:numPr>
          <w:ilvl w:val="1"/>
          <w:numId w:val="29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Estimated impact (financial or reputational damage).</w:t>
      </w:r>
    </w:p>
    <w:p w14:paraId="3B100F43" w14:textId="77777777" w:rsidR="00A43726" w:rsidRPr="00A43726" w:rsidRDefault="00084E82" w:rsidP="00710078">
      <w:pPr>
        <w:spacing w:line="360" w:lineRule="auto"/>
        <w:rPr>
          <w:rFonts w:ascii="Times New Roman" w:hAnsi="Times New Roman" w:cs="Times New Roman"/>
        </w:rPr>
      </w:pPr>
      <w:r w:rsidRPr="00084E82">
        <w:rPr>
          <w:rFonts w:ascii="Times New Roman" w:hAnsi="Times New Roman" w:cs="Times New Roman"/>
          <w:noProof/>
        </w:rPr>
        <w:pict w14:anchorId="62ABB9C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2265920" w14:textId="77777777" w:rsidR="00A43726" w:rsidRPr="00A43726" w:rsidRDefault="00A43726" w:rsidP="00710078">
      <w:pPr>
        <w:spacing w:line="360" w:lineRule="auto"/>
        <w:rPr>
          <w:rFonts w:ascii="Times New Roman" w:hAnsi="Times New Roman" w:cs="Times New Roman"/>
          <w:b/>
          <w:bCs/>
        </w:rPr>
      </w:pPr>
      <w:r w:rsidRPr="00A43726">
        <w:rPr>
          <w:rFonts w:ascii="Times New Roman" w:hAnsi="Times New Roman" w:cs="Times New Roman"/>
          <w:b/>
          <w:bCs/>
        </w:rPr>
        <w:t>8. Conclusion:</w:t>
      </w:r>
    </w:p>
    <w:p w14:paraId="44360E05" w14:textId="77777777" w:rsidR="00A43726" w:rsidRPr="00A43726" w:rsidRDefault="00A43726" w:rsidP="00710078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After the incident response is complete, review and update this plan based on lessons learned.</w:t>
      </w:r>
    </w:p>
    <w:p w14:paraId="68C4B725" w14:textId="77777777" w:rsidR="00A43726" w:rsidRPr="00A43726" w:rsidRDefault="00A43726" w:rsidP="00710078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>Ensure that all identified vulnerabilities have been addressed.</w:t>
      </w:r>
    </w:p>
    <w:p w14:paraId="5DB304C5" w14:textId="77777777" w:rsidR="00A43726" w:rsidRPr="00A43726" w:rsidRDefault="00A43726" w:rsidP="00710078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A43726">
        <w:rPr>
          <w:rFonts w:ascii="Times New Roman" w:hAnsi="Times New Roman" w:cs="Times New Roman"/>
        </w:rPr>
        <w:t xml:space="preserve">Schedule regular </w:t>
      </w:r>
      <w:r w:rsidRPr="00A43726">
        <w:rPr>
          <w:rFonts w:ascii="Times New Roman" w:hAnsi="Times New Roman" w:cs="Times New Roman"/>
          <w:b/>
          <w:bCs/>
        </w:rPr>
        <w:t>Incident Response Plan tests</w:t>
      </w:r>
      <w:r w:rsidRPr="00A43726">
        <w:rPr>
          <w:rFonts w:ascii="Times New Roman" w:hAnsi="Times New Roman" w:cs="Times New Roman"/>
        </w:rPr>
        <w:t xml:space="preserve"> (e.g., tabletop exercises, simulated breaches) to assess the readiness of the IRT.</w:t>
      </w:r>
    </w:p>
    <w:p w14:paraId="6F061781" w14:textId="77777777" w:rsidR="00EE3929" w:rsidRPr="00710078" w:rsidRDefault="00EE3929" w:rsidP="00710078">
      <w:pPr>
        <w:spacing w:line="360" w:lineRule="auto"/>
        <w:rPr>
          <w:rFonts w:ascii="Times New Roman" w:hAnsi="Times New Roman" w:cs="Times New Roman"/>
        </w:rPr>
      </w:pPr>
    </w:p>
    <w:sectPr w:rsidR="00EE3929" w:rsidRPr="00710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3543D"/>
    <w:multiLevelType w:val="multilevel"/>
    <w:tmpl w:val="EF7E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67C19"/>
    <w:multiLevelType w:val="multilevel"/>
    <w:tmpl w:val="3274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E6B10"/>
    <w:multiLevelType w:val="multilevel"/>
    <w:tmpl w:val="1B34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213B8"/>
    <w:multiLevelType w:val="multilevel"/>
    <w:tmpl w:val="4BCE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4269E"/>
    <w:multiLevelType w:val="multilevel"/>
    <w:tmpl w:val="6F26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A1839"/>
    <w:multiLevelType w:val="multilevel"/>
    <w:tmpl w:val="14CA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74A2E"/>
    <w:multiLevelType w:val="multilevel"/>
    <w:tmpl w:val="154C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074F8"/>
    <w:multiLevelType w:val="multilevel"/>
    <w:tmpl w:val="4260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E4E31"/>
    <w:multiLevelType w:val="multilevel"/>
    <w:tmpl w:val="FEC8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2450E2"/>
    <w:multiLevelType w:val="multilevel"/>
    <w:tmpl w:val="74C4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91C15"/>
    <w:multiLevelType w:val="multilevel"/>
    <w:tmpl w:val="0BFE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76774"/>
    <w:multiLevelType w:val="multilevel"/>
    <w:tmpl w:val="4ADC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A6645"/>
    <w:multiLevelType w:val="multilevel"/>
    <w:tmpl w:val="595E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E2405"/>
    <w:multiLevelType w:val="multilevel"/>
    <w:tmpl w:val="232E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6B127B"/>
    <w:multiLevelType w:val="multilevel"/>
    <w:tmpl w:val="7BB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79333B"/>
    <w:multiLevelType w:val="multilevel"/>
    <w:tmpl w:val="163E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9378D5"/>
    <w:multiLevelType w:val="multilevel"/>
    <w:tmpl w:val="9D68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8664DA"/>
    <w:multiLevelType w:val="multilevel"/>
    <w:tmpl w:val="9636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8F4A43"/>
    <w:multiLevelType w:val="multilevel"/>
    <w:tmpl w:val="5D54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D85D73"/>
    <w:multiLevelType w:val="multilevel"/>
    <w:tmpl w:val="B2CC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E66D03"/>
    <w:multiLevelType w:val="multilevel"/>
    <w:tmpl w:val="D96A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494395"/>
    <w:multiLevelType w:val="multilevel"/>
    <w:tmpl w:val="FCCE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C8369D"/>
    <w:multiLevelType w:val="multilevel"/>
    <w:tmpl w:val="EB88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D24081"/>
    <w:multiLevelType w:val="multilevel"/>
    <w:tmpl w:val="CC5A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EC16F8"/>
    <w:multiLevelType w:val="multilevel"/>
    <w:tmpl w:val="BD5E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194557"/>
    <w:multiLevelType w:val="multilevel"/>
    <w:tmpl w:val="DED4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5010B0"/>
    <w:multiLevelType w:val="multilevel"/>
    <w:tmpl w:val="D88E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22232"/>
    <w:multiLevelType w:val="multilevel"/>
    <w:tmpl w:val="10B6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95575B"/>
    <w:multiLevelType w:val="multilevel"/>
    <w:tmpl w:val="1080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A95729"/>
    <w:multiLevelType w:val="multilevel"/>
    <w:tmpl w:val="F94A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517105">
    <w:abstractNumId w:val="19"/>
  </w:num>
  <w:num w:numId="2" w16cid:durableId="242223106">
    <w:abstractNumId w:val="7"/>
  </w:num>
  <w:num w:numId="3" w16cid:durableId="371929573">
    <w:abstractNumId w:val="22"/>
  </w:num>
  <w:num w:numId="4" w16cid:durableId="2084446084">
    <w:abstractNumId w:val="25"/>
  </w:num>
  <w:num w:numId="5" w16cid:durableId="1758476800">
    <w:abstractNumId w:val="12"/>
  </w:num>
  <w:num w:numId="6" w16cid:durableId="80879563">
    <w:abstractNumId w:val="16"/>
  </w:num>
  <w:num w:numId="7" w16cid:durableId="1837915704">
    <w:abstractNumId w:val="26"/>
  </w:num>
  <w:num w:numId="8" w16cid:durableId="1624073358">
    <w:abstractNumId w:val="21"/>
  </w:num>
  <w:num w:numId="9" w16cid:durableId="127745409">
    <w:abstractNumId w:val="24"/>
  </w:num>
  <w:num w:numId="10" w16cid:durableId="714622194">
    <w:abstractNumId w:val="10"/>
  </w:num>
  <w:num w:numId="11" w16cid:durableId="672293974">
    <w:abstractNumId w:val="14"/>
  </w:num>
  <w:num w:numId="12" w16cid:durableId="1553807734">
    <w:abstractNumId w:val="28"/>
  </w:num>
  <w:num w:numId="13" w16cid:durableId="1411199969">
    <w:abstractNumId w:val="5"/>
  </w:num>
  <w:num w:numId="14" w16cid:durableId="366106835">
    <w:abstractNumId w:val="0"/>
  </w:num>
  <w:num w:numId="15" w16cid:durableId="95491640">
    <w:abstractNumId w:val="27"/>
  </w:num>
  <w:num w:numId="16" w16cid:durableId="1633049807">
    <w:abstractNumId w:val="18"/>
  </w:num>
  <w:num w:numId="17" w16cid:durableId="816337626">
    <w:abstractNumId w:val="11"/>
  </w:num>
  <w:num w:numId="18" w16cid:durableId="869875343">
    <w:abstractNumId w:val="17"/>
  </w:num>
  <w:num w:numId="19" w16cid:durableId="161626450">
    <w:abstractNumId w:val="9"/>
  </w:num>
  <w:num w:numId="20" w16cid:durableId="1163202804">
    <w:abstractNumId w:val="8"/>
  </w:num>
  <w:num w:numId="21" w16cid:durableId="755904448">
    <w:abstractNumId w:val="6"/>
  </w:num>
  <w:num w:numId="22" w16cid:durableId="1361661235">
    <w:abstractNumId w:val="1"/>
  </w:num>
  <w:num w:numId="23" w16cid:durableId="1088576858">
    <w:abstractNumId w:val="20"/>
  </w:num>
  <w:num w:numId="24" w16cid:durableId="1741172345">
    <w:abstractNumId w:val="4"/>
  </w:num>
  <w:num w:numId="25" w16cid:durableId="2057391040">
    <w:abstractNumId w:val="2"/>
  </w:num>
  <w:num w:numId="26" w16cid:durableId="405616376">
    <w:abstractNumId w:val="15"/>
  </w:num>
  <w:num w:numId="27" w16cid:durableId="1560557373">
    <w:abstractNumId w:val="29"/>
  </w:num>
  <w:num w:numId="28" w16cid:durableId="662390495">
    <w:abstractNumId w:val="23"/>
  </w:num>
  <w:num w:numId="29" w16cid:durableId="894438298">
    <w:abstractNumId w:val="3"/>
  </w:num>
  <w:num w:numId="30" w16cid:durableId="4628468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6A"/>
    <w:rsid w:val="00084E82"/>
    <w:rsid w:val="000C4C2C"/>
    <w:rsid w:val="004F0586"/>
    <w:rsid w:val="005161BA"/>
    <w:rsid w:val="00710078"/>
    <w:rsid w:val="008256A7"/>
    <w:rsid w:val="00A43726"/>
    <w:rsid w:val="00E0406A"/>
    <w:rsid w:val="00EE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EEFE"/>
  <w15:chartTrackingRefBased/>
  <w15:docId w15:val="{90F3966F-2403-494C-B375-2855ECF1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0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0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0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0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0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0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0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3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L216184Kabeer Ahmad</dc:creator>
  <cp:keywords/>
  <dc:description/>
  <cp:lastModifiedBy>L216184Kabeer Ahmad</cp:lastModifiedBy>
  <cp:revision>4</cp:revision>
  <dcterms:created xsi:type="dcterms:W3CDTF">2024-10-05T19:17:00Z</dcterms:created>
  <dcterms:modified xsi:type="dcterms:W3CDTF">2024-10-05T19:17:00Z</dcterms:modified>
</cp:coreProperties>
</file>