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firstLine="0"/>
        <w:jc w:val="center"/>
        <w:rPr>
          <w:rFonts w:hint="default" w:ascii="Times New Roman" w:hAnsi="Times New Roman" w:eastAsia="Times New Roman" w:cs="Times New Roman"/>
          <w:b/>
          <w:color w:val="000000" w:themeColor="text1"/>
          <w:sz w:val="32"/>
          <w:szCs w:val="32"/>
          <w:rtl w:val="0"/>
          <w14:textFill>
            <w14:solidFill>
              <w14:schemeClr w14:val="tx1"/>
            </w14:solidFill>
          </w14:textFill>
        </w:rPr>
      </w:pPr>
    </w:p>
    <w:p>
      <w:pPr>
        <w:ind w:left="0" w:firstLine="0"/>
        <w:jc w:val="center"/>
        <w:rPr>
          <w:rFonts w:hint="default" w:ascii="Times New Roman" w:hAnsi="Times New Roman" w:eastAsia="Times New Roman" w:cs="Times New Roman"/>
          <w:b/>
          <w:color w:val="000000" w:themeColor="text1"/>
          <w:sz w:val="32"/>
          <w:szCs w:val="32"/>
          <w:rtl w:val="0"/>
          <w14:textFill>
            <w14:solidFill>
              <w14:schemeClr w14:val="tx1"/>
            </w14:solidFill>
          </w14:textFill>
        </w:rPr>
      </w:pPr>
    </w:p>
    <w:p>
      <w:pPr>
        <w:ind w:left="0" w:firstLine="0"/>
        <w:jc w:val="center"/>
        <w:rPr>
          <w:rFonts w:hint="default" w:ascii="Times New Roman" w:hAnsi="Times New Roman" w:eastAsia="Times New Roman" w:cs="Times New Roman"/>
          <w:b/>
          <w:color w:val="000000" w:themeColor="text1"/>
          <w:sz w:val="32"/>
          <w:szCs w:val="32"/>
          <w14:textFill>
            <w14:solidFill>
              <w14:schemeClr w14:val="tx1"/>
            </w14:solidFill>
          </w14:textFill>
        </w:rPr>
      </w:pPr>
      <w:r>
        <w:rPr>
          <w:rFonts w:hint="default" w:ascii="Times New Roman" w:hAnsi="Times New Roman" w:eastAsia="Times New Roman" w:cs="Times New Roman"/>
          <w:b/>
          <w:color w:val="000000" w:themeColor="text1"/>
          <w:sz w:val="32"/>
          <w:szCs w:val="32"/>
          <w:rtl w:val="0"/>
          <w14:textFill>
            <w14:solidFill>
              <w14:schemeClr w14:val="tx1"/>
            </w14:solidFill>
          </w14:textFill>
        </w:rPr>
        <w:t>KATHMANDU UNIVERSITY</w:t>
      </w:r>
    </w:p>
    <w:p>
      <w:pPr>
        <w:ind w:left="0" w:firstLine="0"/>
        <w:jc w:val="center"/>
        <w:rPr>
          <w:rFonts w:hint="default" w:ascii="Times New Roman" w:hAnsi="Times New Roman" w:eastAsia="Times New Roman" w:cs="Times New Roman"/>
          <w:b/>
          <w:color w:val="000000" w:themeColor="text1"/>
          <w:sz w:val="30"/>
          <w:szCs w:val="30"/>
          <w:rtl w:val="0"/>
          <w14:textFill>
            <w14:solidFill>
              <w14:schemeClr w14:val="tx1"/>
            </w14:solidFill>
          </w14:textFill>
        </w:rPr>
      </w:pPr>
      <w:r>
        <w:rPr>
          <w:rFonts w:hint="default" w:ascii="Times New Roman" w:hAnsi="Times New Roman" w:eastAsia="Times New Roman" w:cs="Times New Roman"/>
          <w:b/>
          <w:color w:val="000000" w:themeColor="text1"/>
          <w:sz w:val="30"/>
          <w:szCs w:val="30"/>
          <w:rtl w:val="0"/>
          <w14:textFill>
            <w14:solidFill>
              <w14:schemeClr w14:val="tx1"/>
            </w14:solidFill>
          </w14:textFill>
        </w:rPr>
        <w:t>Dhulikhel, Kavre</w:t>
      </w:r>
    </w:p>
    <w:p>
      <w:pPr>
        <w:ind w:left="0" w:firstLine="0"/>
        <w:jc w:val="center"/>
        <w:rPr>
          <w:rFonts w:hint="default" w:ascii="Times New Roman" w:hAnsi="Times New Roman" w:eastAsia="Times New Roman" w:cs="Times New Roman"/>
          <w:b/>
          <w:color w:val="000000" w:themeColor="text1"/>
          <w:sz w:val="30"/>
          <w:szCs w:val="30"/>
          <w:rtl w:val="0"/>
          <w14:textFill>
            <w14:solidFill>
              <w14:schemeClr w14:val="tx1"/>
            </w14:solidFill>
          </w14:textFill>
        </w:rPr>
      </w:pPr>
    </w:p>
    <w:p>
      <w:pPr>
        <w:ind w:left="0" w:firstLine="0"/>
        <w:jc w:val="center"/>
        <w:rPr>
          <w:rFonts w:hint="default" w:ascii="Times New Roman" w:hAnsi="Times New Roman" w:eastAsia="Times New Roman" w:cs="Times New Roman"/>
          <w:b/>
          <w:color w:val="000000" w:themeColor="text1"/>
          <w:sz w:val="30"/>
          <w:szCs w:val="30"/>
          <w:rtl w:val="0"/>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anchor distT="0" distB="0" distL="0" distR="0" simplePos="0" relativeHeight="251659264" behindDoc="0" locked="0" layoutInCell="1" allowOverlap="1">
            <wp:simplePos x="0" y="0"/>
            <wp:positionH relativeFrom="column">
              <wp:posOffset>2397760</wp:posOffset>
            </wp:positionH>
            <wp:positionV relativeFrom="paragraph">
              <wp:posOffset>248285</wp:posOffset>
            </wp:positionV>
            <wp:extent cx="1234440" cy="1158240"/>
            <wp:effectExtent l="0" t="0" r="0" b="0"/>
            <wp:wrapSquare wrapText="bothSides"/>
            <wp:docPr id="33" name="image26.jpg"/>
            <wp:cNvGraphicFramePr/>
            <a:graphic xmlns:a="http://schemas.openxmlformats.org/drawingml/2006/main">
              <a:graphicData uri="http://schemas.openxmlformats.org/drawingml/2006/picture">
                <pic:pic xmlns:pic="http://schemas.openxmlformats.org/drawingml/2006/picture">
                  <pic:nvPicPr>
                    <pic:cNvPr id="33" name="image26.jpg"/>
                    <pic:cNvPicPr preferRelativeResize="0"/>
                  </pic:nvPicPr>
                  <pic:blipFill>
                    <a:blip r:embed="rId10"/>
                    <a:srcRect/>
                    <a:stretch>
                      <a:fillRect/>
                    </a:stretch>
                  </pic:blipFill>
                  <pic:spPr>
                    <a:xfrm>
                      <a:off x="0" y="0"/>
                      <a:ext cx="1234440" cy="1158240"/>
                    </a:xfrm>
                    <a:prstGeom prst="rect">
                      <a:avLst/>
                    </a:prstGeom>
                  </pic:spPr>
                </pic:pic>
              </a:graphicData>
            </a:graphic>
          </wp:anchor>
        </w:drawing>
      </w:r>
    </w:p>
    <w:p>
      <w:pPr>
        <w:tabs>
          <w:tab w:val="left" w:pos="720"/>
        </w:tabs>
        <w:spacing w:line="360" w:lineRule="auto"/>
        <w:jc w:val="center"/>
        <w:rPr>
          <w:rFonts w:hint="default" w:ascii="Times New Roman" w:hAnsi="Times New Roman" w:eastAsia="Times New Roman" w:cs="Times New Roman"/>
          <w:color w:val="000000" w:themeColor="text1"/>
          <w:sz w:val="24"/>
          <w:szCs w:val="24"/>
          <w14:textFill>
            <w14:solidFill>
              <w14:schemeClr w14:val="tx1"/>
            </w14:solidFill>
          </w14:textFill>
        </w:rPr>
      </w:pPr>
    </w:p>
    <w:p>
      <w:pPr>
        <w:tabs>
          <w:tab w:val="left" w:pos="720"/>
        </w:tabs>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pPr>
        <w:tabs>
          <w:tab w:val="left" w:pos="720"/>
        </w:tabs>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pPr>
        <w:tabs>
          <w:tab w:val="left" w:pos="720"/>
        </w:tabs>
        <w:spacing w:line="360" w:lineRule="auto"/>
        <w:ind w:right="-433"/>
        <w:jc w:val="center"/>
        <w:rPr>
          <w:rFonts w:hint="default" w:ascii="Times New Roman" w:hAnsi="Times New Roman" w:eastAsia="Times New Roman" w:cs="Times New Roman"/>
          <w:b/>
          <w:color w:val="000000" w:themeColor="text1"/>
          <w:sz w:val="24"/>
          <w:szCs w:val="24"/>
          <w:rtl w:val="0"/>
          <w14:textFill>
            <w14:solidFill>
              <w14:schemeClr w14:val="tx1"/>
            </w14:solidFill>
          </w14:textFill>
        </w:rPr>
      </w:pPr>
    </w:p>
    <w:p>
      <w:pPr>
        <w:tabs>
          <w:tab w:val="left" w:pos="720"/>
        </w:tabs>
        <w:spacing w:line="360" w:lineRule="auto"/>
        <w:ind w:right="-433"/>
        <w:jc w:val="center"/>
        <w:rPr>
          <w:rFonts w:hint="default" w:ascii="Times New Roman" w:hAnsi="Times New Roman" w:eastAsia="Times New Roman" w:cs="Times New Roman"/>
          <w:b/>
          <w:color w:val="000000" w:themeColor="text1"/>
          <w:sz w:val="24"/>
          <w:szCs w:val="24"/>
          <w:rtl w:val="0"/>
          <w14:textFill>
            <w14:solidFill>
              <w14:schemeClr w14:val="tx1"/>
            </w14:solidFill>
          </w14:textFill>
        </w:rPr>
      </w:pPr>
    </w:p>
    <w:p>
      <w:pPr>
        <w:tabs>
          <w:tab w:val="left" w:pos="720"/>
        </w:tabs>
        <w:spacing w:line="360" w:lineRule="auto"/>
        <w:ind w:right="-433"/>
        <w:jc w:val="center"/>
        <w:rPr>
          <w:rFonts w:hint="default" w:ascii="Times New Roman" w:hAnsi="Times New Roman" w:eastAsia="Times New Roman" w:cs="Times New Roman"/>
          <w:b/>
          <w:color w:val="000000" w:themeColor="text1"/>
          <w:sz w:val="24"/>
          <w:szCs w:val="24"/>
          <w:rtl w:val="0"/>
          <w14:textFill>
            <w14:solidFill>
              <w14:schemeClr w14:val="tx1"/>
            </w14:solidFill>
          </w14:textFill>
        </w:rPr>
      </w:pPr>
    </w:p>
    <w:p>
      <w:pPr>
        <w:tabs>
          <w:tab w:val="left" w:pos="720"/>
        </w:tabs>
        <w:spacing w:line="360" w:lineRule="auto"/>
        <w:ind w:right="-43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4"/>
          <w:szCs w:val="24"/>
          <w:rtl w:val="0"/>
          <w14:textFill>
            <w14:solidFill>
              <w14:schemeClr w14:val="tx1"/>
            </w14:solidFill>
          </w14:textFill>
        </w:rPr>
        <w:t>A</w:t>
      </w:r>
      <w:r>
        <w:rPr>
          <w:rFonts w:hint="default" w:ascii="Times New Roman" w:hAnsi="Times New Roman" w:eastAsia="Times New Roman" w:cs="Times New Roman"/>
          <w:b/>
          <w:color w:val="000000" w:themeColor="text1"/>
          <w:sz w:val="28"/>
          <w:szCs w:val="28"/>
          <w:rtl w:val="0"/>
          <w14:textFill>
            <w14:solidFill>
              <w14:schemeClr w14:val="tx1"/>
            </w14:solidFill>
          </w14:textFill>
        </w:rPr>
        <w:t xml:space="preserve"> Lab Report</w:t>
      </w: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On</w:t>
      </w: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rtl w:val="0"/>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“LISP: Rapid Language Learning”</w:t>
      </w: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rtl w:val="0"/>
          <w14:textFill>
            <w14:solidFill>
              <w14:schemeClr w14:val="tx1"/>
            </w14:solidFill>
          </w14:textFill>
        </w:rPr>
      </w:pPr>
    </w:p>
    <w:p>
      <w:pPr>
        <w:tabs>
          <w:tab w:val="left" w:pos="720"/>
        </w:tabs>
        <w:spacing w:line="360" w:lineRule="auto"/>
        <w:ind w:right="-353"/>
        <w:jc w:val="center"/>
        <w:rPr>
          <w:rFonts w:hint="default"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 Course title: COMP 301]</w:t>
      </w: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rtl w:val="0"/>
          <w14:textFill>
            <w14:solidFill>
              <w14:schemeClr w14:val="tx1"/>
            </w14:solidFill>
          </w14:textFill>
        </w:rPr>
      </w:pP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Submitted by:</w:t>
      </w: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rtl w:val="0"/>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Bisheshwor Neupane(35)</w:t>
      </w:r>
    </w:p>
    <w:p>
      <w:pPr>
        <w:tabs>
          <w:tab w:val="left" w:pos="720"/>
        </w:tabs>
        <w:spacing w:line="360" w:lineRule="auto"/>
        <w:ind w:right="-353"/>
        <w:jc w:val="center"/>
        <w:rPr>
          <w:rFonts w:hint="default" w:ascii="Times New Roman" w:hAnsi="Times New Roman" w:eastAsia="Times New Roman" w:cs="Times New Roman"/>
          <w:color w:val="000000" w:themeColor="text1"/>
          <w:sz w:val="28"/>
          <w:szCs w:val="28"/>
          <w14:textFill>
            <w14:solidFill>
              <w14:schemeClr w14:val="tx1"/>
            </w14:solidFill>
          </w14:textFill>
        </w:rPr>
      </w:pP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Submitted to:</w:t>
      </w: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Mr. Nabin Ghimire</w:t>
      </w: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Department of Computer Science and Engineering</w:t>
      </w:r>
    </w:p>
    <w:p>
      <w:pPr>
        <w:tabs>
          <w:tab w:val="left" w:pos="720"/>
        </w:tabs>
        <w:spacing w:line="360" w:lineRule="auto"/>
        <w:ind w:right="-353"/>
        <w:jc w:val="center"/>
        <w:rPr>
          <w:rFonts w:hint="default" w:ascii="Times New Roman" w:hAnsi="Times New Roman" w:eastAsia="Times New Roman" w:cs="Times New Roman"/>
          <w:color w:val="000000" w:themeColor="text1"/>
          <w:sz w:val="28"/>
          <w:szCs w:val="28"/>
          <w14:textFill>
            <w14:solidFill>
              <w14:schemeClr w14:val="tx1"/>
            </w14:solidFill>
          </w14:textFill>
        </w:rPr>
      </w:pP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Submission Date:</w:t>
      </w:r>
    </w:p>
    <w:p>
      <w:pPr>
        <w:tabs>
          <w:tab w:val="left" w:pos="720"/>
        </w:tabs>
        <w:spacing w:line="360" w:lineRule="auto"/>
        <w:rPr>
          <w:rFonts w:hint="default" w:ascii="Times New Roman" w:hAnsi="Times New Roman" w:eastAsia="Times New Roman" w:cs="Times New Roman"/>
          <w:color w:val="000000" w:themeColor="text1"/>
          <w:sz w:val="28"/>
          <w:szCs w:val="28"/>
          <w14:textFill>
            <w14:solidFill>
              <w14:schemeClr w14:val="tx1"/>
            </w14:solidFill>
          </w14:textFill>
        </w:rPr>
      </w:pPr>
    </w:p>
    <w:p>
      <w:pPr>
        <w:tabs>
          <w:tab w:val="left" w:pos="720"/>
        </w:tabs>
        <w:spacing w:line="360" w:lineRule="auto"/>
        <w:ind w:right="-353"/>
        <w:jc w:val="center"/>
        <w:rPr>
          <w:rFonts w:hint="default" w:ascii="Times New Roman" w:hAnsi="Times New Roman" w:eastAsia="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b/>
          <w:color w:val="000000" w:themeColor="text1"/>
          <w:sz w:val="28"/>
          <w:szCs w:val="28"/>
          <w:rtl w:val="0"/>
          <w14:textFill>
            <w14:solidFill>
              <w14:schemeClr w14:val="tx1"/>
            </w14:solidFill>
          </w14:textFill>
        </w:rPr>
        <w:t>August 14, 2021</w:t>
      </w:r>
      <w:bookmarkStart w:id="0" w:name="kix.c8ixfacw69c" w:colFirst="0" w:colLast="0"/>
      <w:bookmarkEnd w:id="0"/>
    </w:p>
    <w:p>
      <w:pPr>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sectPr>
          <w:headerReference r:id="rId5" w:type="first"/>
          <w:footerReference r:id="rId7" w:type="first"/>
          <w:footerReference r:id="rId6" w:type="default"/>
          <w:pgSz w:w="12240" w:h="15840"/>
          <w:pgMar w:top="1440" w:right="1440" w:bottom="1440" w:left="1440" w:header="720" w:footer="720" w:gutter="0"/>
          <w:pgNumType w:fmt="decimal" w:start="1"/>
          <w:cols w:space="720" w:num="1"/>
        </w:sectPr>
      </w:pPr>
    </w:p>
    <w:p>
      <w:pPr>
        <w:rPr>
          <w:rFonts w:hint="default" w:ascii="Times New Roman" w:hAnsi="Times New Roman" w:cs="Times New Roman"/>
          <w:b/>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2"/>
          <w:szCs w:val="32"/>
          <w:rtl w:val="0"/>
          <w14:textFill>
            <w14:solidFill>
              <w14:schemeClr w14:val="tx1"/>
            </w14:solidFill>
          </w14:textFill>
        </w:rPr>
      </w:pPr>
      <w:bookmarkStart w:id="1" w:name="_9r0qhvsdxt7h" w:colFirst="0" w:colLast="0"/>
      <w:bookmarkEnd w:id="1"/>
      <w:r>
        <w:rPr>
          <w:rFonts w:hint="default" w:ascii="Times New Roman" w:hAnsi="Times New Roman" w:cs="Times New Roman"/>
          <w:color w:val="000000" w:themeColor="text1"/>
          <w:sz w:val="32"/>
          <w:szCs w:val="32"/>
          <w:rtl w:val="0"/>
          <w14:textFill>
            <w14:solidFill>
              <w14:schemeClr w14:val="tx1"/>
            </w14:solidFill>
          </w14:textFill>
        </w:rPr>
        <w:t>Chapter 1: Introduction</w:t>
      </w:r>
    </w:p>
    <w:p>
      <w:pPr>
        <w:rPr>
          <w:rFonts w:hint="default"/>
          <w:color w:val="000000" w:themeColor="text1"/>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val="0"/>
          <w:bCs/>
          <w:color w:val="000000" w:themeColor="text1"/>
          <w:sz w:val="24"/>
          <w:szCs w:val="24"/>
          <w:rtl w:val="0"/>
          <w14:textFill>
            <w14:solidFill>
              <w14:schemeClr w14:val="tx1"/>
            </w14:solidFill>
          </w14:textFill>
        </w:rPr>
        <w:t>LISP</w:t>
      </w:r>
      <w:r>
        <w:rPr>
          <w:rFonts w:hint="default" w:ascii="Times New Roman" w:hAnsi="Times New Roman" w:cs="Times New Roman"/>
          <w:color w:val="000000" w:themeColor="text1"/>
          <w:sz w:val="24"/>
          <w:szCs w:val="24"/>
          <w:rtl w:val="0"/>
          <w14:textFill>
            <w14:solidFill>
              <w14:schemeClr w14:val="tx1"/>
            </w14:solidFill>
          </w14:textFill>
        </w:rPr>
        <w:t>, in full list</w:t>
      </w:r>
      <w:r>
        <w:rPr>
          <w:rFonts w:hint="default" w:ascii="Times New Roman" w:hAnsi="Times New Roman" w:cs="Times New Roman"/>
          <w:b/>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14:textFill>
            <w14:solidFill>
              <w14:schemeClr w14:val="tx1"/>
            </w14:solidFill>
          </w14:textFill>
        </w:rPr>
        <w:t>processing, a</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"https://www.britannica.com/technology/computer-programming-language"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"https://www.britannica.com/technology/computer-programming-language"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computer programming language</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sz w:val="24"/>
          <w:szCs w:val="24"/>
          <w:rtl w:val="0"/>
          <w14:textFill>
            <w14:solidFill>
              <w14:schemeClr w14:val="tx1"/>
            </w14:solidFill>
          </w14:textFill>
        </w:rPr>
        <w:t xml:space="preserve"> developed about 1960 by</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"https://www.britannica.com/biography/John-McCarthy"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"https://www.britannica.com/biography/John-McCarthy"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John McCarthy</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sz w:val="24"/>
          <w:szCs w:val="24"/>
          <w:rtl w:val="0"/>
          <w14:textFill>
            <w14:solidFill>
              <w14:schemeClr w14:val="tx1"/>
            </w14:solidFill>
          </w14:textFill>
        </w:rPr>
        <w:t xml:space="preserve"> at the</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"https://www.britannica.com/topic/Massachusetts-Institute-of-Technology"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"https://www.britannica.com/topic/Massachusetts-Institute-of-Technology"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Massachusetts Institute of Technology</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sz w:val="24"/>
          <w:szCs w:val="24"/>
          <w:rtl w:val="0"/>
          <w14:textFill>
            <w14:solidFill>
              <w14:schemeClr w14:val="tx1"/>
            </w14:solidFill>
          </w14:textFill>
        </w:rPr>
        <w:t xml:space="preserve"> (MIT). LISP was founded on the mathematical theory of</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"https://www.britannica.com/science/recursive-function"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"https://www.britannica.com/science/recursive-function"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recursive functions</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sz w:val="24"/>
          <w:szCs w:val="24"/>
          <w:rtl w:val="0"/>
          <w14:textFill>
            <w14:solidFill>
              <w14:schemeClr w14:val="tx1"/>
            </w14:solidFill>
          </w14:textFill>
        </w:rPr>
        <w:t xml:space="preserve"> (in which a function appears in its own definition). A LISP program is a function applied to data, rather than being a sequence of procedural steps as in</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"https://www.britannica.com/technology/FORTRAN"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"https://www.britannica.com/technology/FORTRAN"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FORTRAN</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sz w:val="24"/>
          <w:szCs w:val="24"/>
          <w:rtl w:val="0"/>
          <w14:textFill>
            <w14:solidFill>
              <w14:schemeClr w14:val="tx1"/>
            </w14:solidFill>
          </w14:textFill>
        </w:rPr>
        <w:t xml:space="preserve"> and</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"https://www.britannica.com/technology/ALGOL-computer-language"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"https://www.britannica.com/technology/ALGOL-computer-language"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sz w:val="24"/>
          <w:szCs w:val="24"/>
          <w:rtl w:val="0"/>
          <w14:textFill>
            <w14:solidFill>
              <w14:schemeClr w14:val="tx1"/>
            </w14:solidFill>
          </w14:textFill>
        </w:rPr>
        <w:t>ALGOL</w:t>
      </w:r>
      <w:r>
        <w:rPr>
          <w:rFonts w:hint="default" w:ascii="Times New Roman" w:hAnsi="Times New Roman" w:cs="Times New Roman"/>
          <w:color w:val="000000" w:themeColor="text1"/>
          <w:sz w:val="24"/>
          <w:szCs w:val="24"/>
          <w:rtl w:val="0"/>
          <w14:textFill>
            <w14:solidFill>
              <w14:schemeClr w14:val="tx1"/>
            </w14:solidFill>
          </w14:textFill>
        </w:rPr>
        <w:fldChar w:fldCharType="end"/>
      </w:r>
      <w:r>
        <w:rPr>
          <w:rFonts w:hint="default" w:ascii="Times New Roman" w:hAnsi="Times New Roman" w:cs="Times New Roman"/>
          <w:color w:val="000000" w:themeColor="text1"/>
          <w:sz w:val="24"/>
          <w:szCs w:val="24"/>
          <w:rtl w:val="0"/>
          <w14:textFill>
            <w14:solidFill>
              <w14:schemeClr w14:val="tx1"/>
            </w14:solidFill>
          </w14:textFill>
        </w:rPr>
        <w: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bookmarkStart w:id="2" w:name="_o2kyclc9e5" w:colFirst="0" w:colLast="0"/>
      <w:bookmarkEnd w:id="2"/>
      <w:r>
        <w:rPr>
          <w:rFonts w:hint="default" w:ascii="Times New Roman" w:hAnsi="Times New Roman" w:cs="Times New Roman"/>
          <w:color w:val="000000" w:themeColor="text1"/>
          <w:rtl w:val="0"/>
          <w14:textFill>
            <w14:solidFill>
              <w14:schemeClr w14:val="tx1"/>
            </w14:solidFill>
          </w14:textFill>
        </w:rPr>
        <w:t>Feature of Common LISP</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is machine-independent</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uses iterative design methodology, and easy extensibility.</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allows updating the programs dynamically.</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provides high level debugging.</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provides advanced object-oriented programming.</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provides a convenient macro system.</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provides wide-ranging data types like, objects, structures, lists, vectors, adjustable arrays, hash-tables, and symbols.</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is expression-based.</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provides an object-oriented condition system.</w:t>
      </w:r>
    </w:p>
    <w:p>
      <w:pPr>
        <w:numPr>
          <w:ilvl w:val="0"/>
          <w:numId w:val="1"/>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provides a complete I/O library.</w:t>
      </w:r>
    </w:p>
    <w:p>
      <w:pPr>
        <w:numPr>
          <w:ilvl w:val="0"/>
          <w:numId w:val="1"/>
        </w:numPr>
        <w:spacing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provides extensive control structures.</w:t>
      </w:r>
    </w:p>
    <w:p>
      <w:pPr>
        <w:pStyle w:val="2"/>
        <w:rPr>
          <w:rFonts w:hint="default" w:ascii="Times New Roman" w:hAnsi="Times New Roman" w:cs="Times New Roman"/>
          <w:color w:val="000000" w:themeColor="text1"/>
          <w14:textFill>
            <w14:solidFill>
              <w14:schemeClr w14:val="tx1"/>
            </w14:solidFill>
          </w14:textFill>
        </w:rPr>
      </w:pPr>
      <w:bookmarkStart w:id="3" w:name="_ex40aoy71lqg" w:colFirst="0" w:colLast="0"/>
      <w:bookmarkEnd w:id="3"/>
      <w:r>
        <w:rPr>
          <w:rFonts w:hint="default" w:ascii="Times New Roman" w:hAnsi="Times New Roman" w:cs="Times New Roman"/>
          <w:color w:val="000000" w:themeColor="text1"/>
          <w:rtl w:val="0"/>
          <w14:textFill>
            <w14:solidFill>
              <w14:schemeClr w14:val="tx1"/>
            </w14:solidFill>
          </w14:textFill>
        </w:rPr>
        <w:t>Applications built in LISP</w:t>
      </w:r>
    </w:p>
    <w:p>
      <w:pPr>
        <w:numPr>
          <w:ilvl w:val="0"/>
          <w:numId w:val="2"/>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Emacs</w:t>
      </w:r>
    </w:p>
    <w:p>
      <w:pPr>
        <w:numPr>
          <w:ilvl w:val="0"/>
          <w:numId w:val="2"/>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G2</w:t>
      </w:r>
    </w:p>
    <w:p>
      <w:pPr>
        <w:numPr>
          <w:ilvl w:val="0"/>
          <w:numId w:val="2"/>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AutoCad</w:t>
      </w:r>
    </w:p>
    <w:p>
      <w:pPr>
        <w:numPr>
          <w:ilvl w:val="0"/>
          <w:numId w:val="2"/>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Igor Engraver</w:t>
      </w:r>
    </w:p>
    <w:p>
      <w:pPr>
        <w:numPr>
          <w:ilvl w:val="0"/>
          <w:numId w:val="2"/>
        </w:numPr>
        <w:spacing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Yahoo Store</w:t>
      </w:r>
    </w:p>
    <w:p>
      <w:pPr>
        <w:pStyle w:val="2"/>
        <w:rPr>
          <w:rFonts w:hint="default" w:ascii="Times New Roman" w:hAnsi="Times New Roman" w:cs="Times New Roman"/>
          <w:color w:val="000000" w:themeColor="text1"/>
          <w14:textFill>
            <w14:solidFill>
              <w14:schemeClr w14:val="tx1"/>
            </w14:solidFill>
          </w14:textFill>
        </w:rPr>
      </w:pPr>
      <w:bookmarkStart w:id="4" w:name="_y1hiy0tjevqz" w:colFirst="0" w:colLast="0"/>
      <w:bookmarkEnd w:id="4"/>
      <w:r>
        <w:rPr>
          <w:rFonts w:hint="default" w:ascii="Times New Roman" w:hAnsi="Times New Roman" w:cs="Times New Roman"/>
          <w:color w:val="000000" w:themeColor="text1"/>
          <w:rtl w:val="0"/>
          <w14:textFill>
            <w14:solidFill>
              <w14:schemeClr w14:val="tx1"/>
            </w14:solidFill>
          </w14:textFill>
        </w:rPr>
        <w:t>Basic Building Blocks in LISP</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 xml:space="preserve">LISP </w:t>
      </w:r>
      <w:r>
        <w:rPr>
          <w:rFonts w:hint="default" w:ascii="Times New Roman" w:hAnsi="Times New Roman" w:cs="Times New Roman"/>
          <w:color w:val="000000" w:themeColor="text1"/>
          <w:sz w:val="24"/>
          <w:szCs w:val="24"/>
          <w:rtl w:val="0"/>
          <w14:textFill>
            <w14:solidFill>
              <w14:schemeClr w14:val="tx1"/>
            </w14:solidFill>
          </w14:textFill>
        </w:rPr>
        <w:t xml:space="preserve">programs are made up of three basic building blocks: </w:t>
      </w:r>
    </w:p>
    <w:p>
      <w:pPr>
        <w:numPr>
          <w:ilvl w:val="0"/>
          <w:numId w:val="3"/>
        </w:numPr>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Atom </w:t>
      </w:r>
    </w:p>
    <w:p>
      <w:pPr>
        <w:numPr>
          <w:ilvl w:val="0"/>
          <w:numId w:val="3"/>
        </w:numPr>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List</w:t>
      </w:r>
    </w:p>
    <w:p>
      <w:pPr>
        <w:numPr>
          <w:ilvl w:val="0"/>
          <w:numId w:val="3"/>
        </w:numPr>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String</w:t>
      </w:r>
    </w:p>
    <w:p>
      <w:pPr>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An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atom </w:t>
      </w:r>
      <w:r>
        <w:rPr>
          <w:rFonts w:hint="default" w:ascii="Times New Roman" w:hAnsi="Times New Roman" w:cs="Times New Roman"/>
          <w:color w:val="000000" w:themeColor="text1"/>
          <w:sz w:val="24"/>
          <w:szCs w:val="24"/>
          <w:rtl w:val="0"/>
          <w14:textFill>
            <w14:solidFill>
              <w14:schemeClr w14:val="tx1"/>
            </w14:solidFill>
          </w14:textFill>
        </w:rPr>
        <w:t>is a number or string of contiguous characters. It includes numbers and special characters.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A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list </w:t>
      </w:r>
      <w:r>
        <w:rPr>
          <w:rFonts w:hint="default" w:ascii="Times New Roman" w:hAnsi="Times New Roman" w:cs="Times New Roman"/>
          <w:color w:val="000000" w:themeColor="text1"/>
          <w:sz w:val="24"/>
          <w:szCs w:val="24"/>
          <w:rtl w:val="0"/>
          <w14:textFill>
            <w14:solidFill>
              <w14:schemeClr w14:val="tx1"/>
            </w14:solidFill>
          </w14:textFill>
        </w:rPr>
        <w:t>is a sequence of atoms and/or other lists enclosed in parentheses.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A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string </w:t>
      </w:r>
      <w:r>
        <w:rPr>
          <w:rFonts w:hint="default" w:ascii="Times New Roman" w:hAnsi="Times New Roman" w:cs="Times New Roman"/>
          <w:color w:val="000000" w:themeColor="text1"/>
          <w:sz w:val="24"/>
          <w:szCs w:val="24"/>
          <w:rtl w:val="0"/>
          <w14:textFill>
            <w14:solidFill>
              <w14:schemeClr w14:val="tx1"/>
            </w14:solidFill>
          </w14:textFill>
        </w:rPr>
        <w:t>is a group of characters enclosed in double quotation marks.</w:t>
      </w:r>
    </w:p>
    <w:p>
      <w:pPr>
        <w:pStyle w:val="2"/>
        <w:rPr>
          <w:rFonts w:hint="default"/>
        </w:rPr>
      </w:pPr>
      <w:bookmarkStart w:id="5" w:name="_6o7sj4wrdtap" w:colFirst="0" w:colLast="0"/>
      <w:bookmarkEnd w:id="5"/>
      <w:r>
        <w:rPr>
          <w:rFonts w:hint="default" w:ascii="Times New Roman" w:hAnsi="Times New Roman" w:cs="Times New Roman"/>
          <w:color w:val="000000" w:themeColor="text1"/>
          <w:rtl w:val="0"/>
          <w14:textFill>
            <w14:solidFill>
              <w14:schemeClr w14:val="tx1"/>
            </w14:solidFill>
          </w14:textFill>
        </w:rPr>
        <w:t>Data Types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 data type is a set of LISP objects and many objects may belong to one such set.</w:t>
      </w:r>
    </w:p>
    <w:p>
      <w:pPr>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 xml:space="preserve">LISP </w:t>
      </w:r>
      <w:r>
        <w:rPr>
          <w:rFonts w:hint="default" w:ascii="Times New Roman" w:hAnsi="Times New Roman" w:cs="Times New Roman"/>
          <w:color w:val="000000" w:themeColor="text1"/>
          <w:sz w:val="24"/>
          <w:szCs w:val="24"/>
          <w:rtl w:val="0"/>
          <w14:textFill>
            <w14:solidFill>
              <w14:schemeClr w14:val="tx1"/>
            </w14:solidFill>
          </w14:textFill>
        </w:rPr>
        <w:t>data types can be categorized as:</w:t>
      </w:r>
    </w:p>
    <w:p>
      <w:pPr>
        <w:rPr>
          <w:rFonts w:hint="default" w:ascii="Times New Roman" w:hAnsi="Times New Roman" w:cs="Times New Roman"/>
          <w:color w:val="000000" w:themeColor="text1"/>
          <w:sz w:val="24"/>
          <w:szCs w:val="24"/>
          <w:rtl w:val="0"/>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Scalar types:</w:t>
      </w:r>
    </w:p>
    <w:p>
      <w:pPr>
        <w:ind w:firstLine="720"/>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Number types, characters, symbols stc. </w:t>
      </w:r>
    </w:p>
    <w:p>
      <w:pPr>
        <w:ind w:firstLine="720"/>
        <w:rPr>
          <w:rFonts w:hint="default" w:ascii="Times New Roman" w:hAnsi="Times New Roman" w:cs="Times New Roman"/>
          <w:color w:val="000000" w:themeColor="text1"/>
          <w:sz w:val="24"/>
          <w:szCs w:val="24"/>
          <w:rtl w:val="0"/>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bookmarkStart w:id="6" w:name="_ppb1wmexww4" w:colFirst="0" w:colLast="0"/>
      <w:bookmarkEnd w:id="6"/>
      <w:r>
        <w:rPr>
          <w:rFonts w:hint="default" w:ascii="Times New Roman" w:hAnsi="Times New Roman" w:cs="Times New Roman"/>
          <w:color w:val="000000" w:themeColor="text1"/>
          <w:rtl w:val="0"/>
          <w14:textFill>
            <w14:solidFill>
              <w14:schemeClr w14:val="tx1"/>
            </w14:solidFill>
          </w14:textFill>
        </w:rPr>
        <w:t>Data structures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b/>
      </w:r>
      <w:r>
        <w:rPr>
          <w:rFonts w:hint="default" w:ascii="Times New Roman" w:hAnsi="Times New Roman" w:cs="Times New Roman"/>
          <w:color w:val="000000" w:themeColor="text1"/>
          <w:sz w:val="24"/>
          <w:szCs w:val="24"/>
          <w:rtl w:val="0"/>
          <w14:textFill>
            <w14:solidFill>
              <w14:schemeClr w14:val="tx1"/>
            </w14:solidFill>
          </w14:textFill>
        </w:rPr>
        <w:t>Lists, vectors, bit-vectors, and strings</w:t>
      </w:r>
    </w:p>
    <w:p>
      <w:pPr>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Although, it is not necessary to specify a data type for a LIST variable, it helps in certain loop expansions, in method declarations and some other situations.The data types are arranged into a hierarchy.</w:t>
      </w:r>
    </w:p>
    <w:p>
      <w:pPr>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typep predicated is used for finding whether an object belongs to a specific type.</w:t>
      </w:r>
    </w:p>
    <w:p>
      <w:pPr>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 xml:space="preserve"> The type-of function returns the data type of a given object.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4848225" cy="3162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1"/>
                    <a:srcRect/>
                    <a:stretch>
                      <a:fillRect/>
                    </a:stretch>
                  </pic:blipFill>
                  <pic:spPr>
                    <a:xfrm>
                      <a:off x="0" y="0"/>
                      <a:ext cx="4848225" cy="3162300"/>
                    </a:xfrm>
                    <a:prstGeom prst="rect">
                      <a:avLst/>
                    </a:prstGeom>
                  </pic:spPr>
                </pic:pic>
              </a:graphicData>
            </a:graphic>
          </wp:inline>
        </w:drawing>
      </w: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320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12"/>
                    <a:srcRect/>
                    <a:stretch>
                      <a:fillRect/>
                    </a:stretch>
                  </pic:blipFill>
                  <pic:spPr>
                    <a:xfrm>
                      <a:off x="0" y="0"/>
                      <a:ext cx="5943600" cy="13208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rtl w:val="0"/>
          <w14:textFill>
            <w14:solidFill>
              <w14:schemeClr w14:val="tx1"/>
            </w14:solidFill>
          </w14:textFill>
        </w:rPr>
      </w:pPr>
      <w:bookmarkStart w:id="7" w:name="_ga9htb600ouf" w:colFirst="0" w:colLast="0"/>
      <w:bookmarkEnd w:id="7"/>
      <w:r>
        <w:rPr>
          <w:rFonts w:hint="default" w:ascii="Times New Roman" w:hAnsi="Times New Roman" w:cs="Times New Roman"/>
          <w:color w:val="000000" w:themeColor="text1"/>
          <w:sz w:val="30"/>
          <w:szCs w:val="30"/>
          <w:rtl w:val="0"/>
          <w14:textFill>
            <w14:solidFill>
              <w14:schemeClr w14:val="tx1"/>
            </w14:solidFill>
          </w14:textFill>
        </w:rPr>
        <w:t>1.1 LISP Macros</w:t>
      </w:r>
    </w:p>
    <w:p>
      <w:pPr>
        <w:rPr>
          <w:rFonts w:hint="default"/>
          <w:color w:val="000000" w:themeColor="text1"/>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Macros allow you to extend the syntax of standard LISP.</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In LISP, a named macro is defined using another macro named </w:t>
      </w:r>
      <w:r>
        <w:rPr>
          <w:rFonts w:hint="default" w:ascii="Times New Roman" w:hAnsi="Times New Roman" w:cs="Times New Roman"/>
          <w:b w:val="0"/>
          <w:bCs/>
          <w:color w:val="000000" w:themeColor="text1"/>
          <w:sz w:val="24"/>
          <w:szCs w:val="24"/>
          <w:rtl w:val="0"/>
          <w14:textFill>
            <w14:solidFill>
              <w14:schemeClr w14:val="tx1"/>
            </w14:solidFill>
          </w14:textFill>
        </w:rPr>
        <w:t>defmacro</w:t>
      </w:r>
      <w:r>
        <w:rPr>
          <w:rFonts w:hint="default" w:ascii="Times New Roman" w:hAnsi="Times New Roman" w:cs="Times New Roman"/>
          <w:b/>
          <w:color w:val="000000" w:themeColor="text1"/>
          <w:sz w:val="24"/>
          <w:szCs w:val="24"/>
          <w:rtl w:val="0"/>
          <w14:textFill>
            <w14:solidFill>
              <w14:schemeClr w14:val="tx1"/>
            </w14:solidFill>
          </w14:textFill>
        </w:rPr>
        <w:t>.</w:t>
      </w:r>
      <w:r>
        <w:rPr>
          <w:rFonts w:hint="default" w:ascii="Times New Roman" w:hAnsi="Times New Roman" w:eastAsia="Arial Unicode MS" w:cs="Times New Roman"/>
          <w:color w:val="000000" w:themeColor="text1"/>
          <w:sz w:val="24"/>
          <w:szCs w:val="24"/>
          <w:rtl w:val="0"/>
          <w14:textFill>
            <w14:solidFill>
              <w14:schemeClr w14:val="tx1"/>
            </w14:solidFill>
          </w14:textFill>
        </w:rPr>
        <w:t xml:space="preserve"> Syntax for defining a macro is −</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(defmacro macro-name (parameter-list))</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"Optional documentation string."</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body-form</w:t>
      </w:r>
    </w:p>
    <w:p>
      <w:pPr>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The macro definition consists of the name of the macro, a parameter list, an optional documentation string, and a body of Lisp expressions that defines the job to be performed by the macro.</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For 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4048125" cy="159067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13"/>
                    <a:srcRect/>
                    <a:stretch>
                      <a:fillRect/>
                    </a:stretch>
                  </pic:blipFill>
                  <pic:spPr>
                    <a:xfrm>
                      <a:off x="0" y="0"/>
                      <a:ext cx="4048125" cy="1590675"/>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6985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14"/>
                    <a:srcRect/>
                    <a:stretch>
                      <a:fillRect/>
                    </a:stretch>
                  </pic:blipFill>
                  <pic:spPr>
                    <a:xfrm>
                      <a:off x="0" y="0"/>
                      <a:ext cx="5943600" cy="698500"/>
                    </a:xfrm>
                    <a:prstGeom prst="rect">
                      <a:avLst/>
                    </a:prstGeom>
                  </pic:spPr>
                </pic:pic>
              </a:graphicData>
            </a:graphic>
          </wp:inline>
        </w:drawing>
      </w:r>
    </w:p>
    <w:p>
      <w:pPr>
        <w:rPr>
          <w:rFonts w:hint="default" w:ascii="Times New Roman" w:hAnsi="Times New Roman" w:cs="Times New Roman"/>
          <w:b/>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14:textFill>
            <w14:solidFill>
              <w14:schemeClr w14:val="tx1"/>
            </w14:solidFill>
          </w14:textFill>
        </w:rPr>
      </w:pPr>
      <w:bookmarkStart w:id="8" w:name="_8jonoc6v98z" w:colFirst="0" w:colLast="0"/>
      <w:bookmarkEnd w:id="8"/>
      <w:r>
        <w:rPr>
          <w:rFonts w:hint="default" w:ascii="Times New Roman" w:hAnsi="Times New Roman" w:cs="Times New Roman"/>
          <w:color w:val="000000" w:themeColor="text1"/>
          <w:sz w:val="30"/>
          <w:szCs w:val="30"/>
          <w:rtl w:val="0"/>
          <w14:textFill>
            <w14:solidFill>
              <w14:schemeClr w14:val="tx1"/>
            </w14:solidFill>
          </w14:textFill>
        </w:rPr>
        <w:t>1.2  LISP-Variables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In LISP, each variable is represented by a symbol. The variable's name is the name of the symbol and it is stored in the storage cell of the symbol.</w:t>
      </w: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bookmarkStart w:id="9" w:name="_vzwbxqepw0tj" w:colFirst="0" w:colLast="0"/>
      <w:bookmarkEnd w:id="9"/>
      <w:r>
        <w:rPr>
          <w:rFonts w:hint="default" w:ascii="Times New Roman" w:hAnsi="Times New Roman" w:cs="Times New Roman"/>
          <w:color w:val="000000" w:themeColor="text1"/>
          <w:rtl w:val="0"/>
          <w14:textFill>
            <w14:solidFill>
              <w14:schemeClr w14:val="tx1"/>
            </w14:solidFill>
          </w14:textFill>
        </w:rPr>
        <w:t>Global Variables</w:t>
      </w:r>
    </w:p>
    <w:p>
      <w:pPr>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Global variables have permanent values throughout the LISP system and remain in effect until a new value is specified. Global variables are generally declared using the defvar construct.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4391025" cy="73342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a:blip r:embed="rId15"/>
                    <a:srcRect/>
                    <a:stretch>
                      <a:fillRect/>
                    </a:stretch>
                  </pic:blipFill>
                  <pic:spPr>
                    <a:xfrm>
                      <a:off x="0" y="0"/>
                      <a:ext cx="4391025" cy="733425"/>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3175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referRelativeResize="0"/>
                  </pic:nvPicPr>
                  <pic:blipFill>
                    <a:blip r:embed="rId16"/>
                    <a:srcRect/>
                    <a:stretch>
                      <a:fillRect/>
                    </a:stretch>
                  </pic:blipFill>
                  <pic:spPr>
                    <a:xfrm>
                      <a:off x="0" y="0"/>
                      <a:ext cx="5943600" cy="3175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bookmarkStart w:id="10" w:name="_f14h9zuh45n7" w:colFirst="0" w:colLast="0"/>
      <w:bookmarkEnd w:id="10"/>
      <w:r>
        <w:rPr>
          <w:rFonts w:hint="default" w:ascii="Times New Roman" w:hAnsi="Times New Roman" w:cs="Times New Roman"/>
          <w:color w:val="000000" w:themeColor="text1"/>
          <w:rtl w:val="0"/>
          <w14:textFill>
            <w14:solidFill>
              <w14:schemeClr w14:val="tx1"/>
            </w14:solidFill>
          </w14:textFill>
        </w:rPr>
        <w:t>Local Variables</w:t>
      </w:r>
    </w:p>
    <w:p>
      <w:pPr>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Local variables are defined within a given procedure. The parameters named as arguments within a function definition are also local variables. Local variables are accessible only within the respective function.</w:t>
      </w:r>
    </w:p>
    <w:p>
      <w:pPr>
        <w:spacing w:after="24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Like the global variables, local variables can also be created using the setq construct.</w:t>
      </w:r>
    </w:p>
    <w:p>
      <w:pPr>
        <w:spacing w:after="24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There are two other constructs - let and prog for creating local variables.</w:t>
      </w:r>
    </w:p>
    <w:p>
      <w:pPr>
        <w:spacing w:after="24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let construct has the following syntax.</w:t>
      </w:r>
    </w:p>
    <w:p>
      <w:pPr>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(let ((var1  val1) (var2  val2).. (varn  valn))&lt;s-expressions&gt;)</w:t>
      </w:r>
    </w:p>
    <w:p>
      <w:pPr>
        <w:rPr>
          <w:rFonts w:hint="default" w:ascii="Times New Roman" w:hAnsi="Times New Roman" w:cs="Times New Roman"/>
          <w:b w:val="0"/>
          <w:bCs w:val="0"/>
          <w:color w:val="000000" w:themeColor="text1"/>
          <w:sz w:val="24"/>
          <w:szCs w:val="24"/>
          <w14:textFill>
            <w14:solidFill>
              <w14:schemeClr w14:val="tx1"/>
            </w14:solidFill>
          </w14:textFill>
        </w:rPr>
      </w:pPr>
    </w:p>
    <w:p>
      <w:pPr>
        <w:spacing w:after="24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Where var1, var2, ..varn are variable names and val1, val2, .. valn are the initial values assigned to the respective variables.</w:t>
      </w:r>
    </w:p>
    <w:p>
      <w:pPr>
        <w:spacing w:after="24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 xml:space="preserve">When let is executed, each variable is assigned the respective value and lastly the </w:t>
      </w:r>
      <w:r>
        <w:rPr>
          <w:rFonts w:hint="default" w:ascii="Times New Roman" w:hAnsi="Times New Roman" w:cs="Times New Roman"/>
          <w:b w:val="0"/>
          <w:bCs w:val="0"/>
          <w:i/>
          <w:color w:val="000000" w:themeColor="text1"/>
          <w:sz w:val="24"/>
          <w:szCs w:val="24"/>
          <w:rtl w:val="0"/>
          <w14:textFill>
            <w14:solidFill>
              <w14:schemeClr w14:val="tx1"/>
            </w14:solidFill>
          </w14:textFill>
        </w:rPr>
        <w:t>s-expression</w:t>
      </w:r>
      <w:r>
        <w:rPr>
          <w:rFonts w:hint="default" w:ascii="Times New Roman" w:hAnsi="Times New Roman" w:cs="Times New Roman"/>
          <w:b w:val="0"/>
          <w:bCs w:val="0"/>
          <w:color w:val="000000" w:themeColor="text1"/>
          <w:sz w:val="24"/>
          <w:szCs w:val="24"/>
          <w:rtl w:val="0"/>
          <w14:textFill>
            <w14:solidFill>
              <w14:schemeClr w14:val="tx1"/>
            </w14:solidFill>
          </w14:textFill>
        </w:rPr>
        <w:t xml:space="preserve"> is evaluated. The value of the last expression evaluated is returned.</w:t>
      </w:r>
    </w:p>
    <w:p>
      <w:pPr>
        <w:spacing w:after="240"/>
        <w:rPr>
          <w:rFonts w:hint="default" w:ascii="Times New Roman" w:hAnsi="Times New Roman" w:cs="Times New Roman"/>
          <w:b w:val="0"/>
          <w:bCs w:val="0"/>
          <w:color w:val="000000" w:themeColor="text1"/>
          <w:sz w:val="24"/>
          <w:szCs w:val="24"/>
          <w14:textFill>
            <w14:solidFill>
              <w14:schemeClr w14:val="tx1"/>
            </w14:solidFill>
          </w14:textFill>
        </w:rPr>
      </w:pP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276850" cy="139065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42" name="image36.png"/>
                    <pic:cNvPicPr preferRelativeResize="0"/>
                  </pic:nvPicPr>
                  <pic:blipFill>
                    <a:blip r:embed="rId17"/>
                    <a:srcRect/>
                    <a:stretch>
                      <a:fillRect/>
                    </a:stretch>
                  </pic:blipFill>
                  <pic:spPr>
                    <a:xfrm>
                      <a:off x="0" y="0"/>
                      <a:ext cx="5276850" cy="1390650"/>
                    </a:xfrm>
                    <a:prstGeom prst="rect">
                      <a:avLst/>
                    </a:prstGeom>
                  </pic:spPr>
                </pic:pic>
              </a:graphicData>
            </a:graphic>
          </wp:inline>
        </w:drawing>
      </w: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34075" cy="4953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49" name="image48.png"/>
                    <pic:cNvPicPr preferRelativeResize="0"/>
                  </pic:nvPicPr>
                  <pic:blipFill>
                    <a:blip r:embed="rId18"/>
                    <a:srcRect/>
                    <a:stretch>
                      <a:fillRect/>
                    </a:stretch>
                  </pic:blipFill>
                  <pic:spPr>
                    <a:xfrm>
                      <a:off x="0" y="0"/>
                      <a:ext cx="5934075" cy="4953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14:textFill>
            <w14:solidFill>
              <w14:schemeClr w14:val="tx1"/>
            </w14:solidFill>
          </w14:textFill>
        </w:rPr>
      </w:pPr>
      <w:bookmarkStart w:id="11" w:name="_4ce73l5u7ii" w:colFirst="0" w:colLast="0"/>
      <w:bookmarkEnd w:id="11"/>
      <w:r>
        <w:rPr>
          <w:rFonts w:hint="default" w:ascii="Times New Roman" w:hAnsi="Times New Roman" w:cs="Times New Roman"/>
          <w:color w:val="000000" w:themeColor="text1"/>
          <w:sz w:val="30"/>
          <w:szCs w:val="30"/>
          <w:rtl w:val="0"/>
          <w14:textFill>
            <w14:solidFill>
              <w14:schemeClr w14:val="tx1"/>
            </w14:solidFill>
          </w14:textFill>
        </w:rPr>
        <w:t>1.3 LISP-Constants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In LISP, constants are variables that never change their values during program execution. Constants are declared using the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defconstant </w:t>
      </w:r>
      <w:r>
        <w:rPr>
          <w:rFonts w:hint="default" w:ascii="Times New Roman" w:hAnsi="Times New Roman" w:cs="Times New Roman"/>
          <w:color w:val="000000" w:themeColor="text1"/>
          <w:sz w:val="24"/>
          <w:szCs w:val="24"/>
          <w:rtl w:val="0"/>
          <w14:textFill>
            <w14:solidFill>
              <w14:schemeClr w14:val="tx1"/>
            </w14:solidFill>
          </w14:textFill>
        </w:rPr>
        <w:t>construct.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The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defun </w:t>
      </w:r>
      <w:r>
        <w:rPr>
          <w:rFonts w:hint="default" w:ascii="Times New Roman" w:hAnsi="Times New Roman" w:cs="Times New Roman"/>
          <w:color w:val="000000" w:themeColor="text1"/>
          <w:sz w:val="24"/>
          <w:szCs w:val="24"/>
          <w:rtl w:val="0"/>
          <w14:textFill>
            <w14:solidFill>
              <w14:schemeClr w14:val="tx1"/>
            </w14:solidFill>
          </w14:textFill>
        </w:rPr>
        <w:t>construct is used for defining a function.</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(defconstant PI 3.141592)</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(defun area-circle(rad)</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(terpri)</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(format t "Radius: ~5f" rad)</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(format t "~%Area: ~10f" (* PI rad rad)))</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(area-circle 10)</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Output: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Radius:  10.0</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Area:   314.1592</w:t>
      </w:r>
    </w:p>
    <w:p>
      <w:pPr>
        <w:spacing w:after="240"/>
        <w:rPr>
          <w:rFonts w:hint="default" w:ascii="Times New Roman" w:hAnsi="Times New Roman" w:cs="Times New Roman"/>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12" w:name="_khjonbx2vtih" w:colFirst="0" w:colLast="0"/>
      <w:bookmarkEnd w:id="12"/>
      <w:r>
        <w:rPr>
          <w:rFonts w:hint="default" w:ascii="Times New Roman" w:hAnsi="Times New Roman" w:cs="Times New Roman"/>
          <w:color w:val="000000" w:themeColor="text1"/>
          <w:sz w:val="30"/>
          <w:szCs w:val="30"/>
          <w:rtl w:val="0"/>
          <w14:textFill>
            <w14:solidFill>
              <w14:schemeClr w14:val="tx1"/>
            </w14:solidFill>
          </w14:textFill>
        </w:rPr>
        <w:t>1.4 LISP-Operators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An operator is a symbol that tells the compiler to perform specific mathematical or logical manipulations. LISP allows numerous operations on data, supported by various functions, macros and other constructs.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The operations allowed on data could be categorized as-</w:t>
      </w:r>
    </w:p>
    <w:p>
      <w:pPr>
        <w:numPr>
          <w:ilvl w:val="0"/>
          <w:numId w:val="4"/>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Arithmetic Operations</w:t>
      </w:r>
    </w:p>
    <w:p>
      <w:pPr>
        <w:numPr>
          <w:ilvl w:val="0"/>
          <w:numId w:val="4"/>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Comparison Operations</w:t>
      </w:r>
    </w:p>
    <w:p>
      <w:pPr>
        <w:numPr>
          <w:ilvl w:val="0"/>
          <w:numId w:val="4"/>
        </w:numPr>
        <w:spacing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Logical Operations</w:t>
      </w:r>
    </w:p>
    <w:p>
      <w:pPr>
        <w:numPr>
          <w:ilvl w:val="0"/>
          <w:numId w:val="4"/>
        </w:numPr>
        <w:spacing w:after="24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Bitwise Operations</w:t>
      </w:r>
      <w:bookmarkStart w:id="13" w:name="_q7ci5vdqrbav" w:colFirst="0" w:colLast="0"/>
      <w:bookmarkEnd w:id="13"/>
    </w:p>
    <w:p>
      <w:pPr>
        <w:numPr>
          <w:numId w:val="0"/>
        </w:numPr>
        <w:spacing w:after="24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rtl w:val="0"/>
          <w14:textFill>
            <w14:solidFill>
              <w14:schemeClr w14:val="tx1"/>
            </w14:solidFill>
          </w14:textFill>
        </w:rPr>
        <w:t>Arithmetic Operations</w:t>
      </w:r>
    </w:p>
    <w:p>
      <w:pPr>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The Airithmetic Operators used in LISP are:</w:t>
      </w:r>
    </w:p>
    <w:p>
      <w:pPr>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 - , *, /, mod, rem, incf , decf</w:t>
      </w:r>
    </w:p>
    <w:p>
      <w:pPr>
        <w:rPr>
          <w:rFonts w:hint="default" w:ascii="Times New Roman" w:hAnsi="Times New Roman" w:cs="Times New Roman"/>
          <w:color w:val="000000" w:themeColor="text1"/>
          <w:sz w:val="24"/>
          <w:szCs w:val="24"/>
          <w14:textFill>
            <w14:solidFill>
              <w14:schemeClr w14:val="tx1"/>
            </w14:solidFill>
          </w14:textFill>
        </w:rPr>
      </w:pPr>
    </w:p>
    <w:p>
      <w:pPr>
        <w:pStyle w:val="2"/>
        <w:keepNext w:val="0"/>
        <w:keepLines w:val="0"/>
        <w:spacing w:after="80"/>
        <w:rPr>
          <w:rFonts w:hint="default" w:ascii="Times New Roman" w:hAnsi="Times New Roman" w:cs="Times New Roman"/>
          <w:color w:val="000000" w:themeColor="text1"/>
          <w:sz w:val="24"/>
          <w:szCs w:val="24"/>
          <w14:textFill>
            <w14:solidFill>
              <w14:schemeClr w14:val="tx1"/>
            </w14:solidFill>
          </w14:textFill>
        </w:rPr>
      </w:pPr>
      <w:bookmarkStart w:id="14" w:name="_rhxhafy6g6qq" w:colFirst="0" w:colLast="0"/>
      <w:bookmarkEnd w:id="14"/>
      <w:r>
        <w:rPr>
          <w:rFonts w:hint="default" w:ascii="Times New Roman" w:hAnsi="Times New Roman" w:cs="Times New Roman"/>
          <w:color w:val="000000" w:themeColor="text1"/>
          <w:rtl w:val="0"/>
          <w14:textFill>
            <w14:solidFill>
              <w14:schemeClr w14:val="tx1"/>
            </w14:solidFill>
          </w14:textFill>
        </w:rPr>
        <w:t>Comparison Operations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Following table shows all the relational operators supported by LISP that compares between numbers. However unlike relational operators in other languages, LISP comparison operators may take more than two operands and they work on numbers only.</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The operators are: = , /= , &gt; , &lt; , &gt;= , &lt;= , max , min.</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keepNext w:val="0"/>
        <w:keepLines w:val="0"/>
        <w:spacing w:after="80"/>
        <w:rPr>
          <w:rFonts w:hint="default" w:ascii="Times New Roman" w:hAnsi="Times New Roman" w:cs="Times New Roman"/>
          <w:color w:val="000000" w:themeColor="text1"/>
          <w14:textFill>
            <w14:solidFill>
              <w14:schemeClr w14:val="tx1"/>
            </w14:solidFill>
          </w14:textFill>
        </w:rPr>
      </w:pPr>
      <w:bookmarkStart w:id="15" w:name="_6jde26ez11k0" w:colFirst="0" w:colLast="0"/>
      <w:bookmarkEnd w:id="15"/>
      <w:r>
        <w:rPr>
          <w:rFonts w:hint="default" w:ascii="Times New Roman" w:hAnsi="Times New Roman" w:cs="Times New Roman"/>
          <w:color w:val="000000" w:themeColor="text1"/>
          <w:rtl w:val="0"/>
          <w14:textFill>
            <w14:solidFill>
              <w14:schemeClr w14:val="tx1"/>
            </w14:solidFill>
          </w14:textFill>
        </w:rPr>
        <w:t>Logical Operations on Boolean Values</w:t>
      </w:r>
    </w:p>
    <w:p>
      <w:pPr>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Common LISP provides three logical operators: and, or, and not that operates on Boolean values.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Operators: and , or , not</w:t>
      </w:r>
    </w:p>
    <w:p>
      <w:pPr>
        <w:rPr>
          <w:rFonts w:hint="default" w:ascii="Times New Roman" w:hAnsi="Times New Roman" w:cs="Times New Roman"/>
          <w:color w:val="000000" w:themeColor="text1"/>
          <w:sz w:val="24"/>
          <w:szCs w:val="24"/>
          <w14:textFill>
            <w14:solidFill>
              <w14:schemeClr w14:val="tx1"/>
            </w14:solidFill>
          </w14:textFill>
        </w:rPr>
      </w:pPr>
    </w:p>
    <w:p>
      <w:pPr>
        <w:pStyle w:val="2"/>
        <w:keepNext w:val="0"/>
        <w:keepLines w:val="0"/>
        <w:spacing w:after="80"/>
        <w:rPr>
          <w:rFonts w:hint="default" w:ascii="Times New Roman" w:hAnsi="Times New Roman" w:cs="Times New Roman"/>
          <w:color w:val="000000" w:themeColor="text1"/>
          <w14:textFill>
            <w14:solidFill>
              <w14:schemeClr w14:val="tx1"/>
            </w14:solidFill>
          </w14:textFill>
        </w:rPr>
      </w:pPr>
      <w:bookmarkStart w:id="16" w:name="_zg1n7wpqx8o5" w:colFirst="0" w:colLast="0"/>
      <w:bookmarkEnd w:id="16"/>
      <w:r>
        <w:rPr>
          <w:rFonts w:hint="default" w:ascii="Times New Roman" w:hAnsi="Times New Roman" w:cs="Times New Roman"/>
          <w:color w:val="000000" w:themeColor="text1"/>
          <w:rtl w:val="0"/>
          <w14:textFill>
            <w14:solidFill>
              <w14:schemeClr w14:val="tx1"/>
            </w14:solidFill>
          </w14:textFill>
        </w:rPr>
        <w:t>Bitwise Operations on Numbers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Arial Unicode MS" w:cs="Times New Roman"/>
          <w:color w:val="000000" w:themeColor="text1"/>
          <w:sz w:val="24"/>
          <w:szCs w:val="24"/>
          <w:rtl w:val="0"/>
          <w14:textFill>
            <w14:solidFill>
              <w14:schemeClr w14:val="tx1"/>
            </w14:solidFill>
          </w14:textFill>
        </w:rPr>
        <w:t>Bitwise operators work on bits and perform bit-by-bit operation. The truth tables for bitwise and, or, and xor operations are as follows −</w:t>
      </w:r>
    </w:p>
    <w:p>
      <w:pPr>
        <w:rPr>
          <w:rFonts w:hint="default" w:ascii="Times New Roman" w:hAnsi="Times New Roman" w:cs="Times New Roman"/>
          <w:color w:val="000000" w:themeColor="text1"/>
          <w:sz w:val="24"/>
          <w:szCs w:val="24"/>
          <w14:textFill>
            <w14:solidFill>
              <w14:schemeClr w14:val="tx1"/>
            </w14:solidFill>
          </w14:textFill>
        </w:rPr>
      </w:pPr>
    </w:p>
    <w:tbl>
      <w:tblPr>
        <w:tblStyle w:val="18"/>
        <w:tblW w:w="4210" w:type="dxa"/>
        <w:tblInd w:w="0" w:type="dxa"/>
        <w:tblLayout w:type="fixed"/>
        <w:tblCellMar>
          <w:top w:w="100" w:type="dxa"/>
          <w:left w:w="100" w:type="dxa"/>
          <w:bottom w:w="100" w:type="dxa"/>
          <w:right w:w="100" w:type="dxa"/>
        </w:tblCellMar>
      </w:tblPr>
      <w:tblGrid>
        <w:gridCol w:w="395"/>
        <w:gridCol w:w="395"/>
        <w:gridCol w:w="1235"/>
        <w:gridCol w:w="1025"/>
        <w:gridCol w:w="1160"/>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p</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q</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p and q</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p or q</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p xor q</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r>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0</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r>
    </w:tbl>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The Bitwise operators supported by LISP are listed below.</w:t>
      </w:r>
    </w:p>
    <w:p>
      <w:pPr>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logand , logior , logxor , logvor , logeqv . </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bookmarkStart w:id="17" w:name="_fdg1xq5m86gp" w:colFirst="0" w:colLast="0"/>
      <w:bookmarkEnd w:id="17"/>
      <w:r>
        <w:rPr>
          <w:rFonts w:hint="default" w:ascii="Times New Roman" w:hAnsi="Times New Roman" w:cs="Times New Roman"/>
          <w:color w:val="000000" w:themeColor="text1"/>
          <w:rtl w:val="0"/>
          <w14:textFill>
            <w14:solidFill>
              <w14:schemeClr w14:val="tx1"/>
            </w14:solidFill>
          </w14:textFill>
        </w:rPr>
        <w:t>1.5 LISP - Decision Making</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Decision making structures require that the programmer specify one or more conditions to be evaluated or tested by the program, along with a statements to be executed if the condition is determined to be true, and optionally other statements to be executed if the condition is determined to be false.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LISP provides following types of decision making constructs. Click the following links to check their detail.</w:t>
      </w:r>
    </w:p>
    <w:p>
      <w:pPr>
        <w:rPr>
          <w:rFonts w:hint="default" w:ascii="Times New Roman" w:hAnsi="Times New Roman" w:cs="Times New Roman"/>
          <w:color w:val="000000" w:themeColor="text1"/>
          <w:sz w:val="24"/>
          <w:szCs w:val="24"/>
          <w14:textFill>
            <w14:solidFill>
              <w14:schemeClr w14:val="tx1"/>
            </w14:solidFill>
          </w14:textFill>
        </w:rPr>
      </w:pPr>
    </w:p>
    <w:tbl>
      <w:tblPr>
        <w:tblStyle w:val="20"/>
        <w:tblW w:w="9360" w:type="dxa"/>
        <w:tblInd w:w="0" w:type="dxa"/>
        <w:tblLayout w:type="fixed"/>
        <w:tblCellMar>
          <w:top w:w="100" w:type="dxa"/>
          <w:left w:w="100" w:type="dxa"/>
          <w:bottom w:w="100" w:type="dxa"/>
          <w:right w:w="100" w:type="dxa"/>
        </w:tblCellMar>
      </w:tblPr>
      <w:tblGrid>
        <w:gridCol w:w="1043"/>
        <w:gridCol w:w="8316"/>
      </w:tblGrid>
      <w:tr>
        <w:tblPrEx>
          <w:tblCellMar>
            <w:top w:w="100" w:type="dxa"/>
            <w:left w:w="100" w:type="dxa"/>
            <w:bottom w:w="100" w:type="dxa"/>
            <w:right w:w="100" w:type="dxa"/>
          </w:tblCellMar>
        </w:tblPrEx>
        <w:trPr>
          <w:trHeight w:val="530" w:hRule="atLeast"/>
        </w:trPr>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Sr.No.</w:t>
            </w:r>
          </w:p>
        </w:tc>
        <w:tc>
          <w:tcPr>
            <w:tcMar>
              <w:top w:w="100" w:type="dxa"/>
              <w:left w:w="100" w:type="dxa"/>
              <w:bottom w:w="100" w:type="dxa"/>
              <w:right w:w="100" w:type="dxa"/>
            </w:tcMar>
            <w:vAlign w:val="top"/>
          </w:tcPr>
          <w:p>
            <w:pPr>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Construct &amp; Description</w:t>
            </w:r>
          </w:p>
        </w:tc>
      </w:tr>
      <w:tr>
        <w:tblPrEx>
          <w:tblCellMar>
            <w:top w:w="100" w:type="dxa"/>
            <w:left w:w="100" w:type="dxa"/>
            <w:bottom w:w="100" w:type="dxa"/>
            <w:right w:w="100" w:type="dxa"/>
          </w:tblCellMar>
        </w:tblPrEx>
        <w:trPr>
          <w:trHeight w:val="1685" w:hRule="atLeast"/>
        </w:trPr>
        <w:tc>
          <w:tcPr>
            <w:tcMar>
              <w:top w:w="100" w:type="dxa"/>
              <w:left w:w="100" w:type="dxa"/>
              <w:bottom w:w="100" w:type="dxa"/>
              <w:right w:w="100" w:type="dxa"/>
            </w:tcMar>
            <w:vAlign w:val="top"/>
          </w:tcPr>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1</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"https://www.tutorialspoint.com/lisp/lisp_cond_construct.htm" \h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b/>
                <w:color w:val="000000" w:themeColor="text1"/>
                <w:sz w:val="24"/>
                <w:szCs w:val="24"/>
                <w:rtl w:val="0"/>
                <w14:textFill>
                  <w14:solidFill>
                    <w14:schemeClr w14:val="tx1"/>
                  </w14:solidFill>
                </w14:textFill>
              </w:rPr>
              <w:t>cond</w:t>
            </w:r>
            <w:r>
              <w:rPr>
                <w:rFonts w:hint="default" w:ascii="Times New Roman" w:hAnsi="Times New Roman" w:cs="Times New Roman"/>
                <w:b/>
                <w:color w:val="000000" w:themeColor="text1"/>
                <w:sz w:val="24"/>
                <w:szCs w:val="24"/>
                <w:rtl w:val="0"/>
                <w14:textFill>
                  <w14:solidFill>
                    <w14:schemeClr w14:val="tx1"/>
                  </w14:solidFill>
                </w14:textFill>
              </w:rPr>
              <w:fldChar w:fldCharType="end"/>
            </w:r>
          </w:p>
          <w:p>
            <w:pPr>
              <w:spacing w:before="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This construct is used for used for checking multiple test-action clauses. It can be compared to the nested if statements in other programming languages.</w:t>
            </w:r>
          </w:p>
        </w:tc>
      </w:tr>
      <w:tr>
        <w:tblPrEx>
          <w:tblCellMar>
            <w:top w:w="100" w:type="dxa"/>
            <w:left w:w="100" w:type="dxa"/>
            <w:bottom w:w="100" w:type="dxa"/>
            <w:right w:w="100" w:type="dxa"/>
          </w:tblCellMar>
        </w:tblPrEx>
        <w:trPr>
          <w:trHeight w:val="1985" w:hRule="atLeast"/>
        </w:trPr>
        <w:tc>
          <w:tcPr>
            <w:tcMar>
              <w:top w:w="100" w:type="dxa"/>
              <w:left w:w="100" w:type="dxa"/>
              <w:bottom w:w="100" w:type="dxa"/>
              <w:right w:w="100" w:type="dxa"/>
            </w:tcMar>
            <w:vAlign w:val="top"/>
          </w:tcPr>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2</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fldChar w:fldCharType="begin"/>
            </w:r>
            <w:r>
              <w:rPr>
                <w:rFonts w:hint="default" w:ascii="Times New Roman" w:hAnsi="Times New Roman" w:cs="Times New Roman"/>
                <w:b/>
                <w:bCs/>
                <w:color w:val="000000" w:themeColor="text1"/>
                <w14:textFill>
                  <w14:solidFill>
                    <w14:schemeClr w14:val="tx1"/>
                  </w14:solidFill>
                </w14:textFill>
              </w:rPr>
              <w:instrText xml:space="preserve"> HYPERLINK "https://www.tutorialspoint.com/lisp/lisp_if_construct.htm" \h </w:instrText>
            </w:r>
            <w:r>
              <w:rPr>
                <w:rFonts w:hint="default" w:ascii="Times New Roman" w:hAnsi="Times New Roman" w:cs="Times New Roman"/>
                <w:b/>
                <w:bCs/>
                <w:color w:val="000000" w:themeColor="text1"/>
                <w14:textFill>
                  <w14:solidFill>
                    <w14:schemeClr w14:val="tx1"/>
                  </w14:solidFill>
                </w14:textFill>
              </w:rPr>
              <w:fldChar w:fldCharType="separate"/>
            </w:r>
            <w:r>
              <w:rPr>
                <w:rFonts w:hint="default" w:ascii="Times New Roman" w:hAnsi="Times New Roman" w:cs="Times New Roman"/>
                <w:b/>
                <w:bCs/>
                <w:color w:val="000000" w:themeColor="text1"/>
                <w:sz w:val="24"/>
                <w:szCs w:val="24"/>
                <w:rtl w:val="0"/>
                <w14:textFill>
                  <w14:solidFill>
                    <w14:schemeClr w14:val="tx1"/>
                  </w14:solidFill>
                </w14:textFill>
              </w:rPr>
              <w:t>if</w:t>
            </w:r>
            <w:r>
              <w:rPr>
                <w:rFonts w:hint="default" w:ascii="Times New Roman" w:hAnsi="Times New Roman" w:cs="Times New Roman"/>
                <w:b/>
                <w:bCs/>
                <w:color w:val="000000" w:themeColor="text1"/>
                <w:sz w:val="24"/>
                <w:szCs w:val="24"/>
                <w:rtl w:val="0"/>
                <w14:textFill>
                  <w14:solidFill>
                    <w14:schemeClr w14:val="tx1"/>
                  </w14:solidFill>
                </w14:textFill>
              </w:rPr>
              <w:fldChar w:fldCharType="end"/>
            </w:r>
          </w:p>
          <w:p>
            <w:pPr>
              <w:spacing w:before="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The if construct has various forms. In simplest form it is followed by a test clause, a test action and some other consequent action(s). If the test clause evaluates to true, then the test action is executed otherwise, the consequent clause is evaluated.</w:t>
            </w:r>
          </w:p>
        </w:tc>
      </w:tr>
      <w:tr>
        <w:tblPrEx>
          <w:tblCellMar>
            <w:top w:w="100" w:type="dxa"/>
            <w:left w:w="100" w:type="dxa"/>
            <w:bottom w:w="100" w:type="dxa"/>
            <w:right w:w="100" w:type="dxa"/>
          </w:tblCellMar>
        </w:tblPrEx>
        <w:trPr>
          <w:trHeight w:val="1685" w:hRule="atLeast"/>
        </w:trPr>
        <w:tc>
          <w:tcPr>
            <w:tcMar>
              <w:top w:w="100" w:type="dxa"/>
              <w:left w:w="100" w:type="dxa"/>
              <w:bottom w:w="100" w:type="dxa"/>
              <w:right w:w="100" w:type="dxa"/>
            </w:tcMar>
            <w:vAlign w:val="top"/>
          </w:tcPr>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3</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fldChar w:fldCharType="begin"/>
            </w:r>
            <w:r>
              <w:rPr>
                <w:rFonts w:hint="default" w:ascii="Times New Roman" w:hAnsi="Times New Roman" w:cs="Times New Roman"/>
                <w:b/>
                <w:bCs/>
                <w:color w:val="000000" w:themeColor="text1"/>
                <w14:textFill>
                  <w14:solidFill>
                    <w14:schemeClr w14:val="tx1"/>
                  </w14:solidFill>
                </w14:textFill>
              </w:rPr>
              <w:instrText xml:space="preserve"> HYPERLINK "https://www.tutorialspoint.com/lisp/lisp_when_construct.htm" \h </w:instrText>
            </w:r>
            <w:r>
              <w:rPr>
                <w:rFonts w:hint="default" w:ascii="Times New Roman" w:hAnsi="Times New Roman" w:cs="Times New Roman"/>
                <w:b/>
                <w:bCs/>
                <w:color w:val="000000" w:themeColor="text1"/>
                <w14:textFill>
                  <w14:solidFill>
                    <w14:schemeClr w14:val="tx1"/>
                  </w14:solidFill>
                </w14:textFill>
              </w:rPr>
              <w:fldChar w:fldCharType="separate"/>
            </w:r>
            <w:r>
              <w:rPr>
                <w:rFonts w:hint="default" w:ascii="Times New Roman" w:hAnsi="Times New Roman" w:cs="Times New Roman"/>
                <w:b/>
                <w:bCs/>
                <w:color w:val="000000" w:themeColor="text1"/>
                <w:sz w:val="24"/>
                <w:szCs w:val="24"/>
                <w:rtl w:val="0"/>
                <w14:textFill>
                  <w14:solidFill>
                    <w14:schemeClr w14:val="tx1"/>
                  </w14:solidFill>
                </w14:textFill>
              </w:rPr>
              <w:t>when</w:t>
            </w:r>
            <w:r>
              <w:rPr>
                <w:rFonts w:hint="default" w:ascii="Times New Roman" w:hAnsi="Times New Roman" w:cs="Times New Roman"/>
                <w:b/>
                <w:bCs/>
                <w:color w:val="000000" w:themeColor="text1"/>
                <w:sz w:val="24"/>
                <w:szCs w:val="24"/>
                <w:rtl w:val="0"/>
                <w14:textFill>
                  <w14:solidFill>
                    <w14:schemeClr w14:val="tx1"/>
                  </w14:solidFill>
                </w14:textFill>
              </w:rPr>
              <w:fldChar w:fldCharType="end"/>
            </w:r>
          </w:p>
          <w:p>
            <w:pPr>
              <w:spacing w:before="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In simplest form it is followed by a test clause, and a test action. If the test clause evaluates to true, then the test action is executed otherwise, the consequent clause is evaluated.</w:t>
            </w:r>
          </w:p>
        </w:tc>
      </w:tr>
      <w:tr>
        <w:tblPrEx>
          <w:tblCellMar>
            <w:top w:w="100" w:type="dxa"/>
            <w:left w:w="100" w:type="dxa"/>
            <w:bottom w:w="100" w:type="dxa"/>
            <w:right w:w="100" w:type="dxa"/>
          </w:tblCellMar>
        </w:tblPrEx>
        <w:trPr>
          <w:trHeight w:val="1685" w:hRule="atLeast"/>
        </w:trPr>
        <w:tc>
          <w:tcPr>
            <w:tcMar>
              <w:top w:w="100" w:type="dxa"/>
              <w:left w:w="100" w:type="dxa"/>
              <w:bottom w:w="100" w:type="dxa"/>
              <w:right w:w="100" w:type="dxa"/>
            </w:tcMar>
            <w:vAlign w:val="top"/>
          </w:tcPr>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4</w:t>
            </w:r>
          </w:p>
        </w:tc>
        <w:tc>
          <w:tcPr>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fldChar w:fldCharType="begin"/>
            </w:r>
            <w:r>
              <w:rPr>
                <w:rFonts w:hint="default" w:ascii="Times New Roman" w:hAnsi="Times New Roman" w:cs="Times New Roman"/>
                <w:b/>
                <w:bCs/>
                <w:color w:val="000000" w:themeColor="text1"/>
                <w14:textFill>
                  <w14:solidFill>
                    <w14:schemeClr w14:val="tx1"/>
                  </w14:solidFill>
                </w14:textFill>
              </w:rPr>
              <w:instrText xml:space="preserve"> HYPERLINK "https://www.tutorialspoint.com/lisp/lisp_case_construct.htm" \h </w:instrText>
            </w:r>
            <w:r>
              <w:rPr>
                <w:rFonts w:hint="default" w:ascii="Times New Roman" w:hAnsi="Times New Roman" w:cs="Times New Roman"/>
                <w:b/>
                <w:bCs/>
                <w:color w:val="000000" w:themeColor="text1"/>
                <w14:textFill>
                  <w14:solidFill>
                    <w14:schemeClr w14:val="tx1"/>
                  </w14:solidFill>
                </w14:textFill>
              </w:rPr>
              <w:fldChar w:fldCharType="separate"/>
            </w:r>
            <w:r>
              <w:rPr>
                <w:rFonts w:hint="default" w:ascii="Times New Roman" w:hAnsi="Times New Roman" w:cs="Times New Roman"/>
                <w:b/>
                <w:bCs/>
                <w:color w:val="000000" w:themeColor="text1"/>
                <w:sz w:val="24"/>
                <w:szCs w:val="24"/>
                <w:rtl w:val="0"/>
                <w14:textFill>
                  <w14:solidFill>
                    <w14:schemeClr w14:val="tx1"/>
                  </w14:solidFill>
                </w14:textFill>
              </w:rPr>
              <w:t>case</w:t>
            </w:r>
            <w:r>
              <w:rPr>
                <w:rFonts w:hint="default" w:ascii="Times New Roman" w:hAnsi="Times New Roman" w:cs="Times New Roman"/>
                <w:b/>
                <w:bCs/>
                <w:color w:val="000000" w:themeColor="text1"/>
                <w:sz w:val="24"/>
                <w:szCs w:val="24"/>
                <w:rtl w:val="0"/>
                <w14:textFill>
                  <w14:solidFill>
                    <w14:schemeClr w14:val="tx1"/>
                  </w14:solidFill>
                </w14:textFill>
              </w:rPr>
              <w:fldChar w:fldCharType="end"/>
            </w:r>
          </w:p>
          <w:p>
            <w:pPr>
              <w:spacing w:before="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This construct implements multiple test-action clauses like the cond construct. However, it evaluates a key form and allows multiple action clauses based on the evaluation of that key form.</w:t>
            </w:r>
          </w:p>
        </w:tc>
      </w:tr>
    </w:tbl>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14:textFill>
            <w14:solidFill>
              <w14:schemeClr w14:val="tx1"/>
            </w14:solidFill>
          </w14:textFill>
        </w:rPr>
      </w:pPr>
      <w:bookmarkStart w:id="18" w:name="_1l3corqp0wtw" w:colFirst="0" w:colLast="0"/>
      <w:bookmarkEnd w:id="18"/>
      <w:r>
        <w:rPr>
          <w:rFonts w:hint="default" w:ascii="Times New Roman" w:hAnsi="Times New Roman" w:cs="Times New Roman"/>
          <w:color w:val="000000" w:themeColor="text1"/>
          <w:sz w:val="30"/>
          <w:szCs w:val="30"/>
          <w:rtl w:val="0"/>
          <w14:textFill>
            <w14:solidFill>
              <w14:schemeClr w14:val="tx1"/>
            </w14:solidFill>
          </w14:textFill>
        </w:rPr>
        <w:t>1.6 LISP-Loops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 loop statement allows us to execute a statement or group of statements multiple times and following is the general form of a loop statement in most of the programming languages.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3524250" cy="35337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19"/>
                    <a:srcRect/>
                    <a:stretch>
                      <a:fillRect/>
                    </a:stretch>
                  </pic:blipFill>
                  <pic:spPr>
                    <a:xfrm>
                      <a:off x="0" y="0"/>
                      <a:ext cx="3524250" cy="3533775"/>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LISP provides the following types of constructs to handle looping requirements.</w:t>
      </w:r>
    </w:p>
    <w:p>
      <w:pPr>
        <w:numPr>
          <w:ilvl w:val="0"/>
          <w:numId w:val="5"/>
        </w:numPr>
        <w:ind w:left="72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loop construct is the simplest form of iteration provided by LISP. In its simplest form, it allows you to execute some statement(s) repeatedly until it finds a return statement.</w:t>
      </w:r>
    </w:p>
    <w:p>
      <w:pPr>
        <w:numPr>
          <w:ilvl w:val="0"/>
          <w:numId w:val="5"/>
        </w:numPr>
        <w:spacing w:after="0" w:afterAutospacing="0"/>
        <w:ind w:left="72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loop for construct allows you to implement a for-loop like iteration as most common in other languages.</w:t>
      </w:r>
    </w:p>
    <w:p>
      <w:pPr>
        <w:numPr>
          <w:ilvl w:val="0"/>
          <w:numId w:val="5"/>
        </w:numPr>
        <w:spacing w:after="0" w:afterAutospacing="0"/>
        <w:ind w:left="72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do construct is also used for performing iteration using LISP. It provides a structured form of iteration.</w:t>
      </w:r>
    </w:p>
    <w:p>
      <w:pPr>
        <w:numPr>
          <w:ilvl w:val="0"/>
          <w:numId w:val="5"/>
        </w:numPr>
        <w:spacing w:after="0" w:afterAutospacing="0"/>
        <w:ind w:left="72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dotimes construct allows looping for some fixed number of iterations.</w:t>
      </w:r>
    </w:p>
    <w:p>
      <w:pPr>
        <w:numPr>
          <w:ilvl w:val="0"/>
          <w:numId w:val="5"/>
        </w:numPr>
        <w:spacing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dolist construct allow</w:t>
      </w:r>
      <w:r>
        <w:rPr>
          <w:rFonts w:hint="default" w:ascii="Times New Roman" w:hAnsi="Times New Roman" w:cs="Times New Roman"/>
          <w:color w:val="000000" w:themeColor="text1"/>
          <w:sz w:val="24"/>
          <w:szCs w:val="24"/>
          <w:rtl w:val="0"/>
          <w14:textFill>
            <w14:solidFill>
              <w14:schemeClr w14:val="tx1"/>
            </w14:solidFill>
          </w14:textFill>
        </w:rPr>
        <w:t>s iteration through each element of a list.</w:t>
      </w:r>
    </w:p>
    <w:p>
      <w:pPr>
        <w:spacing w:after="24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rtl w:val="0"/>
          <w14:textFill>
            <w14:solidFill>
              <w14:schemeClr w14:val="tx1"/>
            </w14:solidFill>
          </w14:textFill>
        </w:rPr>
        <w:t>The block and return-from allows you to exit gracefully from any nested blocks in case of any error.The block</w:t>
      </w:r>
      <w:r>
        <w:rPr>
          <w:rFonts w:hint="default" w:ascii="Times New Roman" w:hAnsi="Times New Roman" w:eastAsia="Arial Unicode MS" w:cs="Times New Roman"/>
          <w:b w:val="0"/>
          <w:bCs w:val="0"/>
          <w:color w:val="000000" w:themeColor="text1"/>
          <w:sz w:val="24"/>
          <w:szCs w:val="24"/>
          <w:rtl w:val="0"/>
          <w14:textFill>
            <w14:solidFill>
              <w14:schemeClr w14:val="tx1"/>
            </w14:solidFill>
          </w14:textFill>
        </w:rPr>
        <w:t xml:space="preserve"> function allows you to create a named block with a body composed of zero or more statements. Syntax is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(block block-name(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The </w:t>
      </w:r>
      <w:r>
        <w:rPr>
          <w:rFonts w:hint="default" w:ascii="Times New Roman" w:hAnsi="Times New Roman" w:cs="Times New Roman"/>
          <w:b w:val="0"/>
          <w:bCs/>
          <w:color w:val="000000" w:themeColor="text1"/>
          <w:sz w:val="24"/>
          <w:szCs w:val="24"/>
          <w:rtl w:val="0"/>
          <w14:textFill>
            <w14:solidFill>
              <w14:schemeClr w14:val="tx1"/>
            </w14:solidFill>
          </w14:textFill>
        </w:rPr>
        <w:t>return</w:t>
      </w:r>
      <w:r>
        <w:rPr>
          <w:rFonts w:hint="default" w:ascii="Times New Roman" w:hAnsi="Times New Roman" w:cs="Times New Roman"/>
          <w:b/>
          <w:color w:val="000000" w:themeColor="text1"/>
          <w:sz w:val="24"/>
          <w:szCs w:val="24"/>
          <w:rtl w:val="0"/>
          <w14:textFill>
            <w14:solidFill>
              <w14:schemeClr w14:val="tx1"/>
            </w14:solidFill>
          </w14:textFill>
        </w:rPr>
        <w:t>-</w:t>
      </w:r>
      <w:r>
        <w:rPr>
          <w:rFonts w:hint="default" w:ascii="Times New Roman" w:hAnsi="Times New Roman" w:cs="Times New Roman"/>
          <w:b w:val="0"/>
          <w:bCs/>
          <w:color w:val="000000" w:themeColor="text1"/>
          <w:sz w:val="24"/>
          <w:szCs w:val="24"/>
          <w:rtl w:val="0"/>
          <w14:textFill>
            <w14:solidFill>
              <w14:schemeClr w14:val="tx1"/>
            </w14:solidFill>
          </w14:textFill>
        </w:rPr>
        <w:t xml:space="preserve">from </w:t>
      </w:r>
      <w:r>
        <w:rPr>
          <w:rFonts w:hint="default" w:ascii="Times New Roman" w:hAnsi="Times New Roman" w:cs="Times New Roman"/>
          <w:color w:val="000000" w:themeColor="text1"/>
          <w:sz w:val="24"/>
          <w:szCs w:val="24"/>
          <w:rtl w:val="0"/>
          <w14:textFill>
            <w14:solidFill>
              <w14:schemeClr w14:val="tx1"/>
            </w14:solidFill>
          </w14:textFill>
        </w:rPr>
        <w:t>function takes a block name and an optional (the default is nil) return value.</w:t>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100320" cy="472884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39" name="image41.png"/>
                    <pic:cNvPicPr preferRelativeResize="0"/>
                  </pic:nvPicPr>
                  <pic:blipFill>
                    <a:blip r:embed="rId20"/>
                    <a:srcRect/>
                    <a:stretch>
                      <a:fillRect/>
                    </a:stretch>
                  </pic:blipFill>
                  <pic:spPr>
                    <a:xfrm>
                      <a:off x="0" y="0"/>
                      <a:ext cx="5100740" cy="4729163"/>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905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21"/>
                    <a:srcRect/>
                    <a:stretch>
                      <a:fillRect/>
                    </a:stretch>
                  </pic:blipFill>
                  <pic:spPr>
                    <a:xfrm>
                      <a:off x="0" y="0"/>
                      <a:ext cx="5943600" cy="19050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rtl w:val="0"/>
          <w14:textFill>
            <w14:solidFill>
              <w14:schemeClr w14:val="tx1"/>
            </w14:solidFill>
          </w14:textFill>
        </w:rPr>
      </w:pPr>
      <w:bookmarkStart w:id="19" w:name="_5rjtufytjci3" w:colFirst="0" w:colLast="0"/>
      <w:bookmarkEnd w:id="19"/>
      <w:r>
        <w:rPr>
          <w:rFonts w:hint="default" w:ascii="Times New Roman" w:hAnsi="Times New Roman" w:cs="Times New Roman"/>
          <w:color w:val="000000" w:themeColor="text1"/>
          <w:sz w:val="30"/>
          <w:szCs w:val="30"/>
          <w:rtl w:val="0"/>
          <w14:textFill>
            <w14:solidFill>
              <w14:schemeClr w14:val="tx1"/>
            </w14:solidFill>
          </w14:textFill>
        </w:rPr>
        <w:t>1.7 LISP-Functions</w:t>
      </w:r>
    </w:p>
    <w:p>
      <w:pPr>
        <w:rPr>
          <w:rFonts w:hint="default"/>
          <w:color w:val="000000" w:themeColor="text1"/>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 function is a group of statements that together perform a task.</w:t>
      </w:r>
    </w:p>
    <w:p>
      <w:pPr>
        <w:pStyle w:val="2"/>
        <w:keepNext w:val="0"/>
        <w:keepLines w:val="0"/>
        <w:spacing w:after="80"/>
        <w:rPr>
          <w:rFonts w:hint="default" w:ascii="Times New Roman" w:hAnsi="Times New Roman" w:cs="Times New Roman"/>
          <w:color w:val="000000" w:themeColor="text1"/>
          <w14:textFill>
            <w14:solidFill>
              <w14:schemeClr w14:val="tx1"/>
            </w14:solidFill>
          </w14:textFill>
        </w:rPr>
      </w:pPr>
      <w:bookmarkStart w:id="20" w:name="_kdnv8lx6b11i" w:colFirst="0" w:colLast="0"/>
      <w:bookmarkEnd w:id="20"/>
      <w:r>
        <w:rPr>
          <w:rFonts w:hint="default" w:ascii="Times New Roman" w:hAnsi="Times New Roman" w:cs="Times New Roman"/>
          <w:color w:val="000000" w:themeColor="text1"/>
          <w:rtl w:val="0"/>
          <w14:textFill>
            <w14:solidFill>
              <w14:schemeClr w14:val="tx1"/>
            </w14:solidFill>
          </w14:textFill>
        </w:rPr>
        <w:t>Defining Functions in LISP</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The macro named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defun </w:t>
      </w:r>
      <w:r>
        <w:rPr>
          <w:rFonts w:hint="default" w:ascii="Times New Roman" w:hAnsi="Times New Roman" w:cs="Times New Roman"/>
          <w:color w:val="000000" w:themeColor="text1"/>
          <w:sz w:val="24"/>
          <w:szCs w:val="24"/>
          <w:rtl w:val="0"/>
          <w14:textFill>
            <w14:solidFill>
              <w14:schemeClr w14:val="tx1"/>
            </w14:solidFill>
          </w14:textFill>
        </w:rPr>
        <w:t xml:space="preserve">is used for defining functions. The </w:t>
      </w:r>
      <w:r>
        <w:rPr>
          <w:rFonts w:hint="default" w:ascii="Times New Roman" w:hAnsi="Times New Roman" w:cs="Times New Roman"/>
          <w:b w:val="0"/>
          <w:bCs/>
          <w:color w:val="000000" w:themeColor="text1"/>
          <w:sz w:val="24"/>
          <w:szCs w:val="24"/>
          <w:rtl w:val="0"/>
          <w14:textFill>
            <w14:solidFill>
              <w14:schemeClr w14:val="tx1"/>
            </w14:solidFill>
          </w14:textFill>
        </w:rPr>
        <w:t>defun</w:t>
      </w:r>
      <w:r>
        <w:rPr>
          <w:rFonts w:hint="default" w:ascii="Times New Roman" w:hAnsi="Times New Roman" w:eastAsia="Arial Unicode MS" w:cs="Times New Roman"/>
          <w:b w:val="0"/>
          <w:bCs/>
          <w:color w:val="000000" w:themeColor="text1"/>
          <w:sz w:val="24"/>
          <w:szCs w:val="24"/>
          <w:rtl w:val="0"/>
          <w14:textFill>
            <w14:solidFill>
              <w14:schemeClr w14:val="tx1"/>
            </w14:solidFill>
          </w14:textFill>
        </w:rPr>
        <w:t xml:space="preserve"> </w:t>
      </w:r>
      <w:r>
        <w:rPr>
          <w:rFonts w:hint="default" w:ascii="Times New Roman" w:hAnsi="Times New Roman" w:eastAsia="Arial Unicode MS" w:cs="Times New Roman"/>
          <w:color w:val="000000" w:themeColor="text1"/>
          <w:sz w:val="24"/>
          <w:szCs w:val="24"/>
          <w:rtl w:val="0"/>
          <w14:textFill>
            <w14:solidFill>
              <w14:schemeClr w14:val="tx1"/>
            </w14:solidFill>
          </w14:textFill>
        </w:rPr>
        <w:t>macro needs three arguments −</w:t>
      </w:r>
    </w:p>
    <w:p>
      <w:pPr>
        <w:numPr>
          <w:ilvl w:val="0"/>
          <w:numId w:val="6"/>
        </w:numPr>
        <w:spacing w:before="240"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Name of the function</w:t>
      </w:r>
    </w:p>
    <w:p>
      <w:pPr>
        <w:numPr>
          <w:ilvl w:val="0"/>
          <w:numId w:val="6"/>
        </w:numPr>
        <w:spacing w:before="0" w:beforeAutospacing="0"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Parameters of the function</w:t>
      </w:r>
    </w:p>
    <w:p>
      <w:pPr>
        <w:numPr>
          <w:ilvl w:val="0"/>
          <w:numId w:val="6"/>
        </w:numPr>
        <w:spacing w:before="0" w:beforeAutospacing="0"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Body of the function</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Syntax:</w:t>
      </w:r>
    </w:p>
    <w:p>
      <w:pPr>
        <w:rPr>
          <w:rFonts w:hint="default" w:ascii="Times New Roman" w:hAnsi="Times New Roman" w:cs="Times New Roman"/>
          <w:color w:val="000000" w:themeColor="text1"/>
          <w:sz w:val="24"/>
          <w:szCs w:val="24"/>
          <w14:textFill>
            <w14:solidFill>
              <w14:schemeClr w14:val="tx1"/>
            </w14:solidFill>
          </w14:textFill>
        </w:rPr>
      </w:pPr>
    </w:p>
    <w:p>
      <w:pPr>
        <w:ind w:left="0" w:firstLine="0"/>
        <w:rPr>
          <w:rFonts w:hint="default" w:ascii="Times New Roman" w:hAnsi="Times New Roman" w:cs="Times New Roman"/>
          <w:b w:val="0"/>
          <w:bCs/>
          <w:color w:val="000000" w:themeColor="text1"/>
          <w:sz w:val="24"/>
          <w:szCs w:val="24"/>
          <w14:textFill>
            <w14:solidFill>
              <w14:schemeClr w14:val="tx1"/>
            </w14:solidFill>
          </w14:textFill>
        </w:rPr>
      </w:pPr>
      <w:r>
        <w:rPr>
          <w:rFonts w:hint="default" w:ascii="Times New Roman" w:hAnsi="Times New Roman" w:cs="Times New Roman"/>
          <w:b w:val="0"/>
          <w:bCs/>
          <w:color w:val="000000" w:themeColor="text1"/>
          <w:sz w:val="24"/>
          <w:szCs w:val="24"/>
          <w:rtl w:val="0"/>
          <w14:textFill>
            <w14:solidFill>
              <w14:schemeClr w14:val="tx1"/>
            </w14:solidFill>
          </w14:textFill>
        </w:rPr>
        <w:tab/>
      </w:r>
      <w:r>
        <w:rPr>
          <w:rFonts w:hint="default" w:ascii="Times New Roman" w:hAnsi="Times New Roman" w:cs="Times New Roman"/>
          <w:b w:val="0"/>
          <w:bCs/>
          <w:color w:val="000000" w:themeColor="text1"/>
          <w:sz w:val="24"/>
          <w:szCs w:val="24"/>
          <w:rtl w:val="0"/>
          <w14:textFill>
            <w14:solidFill>
              <w14:schemeClr w14:val="tx1"/>
            </w14:solidFill>
          </w14:textFill>
        </w:rPr>
        <w:t>(defun name (parameter-list) "Optional documentation string." body)</w:t>
      </w:r>
    </w:p>
    <w:p>
      <w:pPr>
        <w:spacing w:before="240" w:after="240"/>
        <w:ind w:left="720" w:firstLine="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4219575" cy="1438275"/>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24" name="image29.png"/>
                    <pic:cNvPicPr preferRelativeResize="0"/>
                  </pic:nvPicPr>
                  <pic:blipFill>
                    <a:blip r:embed="rId22"/>
                    <a:srcRect/>
                    <a:stretch>
                      <a:fillRect/>
                    </a:stretch>
                  </pic:blipFill>
                  <pic:spPr>
                    <a:xfrm>
                      <a:off x="0" y="0"/>
                      <a:ext cx="4219575" cy="1438275"/>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4191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43" name="image37.png"/>
                    <pic:cNvPicPr preferRelativeResize="0"/>
                  </pic:nvPicPr>
                  <pic:blipFill>
                    <a:blip r:embed="rId23"/>
                    <a:srcRect/>
                    <a:stretch>
                      <a:fillRect/>
                    </a:stretch>
                  </pic:blipFill>
                  <pic:spPr>
                    <a:xfrm>
                      <a:off x="0" y="0"/>
                      <a:ext cx="5943600" cy="419100"/>
                    </a:xfrm>
                    <a:prstGeom prst="rect">
                      <a:avLst/>
                    </a:prstGeom>
                  </pic:spPr>
                </pic:pic>
              </a:graphicData>
            </a:graphic>
          </wp:inline>
        </w:drawing>
      </w:r>
    </w:p>
    <w:p>
      <w:pPr>
        <w:pStyle w:val="2"/>
        <w:rPr>
          <w:rFonts w:hint="default" w:ascii="Times New Roman" w:hAnsi="Times New Roman" w:cs="Times New Roman"/>
          <w:color w:val="000000" w:themeColor="text1"/>
          <w:rtl w:val="0"/>
          <w14:textFill>
            <w14:solidFill>
              <w14:schemeClr w14:val="tx1"/>
            </w14:solidFill>
          </w14:textFill>
        </w:rPr>
      </w:pPr>
      <w:bookmarkStart w:id="21" w:name="_x84nj8o4gwoh" w:colFirst="0" w:colLast="0"/>
      <w:bookmarkEnd w:id="21"/>
    </w:p>
    <w:p>
      <w:pPr>
        <w:pStyle w:val="2"/>
        <w:rPr>
          <w:rFonts w:hint="default" w:ascii="Times New Roman" w:hAnsi="Times New Roman" w:cs="Times New Roman"/>
          <w:color w:val="000000" w:themeColor="text1"/>
          <w:sz w:val="30"/>
          <w:szCs w:val="30"/>
          <w14:textFill>
            <w14:solidFill>
              <w14:schemeClr w14:val="tx1"/>
            </w14:solidFill>
          </w14:textFill>
        </w:rPr>
      </w:pPr>
      <w:r>
        <w:rPr>
          <w:rFonts w:hint="default" w:ascii="Times New Roman" w:hAnsi="Times New Roman" w:cs="Times New Roman"/>
          <w:color w:val="000000" w:themeColor="text1"/>
          <w:sz w:val="30"/>
          <w:szCs w:val="30"/>
          <w:rtl w:val="0"/>
          <w14:textFill>
            <w14:solidFill>
              <w14:schemeClr w14:val="tx1"/>
            </w14:solidFill>
          </w14:textFill>
        </w:rPr>
        <w:t>1.8 LISP-Predicates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Predicates are functions that test their arguments for some specific conditions and returns nil if the condition is false, or some non-nil value is the condition is true.</w:t>
      </w:r>
    </w:p>
    <w:p>
      <w:pPr>
        <w:numPr>
          <w:ilvl w:val="0"/>
          <w:numId w:val="7"/>
        </w:numPr>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Atom</w:t>
      </w:r>
    </w:p>
    <w:p>
      <w:pPr>
        <w:ind w:left="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b/>
      </w:r>
      <w:r>
        <w:rPr>
          <w:rFonts w:hint="default" w:ascii="Times New Roman" w:hAnsi="Times New Roman" w:cs="Times New Roman"/>
          <w:color w:val="000000" w:themeColor="text1"/>
          <w:sz w:val="24"/>
          <w:szCs w:val="24"/>
          <w:rtl w:val="0"/>
          <w14:textFill>
            <w14:solidFill>
              <w14:schemeClr w14:val="tx1"/>
            </w14:solidFill>
          </w14:textFill>
        </w:rPr>
        <w:tab/>
      </w: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an atom or nil if otherwise.</w:t>
      </w:r>
    </w:p>
    <w:p>
      <w:pPr>
        <w:numPr>
          <w:ilvl w:val="0"/>
          <w:numId w:val="8"/>
        </w:numPr>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Equal</w:t>
      </w:r>
    </w:p>
    <w:p>
      <w:pPr>
        <w:ind w:left="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b/>
      </w:r>
      <w:r>
        <w:rPr>
          <w:rFonts w:hint="default" w:ascii="Times New Roman" w:hAnsi="Times New Roman" w:cs="Times New Roman"/>
          <w:color w:val="000000" w:themeColor="text1"/>
          <w:sz w:val="24"/>
          <w:szCs w:val="24"/>
          <w:rtl w:val="0"/>
          <w14:textFill>
            <w14:solidFill>
              <w14:schemeClr w14:val="tx1"/>
            </w14:solidFill>
          </w14:textFill>
        </w:rPr>
        <w:tab/>
      </w:r>
      <w:r>
        <w:rPr>
          <w:rFonts w:hint="default" w:ascii="Times New Roman" w:hAnsi="Times New Roman" w:cs="Times New Roman"/>
          <w:color w:val="000000" w:themeColor="text1"/>
          <w:sz w:val="24"/>
          <w:szCs w:val="24"/>
          <w:rtl w:val="0"/>
          <w14:textFill>
            <w14:solidFill>
              <w14:schemeClr w14:val="tx1"/>
            </w14:solidFill>
          </w14:textFill>
        </w:rPr>
        <w:t>It takes two arguments and returns t if they are structurally equal or nil otherwise.</w:t>
      </w:r>
    </w:p>
    <w:p>
      <w:pPr>
        <w:numPr>
          <w:ilvl w:val="0"/>
          <w:numId w:val="9"/>
        </w:numPr>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Eq</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It takes two arguments and returns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t </w:t>
      </w:r>
      <w:r>
        <w:rPr>
          <w:rFonts w:hint="default" w:ascii="Times New Roman" w:hAnsi="Times New Roman" w:cs="Times New Roman"/>
          <w:color w:val="000000" w:themeColor="text1"/>
          <w:sz w:val="24"/>
          <w:szCs w:val="24"/>
          <w:rtl w:val="0"/>
          <w14:textFill>
            <w14:solidFill>
              <w14:schemeClr w14:val="tx1"/>
            </w14:solidFill>
          </w14:textFill>
        </w:rPr>
        <w:t xml:space="preserve">if they are same identical objects, sharing the same memory location or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nil </w:t>
      </w:r>
      <w:r>
        <w:rPr>
          <w:rFonts w:hint="default" w:ascii="Times New Roman" w:hAnsi="Times New Roman" w:cs="Times New Roman"/>
          <w:color w:val="000000" w:themeColor="text1"/>
          <w:sz w:val="24"/>
          <w:szCs w:val="24"/>
          <w:rtl w:val="0"/>
          <w14:textFill>
            <w14:solidFill>
              <w14:schemeClr w14:val="tx1"/>
            </w14:solidFill>
          </w14:textFill>
        </w:rPr>
        <w:t>otherwise.</w:t>
      </w:r>
    </w:p>
    <w:p>
      <w:pPr>
        <w:numPr>
          <w:ilvl w:val="0"/>
          <w:numId w:val="10"/>
        </w:numPr>
        <w:spacing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Eql</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two arguments and returns t if the arguments are eq, or if they are numbers of the same type with the same value, or if they are character objects that represent the same character, or nil otherwise.</w:t>
      </w:r>
    </w:p>
    <w:p>
      <w:pPr>
        <w:numPr>
          <w:ilvl w:val="0"/>
          <w:numId w:val="11"/>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evenp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numeric argument and returns t if the argument is even number or nil if otherwise.</w:t>
      </w:r>
    </w:p>
    <w:p>
      <w:pPr>
        <w:numPr>
          <w:ilvl w:val="0"/>
          <w:numId w:val="12"/>
        </w:numPr>
        <w:spacing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oddp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numeric argument and returns t if the argument is odd number or nil if otherwise.</w:t>
      </w:r>
    </w:p>
    <w:p>
      <w:pPr>
        <w:numPr>
          <w:ilvl w:val="0"/>
          <w:numId w:val="13"/>
        </w:numPr>
        <w:spacing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Zerop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numeric argument and returns t if the argument is zero or nil if otherwise.</w:t>
      </w:r>
    </w:p>
    <w:p>
      <w:pPr>
        <w:numPr>
          <w:ilvl w:val="0"/>
          <w:numId w:val="14"/>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null</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evaluates to nil, otherwise it returns nil.</w:t>
      </w:r>
    </w:p>
    <w:p>
      <w:pPr>
        <w:numPr>
          <w:ilvl w:val="0"/>
          <w:numId w:val="15"/>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listp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evaluates to a list otherwise it returns nil.</w:t>
      </w:r>
    </w:p>
    <w:p>
      <w:pPr>
        <w:numPr>
          <w:ilvl w:val="0"/>
          <w:numId w:val="16"/>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greaterp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or more argument and returns t if either there is a single argument or the arguments are successively larger from left to right, or nil if otherwise.</w:t>
      </w:r>
    </w:p>
    <w:p>
      <w:pPr>
        <w:numPr>
          <w:ilvl w:val="0"/>
          <w:numId w:val="17"/>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lessp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or more argument and returns t if either there is a single argument or the arguments are successively smaller from left to right, or nil if otherwise.</w:t>
      </w:r>
    </w:p>
    <w:p>
      <w:pPr>
        <w:numPr>
          <w:ilvl w:val="0"/>
          <w:numId w:val="18"/>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Numberp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number or nil if otherwise.</w:t>
      </w:r>
    </w:p>
    <w:p>
      <w:pPr>
        <w:numPr>
          <w:ilvl w:val="0"/>
          <w:numId w:val="19"/>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symbolp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symbol otherwise it returns nil.</w:t>
      </w:r>
    </w:p>
    <w:p>
      <w:pPr>
        <w:numPr>
          <w:ilvl w:val="0"/>
          <w:numId w:val="20"/>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integerp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an integer otherwise it returns nil.</w:t>
      </w:r>
    </w:p>
    <w:p>
      <w:pPr>
        <w:numPr>
          <w:ilvl w:val="0"/>
          <w:numId w:val="21"/>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rationalp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rational number, either a ratio or a number, otherwise it returns nil.</w:t>
      </w:r>
    </w:p>
    <w:p>
      <w:pPr>
        <w:numPr>
          <w:ilvl w:val="0"/>
          <w:numId w:val="22"/>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floatp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floating point number otherwise it returns nil.</w:t>
      </w:r>
    </w:p>
    <w:p>
      <w:pPr>
        <w:spacing w:after="240"/>
        <w:ind w:left="72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numPr>
          <w:ilvl w:val="0"/>
          <w:numId w:val="23"/>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Realp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real number otherwise it returns nil.</w:t>
      </w:r>
    </w:p>
    <w:p>
      <w:pPr>
        <w:numPr>
          <w:ilvl w:val="0"/>
          <w:numId w:val="24"/>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complexp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complex number otherwise it returns nil.</w:t>
      </w:r>
    </w:p>
    <w:p>
      <w:pPr>
        <w:numPr>
          <w:ilvl w:val="0"/>
          <w:numId w:val="25"/>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characterp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character otherwise it returns nil.</w:t>
      </w:r>
    </w:p>
    <w:p>
      <w:pPr>
        <w:numPr>
          <w:ilvl w:val="0"/>
          <w:numId w:val="26"/>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stringp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string object otherwise it returns nil.</w:t>
      </w:r>
    </w:p>
    <w:p>
      <w:pPr>
        <w:numPr>
          <w:ilvl w:val="0"/>
          <w:numId w:val="27"/>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arrayp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an array object otherwise it returns nil.</w:t>
      </w:r>
    </w:p>
    <w:p>
      <w:pPr>
        <w:numPr>
          <w:ilvl w:val="0"/>
          <w:numId w:val="28"/>
        </w:numPr>
        <w:spacing w:after="240"/>
        <w:ind w:left="720" w:hanging="36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packagep</w:t>
      </w:r>
    </w:p>
    <w:p>
      <w:pPr>
        <w:spacing w:after="240"/>
        <w:ind w:left="144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It takes one argument and returns t if the argument is a package otherwise it returns nil.</w:t>
      </w: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22" w:name="_ovlleduenzs6" w:colFirst="0" w:colLast="0"/>
      <w:bookmarkEnd w:id="22"/>
      <w:r>
        <w:rPr>
          <w:rFonts w:hint="default" w:ascii="Times New Roman" w:hAnsi="Times New Roman" w:cs="Times New Roman"/>
          <w:color w:val="000000" w:themeColor="text1"/>
          <w:sz w:val="30"/>
          <w:szCs w:val="30"/>
          <w:rtl w:val="0"/>
          <w14:textFill>
            <w14:solidFill>
              <w14:schemeClr w14:val="tx1"/>
            </w14:solidFill>
          </w14:textFill>
        </w:rPr>
        <w:t>1.9 LISP-Numbers</w:t>
      </w:r>
    </w:p>
    <w:p>
      <w:pPr>
        <w:spacing w:after="240"/>
        <w:ind w:left="72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Common Lisp defines several kinds of numbers. The number data type includes various kinds of numbers supported by LISP.</w:t>
      </w:r>
    </w:p>
    <w:p>
      <w:pPr>
        <w:spacing w:after="240"/>
        <w:ind w:left="72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Arial Unicode MS" w:cs="Times New Roman"/>
          <w:color w:val="000000" w:themeColor="text1"/>
          <w:sz w:val="24"/>
          <w:szCs w:val="24"/>
          <w:rtl w:val="0"/>
          <w14:textFill>
            <w14:solidFill>
              <w14:schemeClr w14:val="tx1"/>
            </w14:solidFill>
          </w14:textFill>
        </w:rPr>
        <w:t>The number types supported by LISP are −</w:t>
      </w:r>
    </w:p>
    <w:p>
      <w:pPr>
        <w:numPr>
          <w:ilvl w:val="0"/>
          <w:numId w:val="29"/>
        </w:numPr>
        <w:spacing w:before="240" w:after="0" w:afterAutospacing="0"/>
        <w:ind w:left="144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Integers</w:t>
      </w:r>
    </w:p>
    <w:p>
      <w:pPr>
        <w:numPr>
          <w:ilvl w:val="0"/>
          <w:numId w:val="29"/>
        </w:numPr>
        <w:spacing w:before="0" w:beforeAutospacing="0" w:after="0" w:afterAutospacing="0"/>
        <w:ind w:left="144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Ratios</w:t>
      </w:r>
    </w:p>
    <w:p>
      <w:pPr>
        <w:numPr>
          <w:ilvl w:val="0"/>
          <w:numId w:val="29"/>
        </w:numPr>
        <w:spacing w:before="0" w:beforeAutospacing="0" w:after="0" w:afterAutospacing="0"/>
        <w:ind w:left="144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Floating-point numbers</w:t>
      </w:r>
    </w:p>
    <w:p>
      <w:pPr>
        <w:numPr>
          <w:ilvl w:val="0"/>
          <w:numId w:val="29"/>
        </w:numPr>
        <w:spacing w:before="0" w:beforeAutospacing="0" w:after="240"/>
        <w:ind w:left="144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Complex numbers</w:t>
      </w:r>
    </w:p>
    <w:p>
      <w:pPr>
        <w:spacing w:before="240" w:after="240"/>
        <w:rPr>
          <w:rFonts w:hint="default" w:ascii="Times New Roman" w:hAnsi="Times New Roman" w:cs="Times New Roman"/>
          <w:color w:val="000000" w:themeColor="text1"/>
          <w:sz w:val="24"/>
          <w:szCs w:val="24"/>
          <w:rtl w:val="0"/>
          <w14:textFill>
            <w14:solidFill>
              <w14:schemeClr w14:val="tx1"/>
            </w14:solidFill>
          </w14:textFill>
        </w:rPr>
      </w:pPr>
    </w:p>
    <w:p>
      <w:pPr>
        <w:spacing w:before="240" w:after="240"/>
        <w:rPr>
          <w:rFonts w:hint="default" w:ascii="Times New Roman" w:hAnsi="Times New Roman" w:cs="Times New Roman"/>
          <w:b/>
          <w:bCs/>
          <w:color w:val="000000" w:themeColor="text1"/>
          <w:sz w:val="24"/>
          <w:szCs w:val="24"/>
          <w:rtl w:val="0"/>
          <w14:textFill>
            <w14:solidFill>
              <w14:schemeClr w14:val="tx1"/>
            </w14:solidFill>
          </w14:textFill>
        </w:rPr>
      </w:pPr>
    </w:p>
    <w:p>
      <w:pPr>
        <w:spacing w:before="240"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3460115" cy="6290945"/>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44" name="image47.png"/>
                    <pic:cNvPicPr preferRelativeResize="0"/>
                  </pic:nvPicPr>
                  <pic:blipFill>
                    <a:blip r:embed="rId24"/>
                    <a:srcRect/>
                    <a:stretch>
                      <a:fillRect/>
                    </a:stretch>
                  </pic:blipFill>
                  <pic:spPr>
                    <a:xfrm>
                      <a:off x="0" y="0"/>
                      <a:ext cx="3460638" cy="6291263"/>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rtl w:val="0"/>
          <w14:textFill>
            <w14:solidFill>
              <w14:schemeClr w14:val="tx1"/>
            </w14:solidFill>
          </w14:textFill>
        </w:rPr>
      </w:pPr>
    </w:p>
    <w:p>
      <w:pPr>
        <w:rPr>
          <w:rFonts w:hint="default" w:ascii="Times New Roman" w:hAnsi="Times New Roman" w:cs="Times New Roman"/>
          <w:color w:val="000000" w:themeColor="text1"/>
          <w:sz w:val="24"/>
          <w:szCs w:val="24"/>
          <w:rtl w:val="0"/>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r>
        <w:rPr>
          <w:rFonts w:hint="default" w:ascii="Times New Roman" w:hAnsi="Times New Roman" w:cs="Times New Roman"/>
          <w:color w:val="000000" w:themeColor="text1"/>
          <w:sz w:val="24"/>
          <w:szCs w:val="24"/>
          <w:rtl w:val="0"/>
          <w14:textFill>
            <w14:solidFill>
              <w14:schemeClr w14:val="tx1"/>
            </w14:solidFill>
          </w14:textFill>
        </w:rPr>
        <w: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33274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27" name="image31.png"/>
                    <pic:cNvPicPr preferRelativeResize="0"/>
                  </pic:nvPicPr>
                  <pic:blipFill>
                    <a:blip r:embed="rId25"/>
                    <a:srcRect/>
                    <a:stretch>
                      <a:fillRect/>
                    </a:stretch>
                  </pic:blipFill>
                  <pic:spPr>
                    <a:xfrm>
                      <a:off x="0" y="0"/>
                      <a:ext cx="5943600" cy="3327400"/>
                    </a:xfrm>
                    <a:prstGeom prst="rect">
                      <a:avLst/>
                    </a:prstGeom>
                  </pic:spPr>
                </pic:pic>
              </a:graphicData>
            </a:graphic>
          </wp:inline>
        </w:drawing>
      </w:r>
    </w:p>
    <w:p>
      <w:pPr>
        <w:spacing w:after="240"/>
        <w:ind w:left="72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spacing w:after="240"/>
        <w:ind w:left="0" w:firstLine="0"/>
        <w:rPr>
          <w:rFonts w:hint="default" w:ascii="Times New Roman" w:hAnsi="Times New Roman" w:cs="Times New Roman"/>
          <w:b/>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23" w:name="_9jcddaryg2n9" w:colFirst="0" w:colLast="0"/>
      <w:bookmarkEnd w:id="23"/>
      <w:r>
        <w:rPr>
          <w:rFonts w:hint="default" w:ascii="Times New Roman" w:hAnsi="Times New Roman" w:cs="Times New Roman"/>
          <w:color w:val="000000" w:themeColor="text1"/>
          <w:sz w:val="30"/>
          <w:szCs w:val="30"/>
          <w:rtl w:val="0"/>
          <w14:textFill>
            <w14:solidFill>
              <w14:schemeClr w14:val="tx1"/>
            </w14:solidFill>
          </w14:textFill>
        </w:rPr>
        <w:t>1.10 LISP-Characters: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In LISP, characters are represented as data objects of type character.</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4562475" cy="34766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26"/>
                    <a:srcRect/>
                    <a:stretch>
                      <a:fillRect/>
                    </a:stretch>
                  </pic:blipFill>
                  <pic:spPr>
                    <a:xfrm>
                      <a:off x="0" y="0"/>
                      <a:ext cx="4562475" cy="3476625"/>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485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27"/>
                    <a:srcRect/>
                    <a:stretch>
                      <a:fillRect/>
                    </a:stretch>
                  </pic:blipFill>
                  <pic:spPr>
                    <a:xfrm>
                      <a:off x="0" y="0"/>
                      <a:ext cx="5943600" cy="14859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ind w:left="0" w:firstLine="0"/>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14:textFill>
            <w14:solidFill>
              <w14:schemeClr w14:val="tx1"/>
            </w14:solidFill>
          </w14:textFill>
        </w:rPr>
      </w:pPr>
      <w:bookmarkStart w:id="24" w:name="_yh4u9art1kas" w:colFirst="0" w:colLast="0"/>
      <w:bookmarkEnd w:id="24"/>
      <w:r>
        <w:rPr>
          <w:rFonts w:hint="default" w:ascii="Times New Roman" w:hAnsi="Times New Roman" w:cs="Times New Roman"/>
          <w:color w:val="000000" w:themeColor="text1"/>
          <w:sz w:val="30"/>
          <w:szCs w:val="30"/>
          <w:rtl w:val="0"/>
          <w14:textFill>
            <w14:solidFill>
              <w14:schemeClr w14:val="tx1"/>
            </w14:solidFill>
          </w14:textFill>
        </w:rPr>
        <w:t>1.11 LISP-Arrays:</w:t>
      </w:r>
    </w:p>
    <w:p>
      <w:pPr>
        <w:ind w:left="0" w:firstLine="0"/>
        <w:rPr>
          <w:rFonts w:hint="default" w:ascii="Times New Roman" w:hAnsi="Times New Roman" w:cs="Times New Roman"/>
          <w:color w:val="000000" w:themeColor="text1"/>
          <w:sz w:val="24"/>
          <w:szCs w:val="24"/>
          <w14:textFill>
            <w14:solidFill>
              <w14:schemeClr w14:val="tx1"/>
            </w14:solidFill>
          </w14:textFill>
        </w:rPr>
      </w:pPr>
    </w:p>
    <w:p>
      <w:pPr>
        <w:ind w:left="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LISP allows you to define single or multiple-decision arrays using the make-array function.</w:t>
      </w:r>
    </w:p>
    <w:p>
      <w:pPr>
        <w:ind w:left="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An array can store any LISP object as its elements.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Arial Unicode MS" w:cs="Times New Roman"/>
          <w:color w:val="000000" w:themeColor="text1"/>
          <w:sz w:val="24"/>
          <w:szCs w:val="24"/>
          <w:rtl w:val="0"/>
          <w14:textFill>
            <w14:solidFill>
              <w14:schemeClr w14:val="tx1"/>
            </w14:solidFill>
          </w14:textFill>
        </w:rPr>
        <w:t>For example, to create an array with 10- cells, named my-array, we can write −</w:t>
      </w:r>
    </w:p>
    <w:p>
      <w:pPr>
        <w:ind w:left="0" w:firstLine="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(setf my-array (make-array '(10)))</w:t>
      </w:r>
    </w:p>
    <w:p>
      <w:pPr>
        <w:ind w:left="0" w:firstLine="0"/>
        <w:rPr>
          <w:rFonts w:hint="default" w:ascii="Times New Roman" w:hAnsi="Times New Roman" w:cs="Times New Roman"/>
          <w:color w:val="000000" w:themeColor="text1"/>
          <w:sz w:val="24"/>
          <w:szCs w:val="24"/>
          <w14:textFill>
            <w14:solidFill>
              <w14:schemeClr w14:val="tx1"/>
            </w14:solidFill>
          </w14:textFill>
        </w:rPr>
      </w:pPr>
    </w:p>
    <w:p>
      <w:pPr>
        <w:ind w:left="0" w:firstLine="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4352925" cy="30384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28"/>
                    <a:srcRect/>
                    <a:stretch>
                      <a:fillRect/>
                    </a:stretch>
                  </pic:blipFill>
                  <pic:spPr>
                    <a:xfrm>
                      <a:off x="0" y="0"/>
                      <a:ext cx="4352925" cy="3038475"/>
                    </a:xfrm>
                    <a:prstGeom prst="rect">
                      <a:avLst/>
                    </a:prstGeom>
                  </pic:spPr>
                </pic:pic>
              </a:graphicData>
            </a:graphic>
          </wp:inline>
        </w:drawing>
      </w: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55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29"/>
                    <a:srcRect/>
                    <a:stretch>
                      <a:fillRect/>
                    </a:stretch>
                  </pic:blipFill>
                  <pic:spPr>
                    <a:xfrm>
                      <a:off x="0" y="0"/>
                      <a:ext cx="5943600" cy="5588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pStyle w:val="2"/>
        <w:rPr>
          <w:rFonts w:hint="default" w:ascii="Times New Roman" w:hAnsi="Times New Roman" w:cs="Times New Roman"/>
          <w:b/>
          <w:bCs w:val="0"/>
          <w:color w:val="000000" w:themeColor="text1"/>
          <w:sz w:val="30"/>
          <w:szCs w:val="30"/>
          <w:rtl w:val="0"/>
          <w14:textFill>
            <w14:solidFill>
              <w14:schemeClr w14:val="tx1"/>
            </w14:solidFill>
          </w14:textFill>
        </w:rPr>
      </w:pPr>
      <w:bookmarkStart w:id="25" w:name="_r8bwvlfviv7n" w:colFirst="0" w:colLast="0"/>
      <w:bookmarkEnd w:id="25"/>
      <w:r>
        <w:rPr>
          <w:rFonts w:hint="default" w:ascii="Times New Roman" w:hAnsi="Times New Roman" w:cs="Times New Roman"/>
          <w:b/>
          <w:bCs w:val="0"/>
          <w:color w:val="000000" w:themeColor="text1"/>
          <w:sz w:val="30"/>
          <w:szCs w:val="30"/>
          <w:rtl w:val="0"/>
          <w14:textFill>
            <w14:solidFill>
              <w14:schemeClr w14:val="tx1"/>
            </w14:solidFill>
          </w14:textFill>
        </w:rPr>
        <w:t>1.12 LISP-Strings:</w:t>
      </w:r>
    </w:p>
    <w:p>
      <w:pPr>
        <w:rPr>
          <w:rFonts w:hint="default"/>
          <w:color w:val="000000" w:themeColor="text1"/>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Strings in Common Lisp are vectors, i.e., one-dimensional array of characters.String literals are enclosed in double quotes. Any character supported by the character set can be enclosed within double quotes to make a string, except the double quote character (") and the escape character (\).</w:t>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42037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34" name="image35.png"/>
                    <pic:cNvPicPr preferRelativeResize="0"/>
                  </pic:nvPicPr>
                  <pic:blipFill>
                    <a:blip r:embed="rId30"/>
                    <a:srcRect/>
                    <a:stretch>
                      <a:fillRect/>
                    </a:stretch>
                  </pic:blipFill>
                  <pic:spPr>
                    <a:xfrm>
                      <a:off x="0" y="0"/>
                      <a:ext cx="5943600" cy="42037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8542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48" name="image45.png"/>
                    <pic:cNvPicPr preferRelativeResize="0"/>
                  </pic:nvPicPr>
                  <pic:blipFill>
                    <a:blip r:embed="rId31"/>
                    <a:srcRect/>
                    <a:stretch>
                      <a:fillRect/>
                    </a:stretch>
                  </pic:blipFill>
                  <pic:spPr>
                    <a:xfrm>
                      <a:off x="0" y="0"/>
                      <a:ext cx="5943600" cy="18542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rtl w:val="0"/>
          <w14:textFill>
            <w14:solidFill>
              <w14:schemeClr w14:val="tx1"/>
            </w14:solidFill>
          </w14:textFill>
        </w:rPr>
      </w:pPr>
      <w:bookmarkStart w:id="26" w:name="_83zfohzdghxj" w:colFirst="0" w:colLast="0"/>
      <w:bookmarkEnd w:id="26"/>
    </w:p>
    <w:p>
      <w:pPr>
        <w:pStyle w:val="2"/>
        <w:rPr>
          <w:rFonts w:hint="default" w:ascii="Times New Roman" w:hAnsi="Times New Roman" w:cs="Times New Roman"/>
          <w:color w:val="000000" w:themeColor="text1"/>
          <w:sz w:val="30"/>
          <w:szCs w:val="30"/>
          <w14:textFill>
            <w14:solidFill>
              <w14:schemeClr w14:val="tx1"/>
            </w14:solidFill>
          </w14:textFill>
        </w:rPr>
      </w:pPr>
      <w:r>
        <w:rPr>
          <w:rFonts w:hint="default" w:ascii="Times New Roman" w:hAnsi="Times New Roman" w:cs="Times New Roman"/>
          <w:color w:val="000000" w:themeColor="text1"/>
          <w:sz w:val="30"/>
          <w:szCs w:val="30"/>
          <w:rtl w:val="0"/>
          <w14:textFill>
            <w14:solidFill>
              <w14:schemeClr w14:val="tx1"/>
            </w14:solidFill>
          </w14:textFill>
        </w:rPr>
        <w:t>1.13 LISP-Sequences: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Sequence is an abstract data type in LISP. Vectors and lists are the two concrete subtypes of this data type. All the functionalities defined on sequence data type are actually applied on all vectors and list types.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Arial Unicode MS" w:cs="Times New Roman"/>
          <w:color w:val="000000" w:themeColor="text1"/>
          <w:sz w:val="24"/>
          <w:szCs w:val="24"/>
          <w:rtl w:val="0"/>
          <w14:textFill>
            <w14:solidFill>
              <w14:schemeClr w14:val="tx1"/>
            </w14:solidFill>
          </w14:textFill>
        </w:rPr>
        <w:t>The function make-sequence allows you to create a sequence of any type. The syntax for this function is −</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make-sequence sqtype sqsize &amp;key :initial-element</w:t>
      </w:r>
    </w:p>
    <w:p>
      <w:pPr>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i/>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It creates a sequence of type </w:t>
      </w:r>
      <w:r>
        <w:rPr>
          <w:rFonts w:hint="default" w:ascii="Times New Roman" w:hAnsi="Times New Roman" w:cs="Times New Roman"/>
          <w:i/>
          <w:color w:val="000000" w:themeColor="text1"/>
          <w:sz w:val="24"/>
          <w:szCs w:val="24"/>
          <w:rtl w:val="0"/>
          <w14:textFill>
            <w14:solidFill>
              <w14:schemeClr w14:val="tx1"/>
            </w14:solidFill>
          </w14:textFill>
        </w:rPr>
        <w:t>sqtype</w:t>
      </w:r>
      <w:r>
        <w:rPr>
          <w:rFonts w:hint="default" w:ascii="Times New Roman" w:hAnsi="Times New Roman" w:cs="Times New Roman"/>
          <w:color w:val="000000" w:themeColor="text1"/>
          <w:sz w:val="24"/>
          <w:szCs w:val="24"/>
          <w:rtl w:val="0"/>
          <w14:textFill>
            <w14:solidFill>
              <w14:schemeClr w14:val="tx1"/>
            </w14:solidFill>
          </w14:textFill>
        </w:rPr>
        <w:t xml:space="preserve"> and of length </w:t>
      </w:r>
      <w:r>
        <w:rPr>
          <w:rFonts w:hint="default" w:ascii="Times New Roman" w:hAnsi="Times New Roman" w:cs="Times New Roman"/>
          <w:i/>
          <w:color w:val="000000" w:themeColor="text1"/>
          <w:sz w:val="24"/>
          <w:szCs w:val="24"/>
          <w:rtl w:val="0"/>
          <w14:textFill>
            <w14:solidFill>
              <w14:schemeClr w14:val="tx1"/>
            </w14:solidFill>
          </w14:textFill>
        </w:rPr>
        <w:t>sqsize.</w:t>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267325" cy="15240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0"/>
                  </pic:nvPicPr>
                  <pic:blipFill>
                    <a:blip r:embed="rId32"/>
                    <a:srcRect/>
                    <a:stretch>
                      <a:fillRect/>
                    </a:stretch>
                  </pic:blipFill>
                  <pic:spPr>
                    <a:xfrm>
                      <a:off x="0" y="0"/>
                      <a:ext cx="5267325" cy="1524000"/>
                    </a:xfrm>
                    <a:prstGeom prst="rect">
                      <a:avLst/>
                    </a:prstGeom>
                  </pic:spPr>
                </pic:pic>
              </a:graphicData>
            </a:graphic>
          </wp:inline>
        </w:drawing>
      </w: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20447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33"/>
                    <a:srcRect/>
                    <a:stretch>
                      <a:fillRect/>
                    </a:stretch>
                  </pic:blipFill>
                  <pic:spPr>
                    <a:xfrm>
                      <a:off x="0" y="0"/>
                      <a:ext cx="5943600" cy="20447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b/>
          <w:bCs w:val="0"/>
          <w:color w:val="000000" w:themeColor="text1"/>
          <w:sz w:val="30"/>
          <w:szCs w:val="30"/>
          <w:rtl w:val="0"/>
          <w14:textFill>
            <w14:solidFill>
              <w14:schemeClr w14:val="tx1"/>
            </w14:solidFill>
          </w14:textFill>
        </w:rPr>
      </w:pPr>
      <w:bookmarkStart w:id="27" w:name="_l6ba4z4s10dm" w:colFirst="0" w:colLast="0"/>
      <w:bookmarkEnd w:id="27"/>
      <w:r>
        <w:rPr>
          <w:rFonts w:hint="default" w:ascii="Times New Roman" w:hAnsi="Times New Roman" w:cs="Times New Roman"/>
          <w:b/>
          <w:bCs w:val="0"/>
          <w:color w:val="000000" w:themeColor="text1"/>
          <w:sz w:val="30"/>
          <w:szCs w:val="30"/>
          <w:rtl w:val="0"/>
          <w14:textFill>
            <w14:solidFill>
              <w14:schemeClr w14:val="tx1"/>
            </w14:solidFill>
          </w14:textFill>
        </w:rPr>
        <w:t>1.14 LISP-Lists:</w:t>
      </w:r>
    </w:p>
    <w:p>
      <w:pPr>
        <w:rPr>
          <w:rFonts w:hint="default"/>
          <w:color w:val="000000" w:themeColor="text1"/>
          <w14:textFill>
            <w14:solidFill>
              <w14:schemeClr w14:val="tx1"/>
            </w14:solidFill>
          </w14:textFill>
        </w:rPr>
      </w:pPr>
    </w:p>
    <w:p>
      <w:pPr>
        <w:rPr>
          <w:rFonts w:hint="default" w:ascii="Times New Roman" w:hAnsi="Times New Roman" w:cs="Times New Roman"/>
          <w:color w:val="000000" w:themeColor="text1"/>
          <w:sz w:val="24"/>
          <w:szCs w:val="24"/>
          <w:rtl w:val="0"/>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Lists had been the most important and the primary composite data structure in traditional LISP. Present day's Common LISP provides other data structures like, vector, hash table, classes or structures.</w:t>
      </w: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31750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45" name="image43.png"/>
                    <pic:cNvPicPr preferRelativeResize="0"/>
                  </pic:nvPicPr>
                  <pic:blipFill>
                    <a:blip r:embed="rId34"/>
                    <a:srcRect/>
                    <a:stretch>
                      <a:fillRect/>
                    </a:stretch>
                  </pic:blipFill>
                  <pic:spPr>
                    <a:xfrm>
                      <a:off x="0" y="0"/>
                      <a:ext cx="5943600" cy="3175000"/>
                    </a:xfrm>
                    <a:prstGeom prst="rect">
                      <a:avLst/>
                    </a:prstGeom>
                  </pic:spPr>
                </pic:pic>
              </a:graphicData>
            </a:graphic>
          </wp:inline>
        </w:drawing>
      </w: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6129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20" name="image16.png"/>
                    <pic:cNvPicPr preferRelativeResize="0"/>
                  </pic:nvPicPr>
                  <pic:blipFill>
                    <a:blip r:embed="rId35"/>
                    <a:srcRect/>
                    <a:stretch>
                      <a:fillRect/>
                    </a:stretch>
                  </pic:blipFill>
                  <pic:spPr>
                    <a:xfrm>
                      <a:off x="0" y="0"/>
                      <a:ext cx="5943600" cy="16129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14:textFill>
            <w14:solidFill>
              <w14:schemeClr w14:val="tx1"/>
            </w14:solidFill>
          </w14:textFill>
        </w:rPr>
      </w:pPr>
      <w:bookmarkStart w:id="28" w:name="_3uae4tsoy9bj" w:colFirst="0" w:colLast="0"/>
      <w:bookmarkEnd w:id="28"/>
      <w:r>
        <w:rPr>
          <w:rFonts w:hint="default" w:ascii="Times New Roman" w:hAnsi="Times New Roman" w:cs="Times New Roman"/>
          <w:color w:val="000000" w:themeColor="text1"/>
          <w:sz w:val="30"/>
          <w:szCs w:val="30"/>
          <w:rtl w:val="0"/>
          <w14:textFill>
            <w14:solidFill>
              <w14:schemeClr w14:val="tx1"/>
            </w14:solidFill>
          </w14:textFill>
        </w:rPr>
        <w:t>1.15 LISP-Symbols:</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In LISP, a symbol is a name that represents data objects and interestingly it is also a data object.What makes symbols special is that they have a component called the </w:t>
      </w:r>
      <w:r>
        <w:rPr>
          <w:rFonts w:hint="default" w:ascii="Times New Roman" w:hAnsi="Times New Roman" w:cs="Times New Roman"/>
          <w:b/>
          <w:color w:val="000000" w:themeColor="text1"/>
          <w:sz w:val="24"/>
          <w:szCs w:val="24"/>
          <w:rtl w:val="0"/>
          <w14:textFill>
            <w14:solidFill>
              <w14:schemeClr w14:val="tx1"/>
            </w14:solidFill>
          </w14:textFill>
        </w:rPr>
        <w:t>property list</w:t>
      </w:r>
      <w:r>
        <w:rPr>
          <w:rFonts w:hint="default" w:ascii="Times New Roman" w:hAnsi="Times New Roman" w:cs="Times New Roman"/>
          <w:color w:val="000000" w:themeColor="text1"/>
          <w:sz w:val="24"/>
          <w:szCs w:val="24"/>
          <w:rtl w:val="0"/>
          <w14:textFill>
            <w14:solidFill>
              <w14:schemeClr w14:val="tx1"/>
            </w14:solidFill>
          </w14:textFill>
        </w:rPr>
        <w:t xml:space="preserve">, or </w:t>
      </w:r>
      <w:r>
        <w:rPr>
          <w:rFonts w:hint="default" w:ascii="Times New Roman" w:hAnsi="Times New Roman" w:cs="Times New Roman"/>
          <w:b/>
          <w:color w:val="000000" w:themeColor="text1"/>
          <w:sz w:val="24"/>
          <w:szCs w:val="24"/>
          <w:rtl w:val="0"/>
          <w14:textFill>
            <w14:solidFill>
              <w14:schemeClr w14:val="tx1"/>
            </w14:solidFill>
          </w14:textFill>
        </w:rPr>
        <w:t>plist.</w:t>
      </w: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219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6"/>
                    <a:srcRect/>
                    <a:stretch>
                      <a:fillRect/>
                    </a:stretch>
                  </pic:blipFill>
                  <pic:spPr>
                    <a:xfrm>
                      <a:off x="0" y="0"/>
                      <a:ext cx="5943600" cy="12192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901700"/>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41" name="image33.png"/>
                    <pic:cNvPicPr preferRelativeResize="0"/>
                  </pic:nvPicPr>
                  <pic:blipFill>
                    <a:blip r:embed="rId37"/>
                    <a:srcRect/>
                    <a:stretch>
                      <a:fillRect/>
                    </a:stretch>
                  </pic:blipFill>
                  <pic:spPr>
                    <a:xfrm>
                      <a:off x="0" y="0"/>
                      <a:ext cx="5943600" cy="9017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14:textFill>
            <w14:solidFill>
              <w14:schemeClr w14:val="tx1"/>
            </w14:solidFill>
          </w14:textFill>
        </w:rPr>
      </w:pPr>
      <w:bookmarkStart w:id="29" w:name="_mwckvaov5cwl" w:colFirst="0" w:colLast="0"/>
      <w:bookmarkEnd w:id="29"/>
      <w:r>
        <w:rPr>
          <w:rFonts w:hint="default" w:ascii="Times New Roman" w:hAnsi="Times New Roman" w:cs="Times New Roman"/>
          <w:color w:val="000000" w:themeColor="text1"/>
          <w:sz w:val="30"/>
          <w:szCs w:val="30"/>
          <w:rtl w:val="0"/>
          <w14:textFill>
            <w14:solidFill>
              <w14:schemeClr w14:val="tx1"/>
            </w14:solidFill>
          </w14:textFill>
        </w:rPr>
        <w:t>1.16 LISP-Vectors: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Vectors are one-dimensional arrays, therefore a subtype of array. Vectors and lists are collectively called sequences. Therefore all sequence generic functions and array functions we have discussed so far, work on vectors.</w:t>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800725" cy="26289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38"/>
                    <a:srcRect/>
                    <a:stretch>
                      <a:fillRect/>
                    </a:stretch>
                  </pic:blipFill>
                  <pic:spPr>
                    <a:xfrm>
                      <a:off x="0" y="0"/>
                      <a:ext cx="5800725" cy="26289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rtl w:val="0"/>
          <w14:textFill>
            <w14:solidFill>
              <w14:schemeClr w14:val="tx1"/>
            </w14:solidFill>
          </w14:textFill>
        </w:rPr>
      </w:pPr>
    </w:p>
    <w:p>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743575" cy="10668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0"/>
                  </pic:nvPicPr>
                  <pic:blipFill>
                    <a:blip r:embed="rId39"/>
                    <a:srcRect/>
                    <a:stretch>
                      <a:fillRect/>
                    </a:stretch>
                  </pic:blipFill>
                  <pic:spPr>
                    <a:xfrm>
                      <a:off x="0" y="0"/>
                      <a:ext cx="5743575" cy="10668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0"/>
          <w:szCs w:val="30"/>
          <w14:textFill>
            <w14:solidFill>
              <w14:schemeClr w14:val="tx1"/>
            </w14:solidFill>
          </w14:textFill>
        </w:rPr>
      </w:pPr>
      <w:bookmarkStart w:id="30" w:name="_bxbps4ikl0vu" w:colFirst="0" w:colLast="0"/>
      <w:bookmarkEnd w:id="30"/>
      <w:r>
        <w:rPr>
          <w:rFonts w:hint="default" w:ascii="Times New Roman" w:hAnsi="Times New Roman" w:cs="Times New Roman"/>
          <w:b/>
          <w:color w:val="000000" w:themeColor="text1"/>
          <w:sz w:val="30"/>
          <w:szCs w:val="30"/>
          <w:rtl w:val="0"/>
          <w14:textFill>
            <w14:solidFill>
              <w14:schemeClr w14:val="tx1"/>
            </w14:solidFill>
          </w14:textFill>
        </w:rPr>
        <w:t>1.17 LISP-Set</w:t>
      </w:r>
      <w:r>
        <w:rPr>
          <w:rFonts w:hint="default" w:ascii="Times New Roman" w:hAnsi="Times New Roman" w:cs="Times New Roman"/>
          <w:color w:val="000000" w:themeColor="text1"/>
          <w:sz w:val="30"/>
          <w:szCs w:val="30"/>
          <w:rtl w:val="0"/>
          <w14:textFill>
            <w14:solidFill>
              <w14:schemeClr w14:val="tx1"/>
            </w14:solidFill>
          </w14:textFill>
        </w:rPr>
        <w:t>:</w:t>
      </w:r>
    </w:p>
    <w:p>
      <w:pPr>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Common Lisp does not provide a set data type. However, it provides number of functions that allows set operations to be performed on a list.You can add, remove, and search for items in a list, based on various criteria. You can also perform various set operations like: union, intersection, and set difference.</w:t>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3756660" cy="368109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referRelativeResize="0"/>
                  </pic:nvPicPr>
                  <pic:blipFill>
                    <a:blip r:embed="rId40"/>
                    <a:srcRect/>
                    <a:stretch>
                      <a:fillRect/>
                    </a:stretch>
                  </pic:blipFill>
                  <pic:spPr>
                    <a:xfrm>
                      <a:off x="0" y="0"/>
                      <a:ext cx="3757006" cy="3681413"/>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rtl w:val="0"/>
          <w14:textFill>
            <w14:solidFill>
              <w14:schemeClr w14:val="tx1"/>
            </w14:solidFill>
          </w14:textFill>
        </w:rPr>
      </w:pP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1430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37" name="image40.png"/>
                    <pic:cNvPicPr preferRelativeResize="0"/>
                  </pic:nvPicPr>
                  <pic:blipFill>
                    <a:blip r:embed="rId41"/>
                    <a:srcRect/>
                    <a:stretch>
                      <a:fillRect/>
                    </a:stretch>
                  </pic:blipFill>
                  <pic:spPr>
                    <a:xfrm>
                      <a:off x="0" y="0"/>
                      <a:ext cx="5943600" cy="11430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31" w:name="_dvy5we93fjpo" w:colFirst="0" w:colLast="0"/>
      <w:bookmarkEnd w:id="31"/>
      <w:r>
        <w:rPr>
          <w:rFonts w:hint="default" w:ascii="Times New Roman" w:hAnsi="Times New Roman" w:cs="Times New Roman"/>
          <w:color w:val="000000" w:themeColor="text1"/>
          <w:sz w:val="30"/>
          <w:szCs w:val="30"/>
          <w:rtl w:val="0"/>
          <w14:textFill>
            <w14:solidFill>
              <w14:schemeClr w14:val="tx1"/>
            </w14:solidFill>
          </w14:textFill>
        </w:rPr>
        <w:t>1.18 LISP-Tree: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To implement tree structures, you will have to design functionalities that would traverse through the cons cells, in specific order, for example, pre-order, in-order, and post-order for binary trees.</w:t>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23749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40" name="image38.png"/>
                    <pic:cNvPicPr preferRelativeResize="0"/>
                  </pic:nvPicPr>
                  <pic:blipFill>
                    <a:blip r:embed="rId42"/>
                    <a:srcRect/>
                    <a:stretch>
                      <a:fillRect/>
                    </a:stretch>
                  </pic:blipFill>
                  <pic:spPr>
                    <a:xfrm>
                      <a:off x="0" y="0"/>
                      <a:ext cx="5943600" cy="2374900"/>
                    </a:xfrm>
                    <a:prstGeom prst="rect">
                      <a:avLst/>
                    </a:prstGeom>
                  </pic:spPr>
                </pic:pic>
              </a:graphicData>
            </a:graphic>
          </wp:inline>
        </w:drawing>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0160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43"/>
                    <a:srcRect/>
                    <a:stretch>
                      <a:fillRect/>
                    </a:stretch>
                  </pic:blipFill>
                  <pic:spPr>
                    <a:xfrm>
                      <a:off x="0" y="0"/>
                      <a:ext cx="5943600" cy="10160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32" w:name="_oz8cavjjy66v" w:colFirst="0" w:colLast="0"/>
      <w:bookmarkEnd w:id="32"/>
      <w:r>
        <w:rPr>
          <w:rFonts w:hint="default" w:ascii="Times New Roman" w:hAnsi="Times New Roman" w:cs="Times New Roman"/>
          <w:color w:val="000000" w:themeColor="text1"/>
          <w:sz w:val="30"/>
          <w:szCs w:val="30"/>
          <w:rtl w:val="0"/>
          <w14:textFill>
            <w14:solidFill>
              <w14:schemeClr w14:val="tx1"/>
            </w14:solidFill>
          </w14:textFill>
        </w:rPr>
        <w:t>1.19 LISP-Hash Table: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The hash table data structure represents a collection of </w:t>
      </w:r>
      <w:r>
        <w:rPr>
          <w:rFonts w:hint="default" w:ascii="Times New Roman" w:hAnsi="Times New Roman" w:cs="Times New Roman"/>
          <w:b/>
          <w:color w:val="000000" w:themeColor="text1"/>
          <w:sz w:val="24"/>
          <w:szCs w:val="24"/>
          <w:rtl w:val="0"/>
          <w14:textFill>
            <w14:solidFill>
              <w14:schemeClr w14:val="tx1"/>
            </w14:solidFill>
          </w14:textFill>
        </w:rPr>
        <w:t>key-and-value</w:t>
      </w:r>
      <w:r>
        <w:rPr>
          <w:rFonts w:hint="default" w:ascii="Times New Roman" w:hAnsi="Times New Roman" w:cs="Times New Roman"/>
          <w:color w:val="000000" w:themeColor="text1"/>
          <w:sz w:val="24"/>
          <w:szCs w:val="24"/>
          <w:rtl w:val="0"/>
          <w14:textFill>
            <w14:solidFill>
              <w14:schemeClr w14:val="tx1"/>
            </w14:solidFill>
          </w14:textFill>
        </w:rPr>
        <w:t xml:space="preserve"> pairs that are organized based on the hash code of the key. It uses the key to access the elements in the collection.</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The </w:t>
      </w:r>
      <w:r>
        <w:rPr>
          <w:rFonts w:hint="default" w:ascii="Times New Roman" w:hAnsi="Times New Roman" w:cs="Times New Roman"/>
          <w:b/>
          <w:color w:val="000000" w:themeColor="text1"/>
          <w:sz w:val="24"/>
          <w:szCs w:val="24"/>
          <w:rtl w:val="0"/>
          <w14:textFill>
            <w14:solidFill>
              <w14:schemeClr w14:val="tx1"/>
            </w14:solidFill>
          </w14:textFill>
        </w:rPr>
        <w:t>make-hash-table</w:t>
      </w:r>
      <w:r>
        <w:rPr>
          <w:rFonts w:hint="default" w:ascii="Times New Roman" w:hAnsi="Times New Roman" w:eastAsia="Arial Unicode MS" w:cs="Times New Roman"/>
          <w:color w:val="000000" w:themeColor="text1"/>
          <w:sz w:val="24"/>
          <w:szCs w:val="24"/>
          <w:rtl w:val="0"/>
          <w14:textFill>
            <w14:solidFill>
              <w14:schemeClr w14:val="tx1"/>
            </w14:solidFill>
          </w14:textFill>
        </w:rPr>
        <w:t xml:space="preserve"> function is used for creating a hash table. Syntax for this function is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make-hash-table &amp;key :test :size :rehash-size :rehash-threshold</w:t>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65100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35" name="image44.png"/>
                    <pic:cNvPicPr preferRelativeResize="0"/>
                  </pic:nvPicPr>
                  <pic:blipFill>
                    <a:blip r:embed="rId44"/>
                    <a:srcRect/>
                    <a:stretch>
                      <a:fillRect/>
                    </a:stretch>
                  </pic:blipFill>
                  <pic:spPr>
                    <a:xfrm>
                      <a:off x="0" y="0"/>
                      <a:ext cx="5943600" cy="1651000"/>
                    </a:xfrm>
                    <a:prstGeom prst="rect">
                      <a:avLst/>
                    </a:prstGeom>
                  </pic:spPr>
                </pic:pic>
              </a:graphicData>
            </a:graphic>
          </wp:inline>
        </w:drawing>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2319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referRelativeResize="0"/>
                  </pic:nvPicPr>
                  <pic:blipFill>
                    <a:blip r:embed="rId45"/>
                    <a:srcRect/>
                    <a:stretch>
                      <a:fillRect/>
                    </a:stretch>
                  </pic:blipFill>
                  <pic:spPr>
                    <a:xfrm>
                      <a:off x="0" y="0"/>
                      <a:ext cx="5943600" cy="12319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33" w:name="_a4vs1rhska62" w:colFirst="0" w:colLast="0"/>
      <w:bookmarkEnd w:id="33"/>
      <w:r>
        <w:rPr>
          <w:rFonts w:hint="default" w:ascii="Times New Roman" w:hAnsi="Times New Roman" w:cs="Times New Roman"/>
          <w:color w:val="000000" w:themeColor="text1"/>
          <w:sz w:val="30"/>
          <w:szCs w:val="30"/>
          <w:rtl w:val="0"/>
          <w14:textFill>
            <w14:solidFill>
              <w14:schemeClr w14:val="tx1"/>
            </w14:solidFill>
          </w14:textFill>
        </w:rPr>
        <w:t>1.20 LISP-Input and Output: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Common LISP provides numerous input-output functions. We have already used the format function, and print function for output. In this section, we will look into some of the most commonly used input-output functions provided in LISP.</w:t>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b/>
          <w:bCs/>
          <w:color w:val="000000" w:themeColor="text1"/>
          <w:sz w:val="24"/>
          <w:szCs w:val="24"/>
          <w:rtl w:val="0"/>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drawing>
          <wp:inline distT="114300" distB="114300" distL="114300" distR="114300">
            <wp:extent cx="5943600" cy="2324100"/>
            <wp:effectExtent l="0" t="0" r="0" b="0"/>
            <wp:docPr id="25" name="image39.png"/>
            <wp:cNvGraphicFramePr/>
            <a:graphic xmlns:a="http://schemas.openxmlformats.org/drawingml/2006/main">
              <a:graphicData uri="http://schemas.openxmlformats.org/drawingml/2006/picture">
                <pic:pic xmlns:pic="http://schemas.openxmlformats.org/drawingml/2006/picture">
                  <pic:nvPicPr>
                    <pic:cNvPr id="25" name="image39.png"/>
                    <pic:cNvPicPr preferRelativeResize="0"/>
                  </pic:nvPicPr>
                  <pic:blipFill>
                    <a:blip r:embed="rId46"/>
                    <a:srcRect/>
                    <a:stretch>
                      <a:fillRect/>
                    </a:stretch>
                  </pic:blipFill>
                  <pic:spPr>
                    <a:xfrm>
                      <a:off x="0" y="0"/>
                      <a:ext cx="5943600" cy="2324100"/>
                    </a:xfrm>
                    <a:prstGeom prst="rect">
                      <a:avLst/>
                    </a:prstGeom>
                  </pic:spPr>
                </pic:pic>
              </a:graphicData>
            </a:graphic>
          </wp:inline>
        </w:drawing>
      </w: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drawing>
          <wp:inline distT="114300" distB="114300" distL="114300" distR="114300">
            <wp:extent cx="5915025" cy="295275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21" name="image23.png"/>
                    <pic:cNvPicPr preferRelativeResize="0"/>
                  </pic:nvPicPr>
                  <pic:blipFill>
                    <a:blip r:embed="rId47"/>
                    <a:srcRect/>
                    <a:stretch>
                      <a:fillRect/>
                    </a:stretch>
                  </pic:blipFill>
                  <pic:spPr>
                    <a:xfrm>
                      <a:off x="0" y="0"/>
                      <a:ext cx="5915025" cy="2952750"/>
                    </a:xfrm>
                    <a:prstGeom prst="rect">
                      <a:avLst/>
                    </a:prstGeom>
                  </pic:spPr>
                </pic:pic>
              </a:graphicData>
            </a:graphic>
          </wp:inline>
        </w:drawing>
      </w:r>
    </w:p>
    <w:p>
      <w:pPr>
        <w:spacing w:after="240"/>
        <w:rPr>
          <w:rFonts w:hint="default" w:ascii="Times New Roman" w:hAnsi="Times New Roman" w:cs="Times New Roman"/>
          <w:b/>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14:textFill>
            <w14:solidFill>
              <w14:schemeClr w14:val="tx1"/>
            </w14:solidFill>
          </w14:textFill>
        </w:rPr>
      </w:pPr>
      <w:bookmarkStart w:id="34" w:name="_du5ygxbdx8e7" w:colFirst="0" w:colLast="0"/>
      <w:bookmarkEnd w:id="34"/>
      <w:r>
        <w:rPr>
          <w:rFonts w:hint="default" w:ascii="Times New Roman" w:hAnsi="Times New Roman" w:cs="Times New Roman"/>
          <w:color w:val="000000" w:themeColor="text1"/>
          <w:rtl w:val="0"/>
          <w14:textFill>
            <w14:solidFill>
              <w14:schemeClr w14:val="tx1"/>
            </w14:solidFill>
          </w14:textFill>
        </w:rPr>
        <w:t>LISP-FIle I/O:</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 file represents a sequence of bytes, does not matter if it is a text file or binary file.</w:t>
      </w:r>
    </w:p>
    <w:p>
      <w:pPr>
        <w:spacing w:after="240"/>
        <w:rPr>
          <w:rFonts w:hint="default" w:ascii="Times New Roman" w:hAnsi="Times New Roman" w:cs="Times New Roman"/>
          <w:color w:val="000000" w:themeColor="text1"/>
          <w:sz w:val="24"/>
          <w:szCs w:val="24"/>
          <w14:textFill>
            <w14:solidFill>
              <w14:schemeClr w14:val="tx1"/>
            </w14:solidFill>
          </w14:textFill>
        </w:rPr>
      </w:pPr>
      <w:bookmarkStart w:id="41" w:name="_GoBack"/>
      <w:r>
        <w:rPr>
          <w:rFonts w:hint="default" w:ascii="Times New Roman" w:hAnsi="Times New Roman" w:cs="Times New Roman"/>
          <w:b/>
          <w:bCs/>
          <w:color w:val="000000" w:themeColor="text1"/>
          <w:sz w:val="24"/>
          <w:szCs w:val="24"/>
          <w:rtl w:val="0"/>
          <w14:textFill>
            <w14:solidFill>
              <w14:schemeClr w14:val="tx1"/>
            </w14:solidFill>
          </w14:textFill>
        </w:rPr>
        <w:t>For example</w:t>
      </w:r>
      <w:bookmarkEnd w:id="41"/>
      <w:r>
        <w:rPr>
          <w:rFonts w:hint="default" w:ascii="Times New Roman" w:hAnsi="Times New Roman" w:cs="Times New Roman"/>
          <w:color w:val="000000" w:themeColor="text1"/>
          <w:sz w:val="24"/>
          <w:szCs w:val="24"/>
          <w:rtl w:val="0"/>
          <w14:textFill>
            <w14:solidFill>
              <w14:schemeClr w14:val="tx1"/>
            </w14:solidFill>
          </w14:textFill>
        </w:rPr>
        <w:t>: For opening files;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Syntax for the </w:t>
      </w:r>
      <w:r>
        <w:rPr>
          <w:rFonts w:hint="default" w:ascii="Times New Roman" w:hAnsi="Times New Roman" w:cs="Times New Roman"/>
          <w:b w:val="0"/>
          <w:bCs/>
          <w:color w:val="000000" w:themeColor="text1"/>
          <w:sz w:val="24"/>
          <w:szCs w:val="24"/>
          <w:rtl w:val="0"/>
          <w14:textFill>
            <w14:solidFill>
              <w14:schemeClr w14:val="tx1"/>
            </w14:solidFill>
          </w14:textFill>
        </w:rPr>
        <w:t>open</w:t>
      </w:r>
      <w:r>
        <w:rPr>
          <w:rFonts w:hint="default" w:ascii="Times New Roman" w:hAnsi="Times New Roman" w:eastAsia="Arial Unicode MS" w:cs="Times New Roman"/>
          <w:b w:val="0"/>
          <w:bCs/>
          <w:color w:val="000000" w:themeColor="text1"/>
          <w:sz w:val="24"/>
          <w:szCs w:val="24"/>
          <w:rtl w:val="0"/>
          <w14:textFill>
            <w14:solidFill>
              <w14:schemeClr w14:val="tx1"/>
            </w14:solidFill>
          </w14:textFill>
        </w:rPr>
        <w:t xml:space="preserve"> </w:t>
      </w:r>
      <w:r>
        <w:rPr>
          <w:rFonts w:hint="default" w:ascii="Times New Roman" w:hAnsi="Times New Roman" w:eastAsia="Arial Unicode MS" w:cs="Times New Roman"/>
          <w:color w:val="000000" w:themeColor="text1"/>
          <w:sz w:val="24"/>
          <w:szCs w:val="24"/>
          <w:rtl w:val="0"/>
          <w14:textFill>
            <w14:solidFill>
              <w14:schemeClr w14:val="tx1"/>
            </w14:solidFill>
          </w14:textFill>
        </w:rPr>
        <w:t>function is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open filename &amp;key :direction :element-type :if-exists :if-does-not-exist :external-format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282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48"/>
                    <a:srcRect/>
                    <a:stretch>
                      <a:fillRect/>
                    </a:stretch>
                  </pic:blipFill>
                  <pic:spPr>
                    <a:xfrm>
                      <a:off x="0" y="0"/>
                      <a:ext cx="5943600" cy="12827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571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49"/>
                    <a:srcRect/>
                    <a:stretch>
                      <a:fillRect/>
                    </a:stretch>
                  </pic:blipFill>
                  <pic:spPr>
                    <a:xfrm>
                      <a:off x="0" y="0"/>
                      <a:ext cx="5943600" cy="5715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drawing>
          <wp:inline distT="114300" distB="114300" distL="114300" distR="114300">
            <wp:extent cx="5943600" cy="10160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0"/>
                  </pic:nvPicPr>
                  <pic:blipFill>
                    <a:blip r:embed="rId50"/>
                    <a:srcRect/>
                    <a:stretch>
                      <a:fillRect/>
                    </a:stretch>
                  </pic:blipFill>
                  <pic:spPr>
                    <a:xfrm>
                      <a:off x="0" y="0"/>
                      <a:ext cx="5943600" cy="1016000"/>
                    </a:xfrm>
                    <a:prstGeom prst="rect">
                      <a:avLst/>
                    </a:prstGeom>
                  </pic:spPr>
                </pic:pic>
              </a:graphicData>
            </a:graphic>
          </wp:inline>
        </w:drawing>
      </w:r>
    </w:p>
    <w:p>
      <w:pPr>
        <w:pStyle w:val="2"/>
        <w:spacing w:after="240"/>
        <w:rPr>
          <w:rFonts w:hint="default" w:ascii="Times New Roman" w:hAnsi="Times New Roman" w:cs="Times New Roman"/>
          <w:b/>
          <w:bCs w:val="0"/>
          <w:color w:val="000000" w:themeColor="text1"/>
          <w:sz w:val="30"/>
          <w:szCs w:val="30"/>
          <w14:textFill>
            <w14:solidFill>
              <w14:schemeClr w14:val="tx1"/>
            </w14:solidFill>
          </w14:textFill>
        </w:rPr>
      </w:pPr>
      <w:bookmarkStart w:id="35" w:name="_p5jimm42cv7y" w:colFirst="0" w:colLast="0"/>
      <w:bookmarkEnd w:id="35"/>
      <w:r>
        <w:rPr>
          <w:rFonts w:hint="default" w:ascii="Times New Roman" w:hAnsi="Times New Roman" w:cs="Times New Roman"/>
          <w:b/>
          <w:bCs w:val="0"/>
          <w:color w:val="000000" w:themeColor="text1"/>
          <w:sz w:val="30"/>
          <w:szCs w:val="30"/>
          <w:rtl w:val="0"/>
          <w14:textFill>
            <w14:solidFill>
              <w14:schemeClr w14:val="tx1"/>
            </w14:solidFill>
          </w14:textFill>
        </w:rPr>
        <w:t>1.21 LISP-Structures: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Structures are one of the user-defined data type, which allows you to combine data items of different kinds.Structures are used to represent a record.</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The </w:t>
      </w:r>
      <w:r>
        <w:rPr>
          <w:rFonts w:hint="default" w:ascii="Times New Roman" w:hAnsi="Times New Roman" w:cs="Times New Roman"/>
          <w:b w:val="0"/>
          <w:bCs/>
          <w:color w:val="000000" w:themeColor="text1"/>
          <w:sz w:val="24"/>
          <w:szCs w:val="24"/>
          <w:rtl w:val="0"/>
          <w14:textFill>
            <w14:solidFill>
              <w14:schemeClr w14:val="tx1"/>
            </w14:solidFill>
          </w14:textFill>
        </w:rPr>
        <w:t xml:space="preserve">defstruct </w:t>
      </w:r>
      <w:r>
        <w:rPr>
          <w:rFonts w:hint="default" w:ascii="Times New Roman" w:hAnsi="Times New Roman" w:cs="Times New Roman"/>
          <w:color w:val="000000" w:themeColor="text1"/>
          <w:sz w:val="24"/>
          <w:szCs w:val="24"/>
          <w:rtl w:val="0"/>
          <w14:textFill>
            <w14:solidFill>
              <w14:schemeClr w14:val="tx1"/>
            </w14:solidFill>
          </w14:textFill>
        </w:rPr>
        <w:t xml:space="preserve">macro in LISP allows you to define an abstract record structure.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To discuss the format of the </w:t>
      </w:r>
      <w:r>
        <w:rPr>
          <w:rFonts w:hint="default" w:ascii="Times New Roman" w:hAnsi="Times New Roman" w:cs="Times New Roman"/>
          <w:b w:val="0"/>
          <w:bCs/>
          <w:color w:val="000000" w:themeColor="text1"/>
          <w:sz w:val="24"/>
          <w:szCs w:val="24"/>
          <w:rtl w:val="0"/>
          <w14:textFill>
            <w14:solidFill>
              <w14:schemeClr w14:val="tx1"/>
            </w14:solidFill>
          </w14:textFill>
        </w:rPr>
        <w:t>defstruct</w:t>
      </w:r>
      <w:r>
        <w:rPr>
          <w:rFonts w:hint="default" w:ascii="Times New Roman" w:hAnsi="Times New Roman" w:eastAsia="Arial Unicode MS" w:cs="Times New Roman"/>
          <w:b w:val="0"/>
          <w:bCs/>
          <w:color w:val="000000" w:themeColor="text1"/>
          <w:sz w:val="24"/>
          <w:szCs w:val="24"/>
          <w:rtl w:val="0"/>
          <w14:textFill>
            <w14:solidFill>
              <w14:schemeClr w14:val="tx1"/>
            </w14:solidFill>
          </w14:textFill>
        </w:rPr>
        <w:t xml:space="preserve"> </w:t>
      </w:r>
      <w:r>
        <w:rPr>
          <w:rFonts w:hint="default" w:ascii="Times New Roman" w:hAnsi="Times New Roman" w:eastAsia="Arial Unicode MS" w:cs="Times New Roman"/>
          <w:color w:val="000000" w:themeColor="text1"/>
          <w:sz w:val="24"/>
          <w:szCs w:val="24"/>
          <w:rtl w:val="0"/>
          <w14:textFill>
            <w14:solidFill>
              <w14:schemeClr w14:val="tx1"/>
            </w14:solidFill>
          </w14:textFill>
        </w:rPr>
        <w:t>macro, let us write the definition of the Book structure. We could define the book structure as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(defstruct book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title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author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subject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book-id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r>
        <w:rPr>
          <w:rFonts w:hint="default" w:ascii="Times New Roman" w:hAnsi="Times New Roman" w:cs="Times New Roman"/>
          <w:b/>
          <w:bCs/>
          <w:color w:val="000000" w:themeColor="text1"/>
          <w:sz w:val="24"/>
          <w:szCs w:val="24"/>
          <w14:textFill>
            <w14:solidFill>
              <w14:schemeClr w14:val="tx1"/>
            </w14:solidFill>
          </w14:textFill>
        </w:rPr>
        <w:drawing>
          <wp:inline distT="114300" distB="114300" distL="114300" distR="114300">
            <wp:extent cx="5943600" cy="41021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46" name="image46.png"/>
                    <pic:cNvPicPr preferRelativeResize="0"/>
                  </pic:nvPicPr>
                  <pic:blipFill>
                    <a:blip r:embed="rId51"/>
                    <a:srcRect/>
                    <a:stretch>
                      <a:fillRect/>
                    </a:stretch>
                  </pic:blipFill>
                  <pic:spPr>
                    <a:xfrm>
                      <a:off x="0" y="0"/>
                      <a:ext cx="5943600" cy="41021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206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52"/>
                    <a:srcRect/>
                    <a:stretch>
                      <a:fillRect/>
                    </a:stretch>
                  </pic:blipFill>
                  <pic:spPr>
                    <a:xfrm>
                      <a:off x="0" y="0"/>
                      <a:ext cx="5943600" cy="12065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36" w:name="_xsg00lbk9z78" w:colFirst="0" w:colLast="0"/>
      <w:bookmarkEnd w:id="36"/>
      <w:r>
        <w:rPr>
          <w:rFonts w:hint="default" w:ascii="Times New Roman" w:hAnsi="Times New Roman" w:cs="Times New Roman"/>
          <w:color w:val="000000" w:themeColor="text1"/>
          <w:sz w:val="30"/>
          <w:szCs w:val="30"/>
          <w:rtl w:val="0"/>
          <w14:textFill>
            <w14:solidFill>
              <w14:schemeClr w14:val="tx1"/>
            </w14:solidFill>
          </w14:textFill>
        </w:rPr>
        <w:t>1.22 LISP-Packages:</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A package is designed for providing a way to keep one set of names separate from another. The symbols declared in one package will not conflict with the same symbols declared in another. This way packages reduce the naming conflicts between independent code modules.</w:t>
      </w:r>
    </w:p>
    <w:p>
      <w:pPr>
        <w:pStyle w:val="2"/>
        <w:keepNext w:val="0"/>
        <w:keepLines w:val="0"/>
        <w:spacing w:after="80"/>
        <w:rPr>
          <w:rFonts w:hint="default" w:ascii="Times New Roman" w:hAnsi="Times New Roman" w:cs="Times New Roman"/>
          <w:color w:val="000000" w:themeColor="text1"/>
          <w14:textFill>
            <w14:solidFill>
              <w14:schemeClr w14:val="tx1"/>
            </w14:solidFill>
          </w14:textFill>
        </w:rPr>
      </w:pPr>
      <w:bookmarkStart w:id="37" w:name="_vuk67kncreoo" w:colFirst="0" w:colLast="0"/>
      <w:bookmarkEnd w:id="37"/>
      <w:r>
        <w:rPr>
          <w:rFonts w:hint="default" w:ascii="Times New Roman" w:hAnsi="Times New Roman" w:cs="Times New Roman"/>
          <w:color w:val="000000" w:themeColor="text1"/>
          <w:rtl w:val="0"/>
          <w14:textFill>
            <w14:solidFill>
              <w14:schemeClr w14:val="tx1"/>
            </w14:solidFill>
          </w14:textFill>
        </w:rPr>
        <w:t>Creating a LISP Package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The </w:t>
      </w:r>
      <w:r>
        <w:rPr>
          <w:rFonts w:hint="default" w:ascii="Times New Roman" w:hAnsi="Times New Roman" w:cs="Times New Roman"/>
          <w:b w:val="0"/>
          <w:bCs/>
          <w:color w:val="000000" w:themeColor="text1"/>
          <w:sz w:val="24"/>
          <w:szCs w:val="24"/>
          <w:rtl w:val="0"/>
          <w14:textFill>
            <w14:solidFill>
              <w14:schemeClr w14:val="tx1"/>
            </w14:solidFill>
          </w14:textFill>
        </w:rPr>
        <w:t>defpackage</w:t>
      </w:r>
      <w:r>
        <w:rPr>
          <w:rFonts w:hint="default" w:ascii="Times New Roman" w:hAnsi="Times New Roman" w:eastAsia="Arial Unicode MS" w:cs="Times New Roman"/>
          <w:b w:val="0"/>
          <w:bCs/>
          <w:color w:val="000000" w:themeColor="text1"/>
          <w:sz w:val="24"/>
          <w:szCs w:val="24"/>
          <w:rtl w:val="0"/>
          <w14:textFill>
            <w14:solidFill>
              <w14:schemeClr w14:val="tx1"/>
            </w14:solidFill>
          </w14:textFill>
        </w:rPr>
        <w:t xml:space="preserve"> </w:t>
      </w:r>
      <w:r>
        <w:rPr>
          <w:rFonts w:hint="default" w:ascii="Times New Roman" w:hAnsi="Times New Roman" w:eastAsia="Arial Unicode MS" w:cs="Times New Roman"/>
          <w:color w:val="000000" w:themeColor="text1"/>
          <w:sz w:val="24"/>
          <w:szCs w:val="24"/>
          <w:rtl w:val="0"/>
          <w14:textFill>
            <w14:solidFill>
              <w14:schemeClr w14:val="tx1"/>
            </w14:solidFill>
          </w14:textFill>
        </w:rPr>
        <w:t>function is used for creating an user defined package. It has the following syntax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(defpackage :package-name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(:use :common-lisp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 xml:space="preserve">   (:export :symbol1 :symbol2 ...)</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rtl w:val="0"/>
          <w14:textFill>
            <w14:solidFill>
              <w14:schemeClr w14:val="tx1"/>
            </w14:solidFill>
          </w14:textFill>
        </w:rPr>
      </w:pP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Using a Package:</w:t>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4470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53"/>
                    <a:srcRect/>
                    <a:stretch>
                      <a:fillRect/>
                    </a:stretch>
                  </pic:blipFill>
                  <pic:spPr>
                    <a:xfrm>
                      <a:off x="0" y="0"/>
                      <a:ext cx="5943600" cy="44704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Output: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1193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54"/>
                    <a:srcRect/>
                    <a:stretch>
                      <a:fillRect/>
                    </a:stretch>
                  </pic:blipFill>
                  <pic:spPr>
                    <a:xfrm>
                      <a:off x="0" y="0"/>
                      <a:ext cx="5943600" cy="1193800"/>
                    </a:xfrm>
                    <a:prstGeom prst="rect">
                      <a:avLst/>
                    </a:prstGeom>
                  </pic:spPr>
                </pic:pic>
              </a:graphicData>
            </a:graphic>
          </wp:inline>
        </w:drawing>
      </w:r>
    </w:p>
    <w:p>
      <w:pPr>
        <w:spacing w:after="240"/>
        <w:rPr>
          <w:rFonts w:hint="default" w:ascii="Times New Roman" w:hAnsi="Times New Roman" w:cs="Times New Roman"/>
          <w:color w:val="000000" w:themeColor="text1"/>
          <w:sz w:val="24"/>
          <w:szCs w:val="24"/>
          <w14:textFill>
            <w14:solidFill>
              <w14:schemeClr w14:val="tx1"/>
            </w14:solidFill>
          </w14:textFill>
        </w:rPr>
      </w:pPr>
    </w:p>
    <w:p>
      <w:pPr>
        <w:pStyle w:val="2"/>
        <w:spacing w:after="240"/>
        <w:rPr>
          <w:rFonts w:hint="default" w:ascii="Times New Roman" w:hAnsi="Times New Roman" w:cs="Times New Roman"/>
          <w:color w:val="000000" w:themeColor="text1"/>
          <w:sz w:val="30"/>
          <w:szCs w:val="30"/>
          <w14:textFill>
            <w14:solidFill>
              <w14:schemeClr w14:val="tx1"/>
            </w14:solidFill>
          </w14:textFill>
        </w:rPr>
      </w:pPr>
      <w:bookmarkStart w:id="38" w:name="_4zov3jacom4o" w:colFirst="0" w:colLast="0"/>
      <w:bookmarkEnd w:id="38"/>
      <w:r>
        <w:rPr>
          <w:rFonts w:hint="default" w:ascii="Times New Roman" w:hAnsi="Times New Roman" w:cs="Times New Roman"/>
          <w:color w:val="000000" w:themeColor="text1"/>
          <w:sz w:val="30"/>
          <w:szCs w:val="30"/>
          <w:rtl w:val="0"/>
          <w14:textFill>
            <w14:solidFill>
              <w14:schemeClr w14:val="tx1"/>
            </w14:solidFill>
          </w14:textFill>
        </w:rPr>
        <w:t>1.23 Error Handling:</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Arial Unicode MS" w:cs="Times New Roman"/>
          <w:color w:val="000000" w:themeColor="text1"/>
          <w:sz w:val="24"/>
          <w:szCs w:val="24"/>
          <w:rtl w:val="0"/>
          <w14:textFill>
            <w14:solidFill>
              <w14:schemeClr w14:val="tx1"/>
            </w14:solidFill>
          </w14:textFill>
        </w:rPr>
        <w:t>The condition handling system in LISP has three parts −</w:t>
      </w:r>
    </w:p>
    <w:p>
      <w:pPr>
        <w:numPr>
          <w:ilvl w:val="0"/>
          <w:numId w:val="30"/>
        </w:numPr>
        <w:spacing w:before="240"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Signalling a condition</w:t>
      </w:r>
    </w:p>
    <w:p>
      <w:pPr>
        <w:numPr>
          <w:ilvl w:val="0"/>
          <w:numId w:val="30"/>
        </w:numPr>
        <w:spacing w:before="0" w:beforeAutospacing="0" w:after="0" w:afterAutospacing="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Handling the condition</w:t>
      </w:r>
    </w:p>
    <w:p>
      <w:pPr>
        <w:numPr>
          <w:ilvl w:val="0"/>
          <w:numId w:val="30"/>
        </w:numPr>
        <w:spacing w:before="0" w:beforeAutospacing="0" w:after="240"/>
        <w:ind w:left="720" w:hanging="36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Restart the process</w:t>
      </w:r>
    </w:p>
    <w:p>
      <w:pPr>
        <w:pStyle w:val="3"/>
        <w:keepNext w:val="0"/>
        <w:keepLines w:val="0"/>
        <w:spacing w:after="80"/>
        <w:rPr>
          <w:rFonts w:hint="default" w:ascii="Times New Roman" w:hAnsi="Times New Roman" w:cs="Times New Roman"/>
          <w:b/>
          <w:color w:val="000000" w:themeColor="text1"/>
          <w:sz w:val="24"/>
          <w:szCs w:val="24"/>
          <w14:textFill>
            <w14:solidFill>
              <w14:schemeClr w14:val="tx1"/>
            </w14:solidFill>
          </w14:textFill>
        </w:rPr>
      </w:pPr>
      <w:bookmarkStart w:id="39" w:name="_jsj628j2txwp" w:colFirst="0" w:colLast="0"/>
      <w:bookmarkEnd w:id="39"/>
      <w:r>
        <w:rPr>
          <w:rFonts w:hint="default" w:ascii="Times New Roman" w:hAnsi="Times New Roman" w:cs="Times New Roman"/>
          <w:color w:val="000000" w:themeColor="text1"/>
          <w:sz w:val="24"/>
          <w:szCs w:val="24"/>
          <w:rtl w:val="0"/>
          <w14:textFill>
            <w14:solidFill>
              <w14:schemeClr w14:val="tx1"/>
            </w14:solidFill>
          </w14:textFill>
        </w:rPr>
        <w:t>"A condition is an object whose class indicates the general nature of the condition and whose instance data carries information about the details of the particular circumstances that lead to the condition being signalled"</w:t>
      </w:r>
      <w:r>
        <w:rPr>
          <w:rFonts w:hint="default" w:ascii="Times New Roman" w:hAnsi="Times New Roman" w:cs="Times New Roman"/>
          <w:b/>
          <w:color w:val="000000" w:themeColor="text1"/>
          <w:sz w:val="24"/>
          <w:szCs w:val="24"/>
          <w:rtl w:val="0"/>
          <w14:textFill>
            <w14:solidFill>
              <w14:schemeClr w14:val="tx1"/>
            </w14:solidFill>
          </w14:textFill>
        </w:rPr>
        <w:t>.</w:t>
      </w: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Arial Unicode MS" w:cs="Times New Roman"/>
          <w:color w:val="000000" w:themeColor="text1"/>
          <w:sz w:val="24"/>
          <w:szCs w:val="24"/>
          <w:rtl w:val="0"/>
          <w14:textFill>
            <w14:solidFill>
              <w14:schemeClr w14:val="tx1"/>
            </w14:solidFill>
          </w14:textFill>
        </w:rPr>
        <w:t>The define-condition macro is used for defining a condition, which has the following syntax −</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(define-condition condition-name (error)</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 xml:space="preserve">   ((text :initarg :text :reader text))</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w:t>
      </w: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p>
    <w:p>
      <w:pPr>
        <w:spacing w:after="24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br w:type="page"/>
      </w:r>
    </w:p>
    <w:p>
      <w:pPr>
        <w:spacing w:after="24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rtl w:val="0"/>
          <w14:textFill>
            <w14:solidFill>
              <w14:schemeClr w14:val="tx1"/>
            </w14:solidFill>
          </w14:textFill>
        </w:rPr>
        <w:t>Example:</w:t>
      </w: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drawing>
          <wp:inline distT="114300" distB="114300" distL="114300" distR="114300">
            <wp:extent cx="5943600" cy="535940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47" name="image49.png"/>
                    <pic:cNvPicPr preferRelativeResize="0"/>
                  </pic:nvPicPr>
                  <pic:blipFill>
                    <a:blip r:embed="rId55"/>
                    <a:srcRect/>
                    <a:stretch>
                      <a:fillRect/>
                    </a:stretch>
                  </pic:blipFill>
                  <pic:spPr>
                    <a:xfrm>
                      <a:off x="0" y="0"/>
                      <a:ext cx="5943600" cy="5359400"/>
                    </a:xfrm>
                    <a:prstGeom prst="rect">
                      <a:avLst/>
                    </a:prstGeom>
                  </pic:spPr>
                </pic:pic>
              </a:graphicData>
            </a:graphic>
          </wp:inline>
        </w:drawing>
      </w: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drawing>
          <wp:inline distT="114300" distB="114300" distL="114300" distR="114300">
            <wp:extent cx="5943600" cy="431800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22" name="image32.png"/>
                    <pic:cNvPicPr preferRelativeResize="0"/>
                  </pic:nvPicPr>
                  <pic:blipFill>
                    <a:blip r:embed="rId56"/>
                    <a:srcRect/>
                    <a:stretch>
                      <a:fillRect/>
                    </a:stretch>
                  </pic:blipFill>
                  <pic:spPr>
                    <a:xfrm>
                      <a:off x="0" y="0"/>
                      <a:ext cx="5943600" cy="4318000"/>
                    </a:xfrm>
                    <a:prstGeom prst="rect">
                      <a:avLst/>
                    </a:prstGeom>
                  </pic:spPr>
                </pic:pic>
              </a:graphicData>
            </a:graphic>
          </wp:inline>
        </w:drawing>
      </w:r>
    </w:p>
    <w:p>
      <w:pPr>
        <w:spacing w:after="240"/>
        <w:rPr>
          <w:rFonts w:hint="default" w:ascii="Times New Roman" w:hAnsi="Times New Roman" w:cs="Times New Roman"/>
          <w:b/>
          <w:color w:val="000000" w:themeColor="text1"/>
          <w:sz w:val="24"/>
          <w:szCs w:val="24"/>
          <w14:textFill>
            <w14:solidFill>
              <w14:schemeClr w14:val="tx1"/>
            </w14:solidFill>
          </w14:textFill>
        </w:rPr>
      </w:pPr>
    </w:p>
    <w:p>
      <w:pPr>
        <w:spacing w:after="240"/>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4864100"/>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38" name="image42.png"/>
                    <pic:cNvPicPr preferRelativeResize="0"/>
                  </pic:nvPicPr>
                  <pic:blipFill>
                    <a:blip r:embed="rId57"/>
                    <a:srcRect/>
                    <a:stretch>
                      <a:fillRect/>
                    </a:stretch>
                  </pic:blipFill>
                  <pic:spPr>
                    <a:xfrm>
                      <a:off x="0" y="0"/>
                      <a:ext cx="5943600" cy="48641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Output:</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114300" distB="114300" distL="114300" distR="114300">
            <wp:extent cx="5943600" cy="977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58"/>
                    <a:srcRect/>
                    <a:stretch>
                      <a:fillRect/>
                    </a:stretch>
                  </pic:blipFill>
                  <pic:spPr>
                    <a:xfrm>
                      <a:off x="0" y="0"/>
                      <a:ext cx="5943600" cy="977900"/>
                    </a:xfrm>
                    <a:prstGeom prst="rect">
                      <a:avLst/>
                    </a:prstGeom>
                  </pic:spPr>
                </pic:pic>
              </a:graphicData>
            </a:graphic>
          </wp:inline>
        </w:drawing>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rPr>
          <w:rFonts w:hint="default" w:ascii="Times New Roman" w:hAnsi="Times New Roman" w:cs="Times New Roman"/>
          <w:b/>
          <w:color w:val="000000" w:themeColor="text1"/>
          <w:sz w:val="24"/>
          <w:szCs w:val="24"/>
          <w14:textFill>
            <w14:solidFill>
              <w14:schemeClr w14:val="tx1"/>
            </w14:solidFill>
          </w14:textFill>
        </w:rPr>
      </w:pPr>
    </w:p>
    <w:p>
      <w:pPr>
        <w:pStyle w:val="2"/>
        <w:rPr>
          <w:rFonts w:hint="default" w:ascii="Times New Roman" w:hAnsi="Times New Roman" w:cs="Times New Roman"/>
          <w:color w:val="000000" w:themeColor="text1"/>
          <w:sz w:val="32"/>
          <w:szCs w:val="32"/>
          <w:rtl w:val="0"/>
          <w14:textFill>
            <w14:solidFill>
              <w14:schemeClr w14:val="tx1"/>
            </w14:solidFill>
          </w14:textFill>
        </w:rPr>
      </w:pPr>
      <w:bookmarkStart w:id="40" w:name="_189kkg2a4jb6" w:colFirst="0" w:colLast="0"/>
      <w:bookmarkEnd w:id="40"/>
      <w:r>
        <w:rPr>
          <w:rFonts w:hint="default" w:ascii="Times New Roman" w:hAnsi="Times New Roman" w:cs="Times New Roman"/>
          <w:color w:val="000000" w:themeColor="text1"/>
          <w:sz w:val="32"/>
          <w:szCs w:val="32"/>
          <w:rtl w:val="0"/>
          <w14:textFill>
            <w14:solidFill>
              <w14:schemeClr w14:val="tx1"/>
            </w14:solidFill>
          </w14:textFill>
        </w:rPr>
        <w:t>Chapter 2: Conclusion:</w:t>
      </w:r>
    </w:p>
    <w:p>
      <w:pPr>
        <w:rPr>
          <w:rFonts w:hint="default"/>
          <w:color w:val="000000" w:themeColor="text1"/>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rtl w:val="0"/>
          <w14:textFill>
            <w14:solidFill>
              <w14:schemeClr w14:val="tx1"/>
            </w14:solidFill>
          </w14:textFill>
        </w:rPr>
        <w:t>LISP programming language was learnt and practised successfully. Hence, different syntax and features of LISP were understood and practically implemented.</w:t>
      </w:r>
    </w:p>
    <w:sectPr>
      <w:footerReference r:id="rId8" w:type="default"/>
      <w:pgSz w:w="12240" w:h="15840"/>
      <w:pgMar w:top="1440" w:right="1440" w:bottom="1440" w:left="144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rial">
    <w:panose1 w:val="020B0604020202020204"/>
    <w:charset w:val="86"/>
    <w:family w:val="swiss"/>
    <w:pitch w:val="default"/>
    <w:sig w:usb0="00007A87" w:usb1="80000000" w:usb2="00000008" w:usb3="00000000" w:csb0="400001FF" w:csb1="FFFF0000"/>
  </w:font>
  <w:font w:name="Arial Unicode MS">
    <w:altName w:val="DejaVu Sans"/>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HnQj1EgAgAAYgQAAA4AAAAAAAAAAQAgAAAANQEAAGRycy9lMm9Eb2MueG1s&#10;UEsFBgAAAAAGAAYAWQEAAMcFAAAAAA==&#10;">
              <v:fill on="f" focussize="0,0"/>
              <v:stroke on="f" weight="0.5pt"/>
              <v:imagedata o:title=""/>
              <o:lock v:ext="edit" aspectratio="f"/>
              <v:textbox inset="0mm,0mm,0mm,0mm" style="mso-fit-shape-to-text: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vNIaayICAABiBAAADgAAAAAAAAABACAAAAA1AQAAZHJzL2Uyb0RvYy54&#10;bWxQSwUGAAAAAAYABgBZAQAAyQUAAAAA&#10;">
              <v:fill on="f" focussize="0,0"/>
              <v:stroke on="f" weight="0.5pt"/>
              <v:imagedata o:title=""/>
              <o:lock v:ext="edit" aspectratio="f"/>
              <v:textbox inset="0mm,0mm,0mm,0mm" style="mso-fit-shape-to-text:t;">
                <w:txbxContent>
                  <w:p>
                    <w:pPr>
                      <w:jc w:val="right"/>
                    </w:pPr>
                    <w:r>
                      <w:fldChar w:fldCharType="begin"/>
                    </w:r>
                    <w:r>
                      <w:instrText xml:space="preserve">PAGE</w:instrText>
                    </w:r>
                    <w:r>
                      <w:fldChar w:fldCharType="separate"/>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z1aUk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je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89WlJCICAABiBAAADgAAAAAAAAABACAAAAA1AQAAZHJzL2Uyb0RvYy54&#10;bWxQSwUGAAAAAAYABgBZAQAAyQUAAAAA&#10;">
              <v:fill on="f" focussize="0,0"/>
              <v:stroke on="f" weight="0.5pt"/>
              <v:imagedata o:title=""/>
              <o:lock v:ext="edit" aspectratio="f"/>
              <v:textbox inset="0mm,0mm,0mm,0mm" style="mso-fit-shape-to-text:t;">
                <w:txbxContent>
                  <w:p>
                    <w:r>
                      <w:fldChar w:fldCharType="begin"/>
                    </w:r>
                    <w:r>
                      <w:instrText xml:space="preserve">PAGE</w:instrText>
                    </w:r>
                    <w:r>
                      <w:fldChar w:fldCharType="separate"/>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07864A"/>
    <w:multiLevelType w:val="multilevel"/>
    <w:tmpl w:val="9007864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3D7788D"/>
    <w:multiLevelType w:val="multilevel"/>
    <w:tmpl w:val="B3D7788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FFC127"/>
    <w:multiLevelType w:val="multilevel"/>
    <w:tmpl w:val="CFFFC12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DBFC75AF"/>
    <w:multiLevelType w:val="multilevel"/>
    <w:tmpl w:val="DBFC75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DE7D1C6C"/>
    <w:multiLevelType w:val="multilevel"/>
    <w:tmpl w:val="DE7D1C6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DFED6162"/>
    <w:multiLevelType w:val="multilevel"/>
    <w:tmpl w:val="DFED61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DFEE167A"/>
    <w:multiLevelType w:val="multilevel"/>
    <w:tmpl w:val="DFEE167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EFF2CEE0"/>
    <w:multiLevelType w:val="multilevel"/>
    <w:tmpl w:val="EFF2CEE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7E678AB"/>
    <w:multiLevelType w:val="multilevel"/>
    <w:tmpl w:val="F7E678A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BBBFA37"/>
    <w:multiLevelType w:val="multilevel"/>
    <w:tmpl w:val="FBBBFA3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FDEF4690"/>
    <w:multiLevelType w:val="multilevel"/>
    <w:tmpl w:val="FDEF469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FDFE893C"/>
    <w:multiLevelType w:val="multilevel"/>
    <w:tmpl w:val="FDFE89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FDFFC0E1"/>
    <w:multiLevelType w:val="multilevel"/>
    <w:tmpl w:val="FDFFC0E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E1F3202"/>
    <w:multiLevelType w:val="multilevel"/>
    <w:tmpl w:val="FE1F32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EE75057"/>
    <w:multiLevelType w:val="multilevel"/>
    <w:tmpl w:val="FEE7505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EF9CDAE"/>
    <w:multiLevelType w:val="multilevel"/>
    <w:tmpl w:val="FEF9CDA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FEFB3D7B"/>
    <w:multiLevelType w:val="multilevel"/>
    <w:tmpl w:val="FEFB3D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FFFFAD1C"/>
    <w:multiLevelType w:val="multilevel"/>
    <w:tmpl w:val="FFFFAD1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37EEDFC2"/>
    <w:multiLevelType w:val="multilevel"/>
    <w:tmpl w:val="37EEDF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F5EC1B8"/>
    <w:multiLevelType w:val="multilevel"/>
    <w:tmpl w:val="4F5EC1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F763E96"/>
    <w:multiLevelType w:val="multilevel"/>
    <w:tmpl w:val="5F763E9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6FA34A83"/>
    <w:multiLevelType w:val="multilevel"/>
    <w:tmpl w:val="6FA34A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6FE057CC"/>
    <w:multiLevelType w:val="multilevel"/>
    <w:tmpl w:val="6FE057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77363FF4"/>
    <w:multiLevelType w:val="multilevel"/>
    <w:tmpl w:val="77363FF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7BED7F9C"/>
    <w:multiLevelType w:val="multilevel"/>
    <w:tmpl w:val="7BED7F9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7CF8295E"/>
    <w:multiLevelType w:val="multilevel"/>
    <w:tmpl w:val="7CF8295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EB40532"/>
    <w:multiLevelType w:val="multilevel"/>
    <w:tmpl w:val="7EB405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EF1BD26"/>
    <w:multiLevelType w:val="multilevel"/>
    <w:tmpl w:val="7EF1BD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7FCA1C16"/>
    <w:multiLevelType w:val="multilevel"/>
    <w:tmpl w:val="7FCA1C1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7FDF4CF8"/>
    <w:multiLevelType w:val="multilevel"/>
    <w:tmpl w:val="7FDF4CF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2"/>
  </w:num>
  <w:num w:numId="2">
    <w:abstractNumId w:val="20"/>
  </w:num>
  <w:num w:numId="3">
    <w:abstractNumId w:val="11"/>
  </w:num>
  <w:num w:numId="4">
    <w:abstractNumId w:val="22"/>
  </w:num>
  <w:num w:numId="5">
    <w:abstractNumId w:val="14"/>
  </w:num>
  <w:num w:numId="6">
    <w:abstractNumId w:val="16"/>
  </w:num>
  <w:num w:numId="7">
    <w:abstractNumId w:val="4"/>
  </w:num>
  <w:num w:numId="8">
    <w:abstractNumId w:val="18"/>
  </w:num>
  <w:num w:numId="9">
    <w:abstractNumId w:val="13"/>
  </w:num>
  <w:num w:numId="10">
    <w:abstractNumId w:val="6"/>
  </w:num>
  <w:num w:numId="11">
    <w:abstractNumId w:val="25"/>
  </w:num>
  <w:num w:numId="12">
    <w:abstractNumId w:val="28"/>
  </w:num>
  <w:num w:numId="13">
    <w:abstractNumId w:val="23"/>
  </w:num>
  <w:num w:numId="14">
    <w:abstractNumId w:val="0"/>
  </w:num>
  <w:num w:numId="15">
    <w:abstractNumId w:val="27"/>
  </w:num>
  <w:num w:numId="16">
    <w:abstractNumId w:val="5"/>
  </w:num>
  <w:num w:numId="17">
    <w:abstractNumId w:val="21"/>
  </w:num>
  <w:num w:numId="18">
    <w:abstractNumId w:val="8"/>
  </w:num>
  <w:num w:numId="19">
    <w:abstractNumId w:val="26"/>
  </w:num>
  <w:num w:numId="20">
    <w:abstractNumId w:val="24"/>
  </w:num>
  <w:num w:numId="21">
    <w:abstractNumId w:val="2"/>
  </w:num>
  <w:num w:numId="22">
    <w:abstractNumId w:val="3"/>
  </w:num>
  <w:num w:numId="23">
    <w:abstractNumId w:val="17"/>
  </w:num>
  <w:num w:numId="24">
    <w:abstractNumId w:val="29"/>
  </w:num>
  <w:num w:numId="25">
    <w:abstractNumId w:val="10"/>
  </w:num>
  <w:num w:numId="26">
    <w:abstractNumId w:val="19"/>
  </w:num>
  <w:num w:numId="27">
    <w:abstractNumId w:val="9"/>
  </w:num>
  <w:num w:numId="28">
    <w:abstractNumId w:val="7"/>
  </w:num>
  <w:num w:numId="29">
    <w:abstractNumId w:val="1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F78ABA8"/>
    <w:rsid w:val="34D92C4C"/>
    <w:rsid w:val="3FFCC292"/>
    <w:rsid w:val="7E476564"/>
    <w:rsid w:val="7FD2E1E4"/>
    <w:rsid w:val="7FF1DDF2"/>
    <w:rsid w:val="AEFF74CD"/>
    <w:rsid w:val="D777A7C9"/>
    <w:rsid w:val="F17BD048"/>
    <w:rsid w:val="F77BF442"/>
    <w:rsid w:val="FB9FFB78"/>
    <w:rsid w:val="FE2FC3EE"/>
    <w:rsid w:val="FEFCBC16"/>
    <w:rsid w:val="FF670BFA"/>
    <w:rsid w:val="FF7E68E4"/>
    <w:rsid w:val="FF7ED4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Pr>
    <w:rPr>
      <w:b/>
      <w:sz w:val="24"/>
      <w:szCs w:val="24"/>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spacing w:before="0" w:after="320"/>
    </w:pPr>
    <w:rPr>
      <w:rFonts w:ascii="Arial" w:hAnsi="Arial" w:eastAsia="Arial" w:cs="Arial"/>
      <w:color w:val="666666"/>
      <w:sz w:val="30"/>
      <w:szCs w:val="30"/>
    </w:rPr>
  </w:style>
  <w:style w:type="paragraph" w:styleId="13">
    <w:name w:val="Title"/>
    <w:basedOn w:val="1"/>
    <w:next w:val="1"/>
    <w:qFormat/>
    <w:uiPriority w:val="0"/>
    <w:pPr>
      <w:keepNext/>
      <w:keepLines/>
      <w:spacing w:before="0" w:after="60"/>
    </w:pPr>
    <w:rPr>
      <w:sz w:val="52"/>
      <w:szCs w:val="52"/>
    </w:rPr>
  </w:style>
  <w:style w:type="table" w:customStyle="1" w:styleId="14">
    <w:name w:val="Table Normal1"/>
    <w:qFormat/>
    <w:uiPriority w:val="0"/>
  </w:style>
  <w:style w:type="table" w:customStyle="1" w:styleId="15">
    <w:name w:val="_Style 10"/>
    <w:basedOn w:val="14"/>
    <w:qFormat/>
    <w:uiPriority w:val="0"/>
    <w:tblPr>
      <w:tblCellMar>
        <w:top w:w="100" w:type="dxa"/>
        <w:left w:w="100" w:type="dxa"/>
        <w:bottom w:w="100" w:type="dxa"/>
        <w:right w:w="100" w:type="dxa"/>
      </w:tblCellMar>
    </w:tblPr>
  </w:style>
  <w:style w:type="table" w:customStyle="1" w:styleId="16">
    <w:name w:val="_Style 11"/>
    <w:basedOn w:val="14"/>
    <w:qFormat/>
    <w:uiPriority w:val="0"/>
    <w:tblPr>
      <w:tblCellMar>
        <w:top w:w="100" w:type="dxa"/>
        <w:left w:w="100" w:type="dxa"/>
        <w:bottom w:w="100" w:type="dxa"/>
        <w:right w:w="100" w:type="dxa"/>
      </w:tblCellMar>
    </w:tblPr>
  </w:style>
  <w:style w:type="table" w:customStyle="1" w:styleId="17">
    <w:name w:val="_Style 12"/>
    <w:basedOn w:val="14"/>
    <w:qFormat/>
    <w:uiPriority w:val="0"/>
    <w:tblPr>
      <w:tblCellMar>
        <w:top w:w="100" w:type="dxa"/>
        <w:left w:w="100" w:type="dxa"/>
        <w:bottom w:w="100" w:type="dxa"/>
        <w:right w:w="100" w:type="dxa"/>
      </w:tblCellMar>
    </w:tblPr>
  </w:style>
  <w:style w:type="table" w:customStyle="1" w:styleId="18">
    <w:name w:val="_Style 13"/>
    <w:basedOn w:val="14"/>
    <w:qFormat/>
    <w:uiPriority w:val="0"/>
    <w:tblPr>
      <w:tblCellMar>
        <w:top w:w="100" w:type="dxa"/>
        <w:left w:w="100" w:type="dxa"/>
        <w:bottom w:w="100" w:type="dxa"/>
        <w:right w:w="100" w:type="dxa"/>
      </w:tblCellMar>
    </w:tblPr>
  </w:style>
  <w:style w:type="table" w:customStyle="1" w:styleId="19">
    <w:name w:val="_Style 14"/>
    <w:basedOn w:val="14"/>
    <w:qFormat/>
    <w:uiPriority w:val="0"/>
    <w:tblPr>
      <w:tblCellMar>
        <w:top w:w="100" w:type="dxa"/>
        <w:left w:w="100" w:type="dxa"/>
        <w:bottom w:w="100" w:type="dxa"/>
        <w:right w:w="100" w:type="dxa"/>
      </w:tblCellMar>
    </w:tblPr>
  </w:style>
  <w:style w:type="table" w:customStyle="1" w:styleId="20">
    <w:name w:val="_Style 15"/>
    <w:basedOn w:val="14"/>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Office_11.1.0.10702_F1E327BC-269C-435d-A152-05C5408002CA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2021-08-06T14:47:00Z</dcterms:created>
  <dc:creator>bshesh</dc:creator>
  <cp:lastModifiedBy>bshesh</cp:lastModifiedBy>
  <dcterms:modified xsi:type="dcterms:W3CDTF">2021-08-14T09:15:18Z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