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A0DD3" w14:textId="128B4A9F" w:rsidR="001179B5" w:rsidRPr="006F63C9" w:rsidRDefault="003132F5" w:rsidP="003132F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63C9">
        <w:rPr>
          <w:rFonts w:ascii="Times New Roman" w:hAnsi="Times New Roman" w:cs="Times New Roman"/>
          <w:b/>
          <w:bCs/>
          <w:sz w:val="32"/>
          <w:szCs w:val="32"/>
        </w:rPr>
        <w:t>Approach – 4 Template Registration + Relative Co-ordinates + Multi Scan Zonal OCR + Validation</w:t>
      </w:r>
    </w:p>
    <w:p w14:paraId="0C396B06" w14:textId="77777777" w:rsidR="008D7A2E" w:rsidRPr="006F63C9" w:rsidRDefault="008D7A2E" w:rsidP="008D7A2E">
      <w:pPr>
        <w:rPr>
          <w:rFonts w:ascii="Times New Roman" w:hAnsi="Times New Roman" w:cs="Times New Roman"/>
          <w:sz w:val="32"/>
          <w:szCs w:val="32"/>
        </w:rPr>
      </w:pPr>
    </w:p>
    <w:p w14:paraId="0F180EDD" w14:textId="77777777" w:rsidR="008D7A2E" w:rsidRPr="006F63C9" w:rsidRDefault="008D7A2E" w:rsidP="008D7A2E">
      <w:pPr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t xml:space="preserve">This approach is completely designed by me. The root of this idea is Figma where I had an experience with wireframe and template -&gt; individual elements. </w:t>
      </w:r>
    </w:p>
    <w:p w14:paraId="584B284B" w14:textId="28FEFB9E" w:rsidR="008D7A2E" w:rsidRPr="006F63C9" w:rsidRDefault="008D7A2E" w:rsidP="008D7A2E">
      <w:pPr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t>The techniques are to be chosen based on the results in trial and error.</w:t>
      </w:r>
    </w:p>
    <w:p w14:paraId="5BF02024" w14:textId="77777777" w:rsidR="008D7A2E" w:rsidRPr="006F63C9" w:rsidRDefault="008D7A2E" w:rsidP="008D7A2E">
      <w:pPr>
        <w:rPr>
          <w:rFonts w:ascii="Times New Roman" w:hAnsi="Times New Roman" w:cs="Times New Roman"/>
          <w:sz w:val="28"/>
          <w:szCs w:val="28"/>
        </w:rPr>
      </w:pPr>
    </w:p>
    <w:p w14:paraId="78A893B4" w14:textId="1C57FC02" w:rsidR="00292870" w:rsidRPr="006F63C9" w:rsidRDefault="00292870" w:rsidP="008D7A2E">
      <w:pPr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b/>
          <w:bCs/>
          <w:sz w:val="28"/>
          <w:szCs w:val="28"/>
        </w:rPr>
        <w:t>Template Canonicalization (Creation)</w:t>
      </w:r>
      <w:r w:rsidRPr="006F63C9">
        <w:rPr>
          <w:rFonts w:ascii="Times New Roman" w:hAnsi="Times New Roman" w:cs="Times New Roman"/>
          <w:sz w:val="28"/>
          <w:szCs w:val="28"/>
        </w:rPr>
        <w:t xml:space="preserve"> - Create a </w:t>
      </w:r>
      <w:r w:rsidRPr="006F63C9">
        <w:rPr>
          <w:rFonts w:ascii="Times New Roman" w:hAnsi="Times New Roman" w:cs="Times New Roman"/>
          <w:b/>
          <w:bCs/>
          <w:sz w:val="28"/>
          <w:szCs w:val="28"/>
        </w:rPr>
        <w:t>perfect master version</w:t>
      </w:r>
      <w:r w:rsidRPr="006F63C9">
        <w:rPr>
          <w:rFonts w:ascii="Times New Roman" w:hAnsi="Times New Roman" w:cs="Times New Roman"/>
          <w:sz w:val="28"/>
          <w:szCs w:val="28"/>
        </w:rPr>
        <w:t xml:space="preserve"> of the claim form.</w:t>
      </w:r>
    </w:p>
    <w:p w14:paraId="4C776769" w14:textId="146DA2E4" w:rsidR="00292870" w:rsidRPr="006F63C9" w:rsidRDefault="00292870" w:rsidP="008D7A2E">
      <w:pPr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tab/>
        <w:t>If multiple versions exist:</w:t>
      </w:r>
    </w:p>
    <w:p w14:paraId="10AEA2D5" w14:textId="0C2D0732" w:rsidR="00292870" w:rsidRPr="006F63C9" w:rsidRDefault="00292870" w:rsidP="008D7A2E">
      <w:pPr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tab/>
      </w:r>
      <w:r w:rsidRPr="006F63C9">
        <w:rPr>
          <w:rFonts w:ascii="Times New Roman" w:hAnsi="Times New Roman" w:cs="Times New Roman"/>
          <w:sz w:val="28"/>
          <w:szCs w:val="28"/>
        </w:rPr>
        <w:tab/>
        <w:t>Create separate versions</w:t>
      </w:r>
    </w:p>
    <w:p w14:paraId="7A62ED6C" w14:textId="307B9B07" w:rsidR="00292870" w:rsidRPr="006F63C9" w:rsidRDefault="00292870" w:rsidP="008D7A2E">
      <w:pPr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tab/>
      </w:r>
      <w:r w:rsidRPr="006F63C9">
        <w:rPr>
          <w:rFonts w:ascii="Times New Roman" w:hAnsi="Times New Roman" w:cs="Times New Roman"/>
          <w:sz w:val="28"/>
          <w:szCs w:val="28"/>
        </w:rPr>
        <w:tab/>
        <w:t>Maintain template library</w:t>
      </w:r>
    </w:p>
    <w:p w14:paraId="74A2BAF9" w14:textId="4E03956B" w:rsidR="00292870" w:rsidRPr="006F63C9" w:rsidRDefault="00292870" w:rsidP="008D7A2E">
      <w:pPr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tab/>
      </w:r>
      <w:r w:rsidRPr="006F63C9">
        <w:rPr>
          <w:rFonts w:ascii="Times New Roman" w:hAnsi="Times New Roman" w:cs="Times New Roman"/>
          <w:sz w:val="28"/>
          <w:szCs w:val="28"/>
        </w:rPr>
        <w:tab/>
        <w:t>Match inputs to correct templates.</w:t>
      </w:r>
    </w:p>
    <w:p w14:paraId="4F76299E" w14:textId="77777777" w:rsidR="00292870" w:rsidRPr="006F63C9" w:rsidRDefault="00292870" w:rsidP="008D7A2E">
      <w:pPr>
        <w:rPr>
          <w:rFonts w:ascii="Times New Roman" w:hAnsi="Times New Roman" w:cs="Times New Roman"/>
          <w:sz w:val="28"/>
          <w:szCs w:val="28"/>
        </w:rPr>
      </w:pPr>
    </w:p>
    <w:p w14:paraId="32F70AAC" w14:textId="77777777" w:rsidR="00292870" w:rsidRPr="006F63C9" w:rsidRDefault="00292870" w:rsidP="008D7A2E">
      <w:pPr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b/>
          <w:bCs/>
          <w:sz w:val="28"/>
          <w:szCs w:val="28"/>
        </w:rPr>
        <w:t xml:space="preserve">Template Registration (Alignment) – </w:t>
      </w:r>
      <w:r w:rsidRPr="006F63C9">
        <w:rPr>
          <w:rFonts w:ascii="Times New Roman" w:hAnsi="Times New Roman" w:cs="Times New Roman"/>
          <w:sz w:val="28"/>
          <w:szCs w:val="28"/>
        </w:rPr>
        <w:t>Align incoming documents to canonical template.</w:t>
      </w:r>
    </w:p>
    <w:p w14:paraId="66451EBD" w14:textId="77777777" w:rsidR="00292870" w:rsidRPr="006F63C9" w:rsidRDefault="00292870" w:rsidP="0029287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t>This ensures bounding boxes work regardless of:</w:t>
      </w:r>
    </w:p>
    <w:p w14:paraId="04B92CBA" w14:textId="77777777" w:rsidR="00292870" w:rsidRPr="006F63C9" w:rsidRDefault="00292870" w:rsidP="00292870">
      <w:pPr>
        <w:ind w:left="1440"/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t>Slight rotation</w:t>
      </w:r>
    </w:p>
    <w:p w14:paraId="4EF59CE8" w14:textId="77777777" w:rsidR="00292870" w:rsidRPr="006F63C9" w:rsidRDefault="00292870" w:rsidP="00292870">
      <w:pPr>
        <w:ind w:left="1440"/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t>Scaling</w:t>
      </w:r>
    </w:p>
    <w:p w14:paraId="5495CE23" w14:textId="1211F6E0" w:rsidR="00292870" w:rsidRPr="006F63C9" w:rsidRDefault="00292870" w:rsidP="00292870">
      <w:pPr>
        <w:ind w:left="1440"/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t>Minor shifting</w:t>
      </w:r>
    </w:p>
    <w:p w14:paraId="55819A3B" w14:textId="697FBCBF" w:rsidR="00292870" w:rsidRPr="006F63C9" w:rsidRDefault="00292870" w:rsidP="00292870">
      <w:pPr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tab/>
        <w:t>Techniques:</w:t>
      </w:r>
    </w:p>
    <w:p w14:paraId="702AA568" w14:textId="77777777" w:rsidR="00292870" w:rsidRPr="006F63C9" w:rsidRDefault="00292870" w:rsidP="00292870">
      <w:pPr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tab/>
      </w:r>
      <w:r w:rsidRPr="006F63C9">
        <w:rPr>
          <w:rFonts w:ascii="Times New Roman" w:hAnsi="Times New Roman" w:cs="Times New Roman"/>
          <w:sz w:val="28"/>
          <w:szCs w:val="28"/>
        </w:rPr>
        <w:tab/>
        <w:t>Option A: Feature-based alignment</w:t>
      </w:r>
    </w:p>
    <w:p w14:paraId="2F1875D4" w14:textId="77777777" w:rsidR="00292870" w:rsidRPr="006F63C9" w:rsidRDefault="00292870" w:rsidP="00292870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t xml:space="preserve">ORB / SIFT </w:t>
      </w:r>
      <w:proofErr w:type="spellStart"/>
      <w:r w:rsidRPr="006F63C9">
        <w:rPr>
          <w:rFonts w:ascii="Times New Roman" w:hAnsi="Times New Roman" w:cs="Times New Roman"/>
          <w:sz w:val="28"/>
          <w:szCs w:val="28"/>
        </w:rPr>
        <w:t>keypoints</w:t>
      </w:r>
      <w:proofErr w:type="spellEnd"/>
    </w:p>
    <w:p w14:paraId="586D00FC" w14:textId="77777777" w:rsidR="00292870" w:rsidRPr="006F63C9" w:rsidRDefault="00292870" w:rsidP="00292870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t>Match features</w:t>
      </w:r>
    </w:p>
    <w:p w14:paraId="68CB9B83" w14:textId="77777777" w:rsidR="00292870" w:rsidRPr="006F63C9" w:rsidRDefault="00292870" w:rsidP="00292870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t xml:space="preserve">Estimate </w:t>
      </w:r>
      <w:proofErr w:type="spellStart"/>
      <w:r w:rsidRPr="006F63C9">
        <w:rPr>
          <w:rFonts w:ascii="Times New Roman" w:hAnsi="Times New Roman" w:cs="Times New Roman"/>
          <w:sz w:val="28"/>
          <w:szCs w:val="28"/>
        </w:rPr>
        <w:t>homography</w:t>
      </w:r>
      <w:proofErr w:type="spellEnd"/>
    </w:p>
    <w:p w14:paraId="6619D3DE" w14:textId="77777777" w:rsidR="00292870" w:rsidRPr="006F63C9" w:rsidRDefault="00292870" w:rsidP="00292870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lastRenderedPageBreak/>
        <w:t>Option B: Structural alignment</w:t>
      </w:r>
    </w:p>
    <w:p w14:paraId="07E1DF57" w14:textId="77777777" w:rsidR="00292870" w:rsidRPr="006F63C9" w:rsidRDefault="00292870" w:rsidP="00292870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t>Detect major grid lines</w:t>
      </w:r>
    </w:p>
    <w:p w14:paraId="7F41D176" w14:textId="77777777" w:rsidR="00292870" w:rsidRPr="006F63C9" w:rsidRDefault="00292870" w:rsidP="00292870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t>Match grid intersections</w:t>
      </w:r>
    </w:p>
    <w:p w14:paraId="1B0D994D" w14:textId="77777777" w:rsidR="00292870" w:rsidRPr="006F63C9" w:rsidRDefault="00292870" w:rsidP="00292870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t>Option C (Research-grade): ECC (Enhanced Correlation Coefficient)</w:t>
      </w:r>
    </w:p>
    <w:p w14:paraId="73BED525" w14:textId="77777777" w:rsidR="00292870" w:rsidRPr="006F63C9" w:rsidRDefault="00292870" w:rsidP="00292870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t>Optimizes image alignment globally</w:t>
      </w:r>
    </w:p>
    <w:p w14:paraId="59C96F4B" w14:textId="5FD7689A" w:rsidR="0019658F" w:rsidRPr="006F63C9" w:rsidRDefault="0019658F" w:rsidP="0019658F">
      <w:pPr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t>The incoming documents are warped into same coordinates as template.</w:t>
      </w:r>
    </w:p>
    <w:p w14:paraId="3D2D02C4" w14:textId="77777777" w:rsidR="00674ECD" w:rsidRPr="006F63C9" w:rsidRDefault="00674ECD" w:rsidP="00674ECD">
      <w:pPr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t>If alignment confidence is low:</w:t>
      </w:r>
    </w:p>
    <w:p w14:paraId="02CFE376" w14:textId="77777777" w:rsidR="00674ECD" w:rsidRPr="006F63C9" w:rsidRDefault="00674ECD" w:rsidP="00674EC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t>Reject document</w:t>
      </w:r>
    </w:p>
    <w:p w14:paraId="7C55D990" w14:textId="77777777" w:rsidR="00674ECD" w:rsidRPr="006F63C9" w:rsidRDefault="00674ECD" w:rsidP="00674EC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t>Request manual review</w:t>
      </w:r>
    </w:p>
    <w:p w14:paraId="04887642" w14:textId="77777777" w:rsidR="00674ECD" w:rsidRPr="006F63C9" w:rsidRDefault="00674ECD" w:rsidP="00674EC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t>OR fallback to full-page OCR + LLM</w:t>
      </w:r>
    </w:p>
    <w:p w14:paraId="1A1D16CA" w14:textId="022D7FA6" w:rsidR="00674ECD" w:rsidRPr="006F63C9" w:rsidRDefault="00674ECD" w:rsidP="0019658F">
      <w:pPr>
        <w:rPr>
          <w:rFonts w:ascii="Times New Roman" w:hAnsi="Times New Roman" w:cs="Times New Roman"/>
          <w:sz w:val="28"/>
          <w:szCs w:val="28"/>
        </w:rPr>
      </w:pPr>
    </w:p>
    <w:p w14:paraId="51080BBE" w14:textId="030C8D3D" w:rsidR="00674ECD" w:rsidRPr="006F63C9" w:rsidRDefault="00674ECD" w:rsidP="0019658F">
      <w:pPr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b/>
          <w:bCs/>
          <w:sz w:val="28"/>
          <w:szCs w:val="28"/>
        </w:rPr>
        <w:t>Relative Coordinate Mapping</w:t>
      </w:r>
      <w:r w:rsidRPr="006F63C9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- </w:t>
      </w:r>
      <w:r w:rsidRPr="006F63C9">
        <w:rPr>
          <w:rFonts w:ascii="Times New Roman" w:hAnsi="Times New Roman" w:cs="Times New Roman"/>
          <w:sz w:val="28"/>
          <w:szCs w:val="28"/>
        </w:rPr>
        <w:t>Storing the co ordinates with respect to the document dimensions. This is done to maintain the position even when the document is resized (scaled).</w:t>
      </w:r>
    </w:p>
    <w:p w14:paraId="0BFD8E60" w14:textId="77777777" w:rsidR="00674ECD" w:rsidRPr="006F63C9" w:rsidRDefault="00674ECD" w:rsidP="0019658F">
      <w:pPr>
        <w:rPr>
          <w:rFonts w:ascii="Times New Roman" w:hAnsi="Times New Roman" w:cs="Times New Roman"/>
          <w:sz w:val="28"/>
          <w:szCs w:val="28"/>
        </w:rPr>
      </w:pPr>
    </w:p>
    <w:p w14:paraId="194F56BE" w14:textId="33B2C7A9" w:rsidR="00674ECD" w:rsidRPr="006F63C9" w:rsidRDefault="00674ECD" w:rsidP="0019658F">
      <w:pPr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b/>
          <w:bCs/>
          <w:sz w:val="28"/>
          <w:szCs w:val="28"/>
        </w:rPr>
        <w:t xml:space="preserve">Zonal Cropping – </w:t>
      </w:r>
      <w:r w:rsidRPr="006F63C9">
        <w:rPr>
          <w:rFonts w:ascii="Times New Roman" w:hAnsi="Times New Roman" w:cs="Times New Roman"/>
          <w:sz w:val="28"/>
          <w:szCs w:val="28"/>
        </w:rPr>
        <w:t>Crop each field where each becomes a mini document.</w:t>
      </w:r>
    </w:p>
    <w:p w14:paraId="754668BA" w14:textId="77777777" w:rsidR="00674ECD" w:rsidRPr="006F63C9" w:rsidRDefault="00674ECD" w:rsidP="00674ECD">
      <w:pPr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t>If region seems blank:</w:t>
      </w:r>
    </w:p>
    <w:p w14:paraId="292CAA3F" w14:textId="77777777" w:rsidR="00674ECD" w:rsidRPr="006F63C9" w:rsidRDefault="00674ECD" w:rsidP="00674EC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t>Slightly expand bounding box</w:t>
      </w:r>
    </w:p>
    <w:p w14:paraId="318C0456" w14:textId="77777777" w:rsidR="00674ECD" w:rsidRPr="006F63C9" w:rsidRDefault="00674ECD" w:rsidP="00674EC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t>Try multi-crop margins</w:t>
      </w:r>
    </w:p>
    <w:p w14:paraId="638F1BBA" w14:textId="77777777" w:rsidR="00674ECD" w:rsidRPr="006F63C9" w:rsidRDefault="00674ECD" w:rsidP="00674EC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t>Run alternate preprocessing</w:t>
      </w:r>
    </w:p>
    <w:p w14:paraId="2FBA89AB" w14:textId="77777777" w:rsidR="00674ECD" w:rsidRPr="006F63C9" w:rsidRDefault="00674ECD" w:rsidP="0019658F">
      <w:pPr>
        <w:rPr>
          <w:rFonts w:ascii="Times New Roman" w:hAnsi="Times New Roman" w:cs="Times New Roman"/>
          <w:sz w:val="28"/>
          <w:szCs w:val="28"/>
        </w:rPr>
      </w:pPr>
    </w:p>
    <w:p w14:paraId="0ABBD3D9" w14:textId="77777777" w:rsidR="00C4106F" w:rsidRPr="006F63C9" w:rsidRDefault="00674ECD" w:rsidP="00C4106F">
      <w:pPr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b/>
          <w:bCs/>
          <w:sz w:val="28"/>
          <w:szCs w:val="28"/>
        </w:rPr>
        <w:t xml:space="preserve">Zone based Pre Processing – </w:t>
      </w:r>
      <w:r w:rsidRPr="006F63C9">
        <w:rPr>
          <w:rFonts w:ascii="Times New Roman" w:hAnsi="Times New Roman" w:cs="Times New Roman"/>
          <w:sz w:val="28"/>
          <w:szCs w:val="28"/>
        </w:rPr>
        <w:t>Different Field needs different preprocessing.</w:t>
      </w:r>
      <w:r w:rsidR="00C4106F" w:rsidRPr="006F63C9">
        <w:rPr>
          <w:rFonts w:ascii="Times New Roman" w:hAnsi="Times New Roman" w:cs="Times New Roman"/>
          <w:sz w:val="28"/>
          <w:szCs w:val="28"/>
        </w:rPr>
        <w:t xml:space="preserve"> Numeric Fields, Alphanumeric, Checkboxes </w:t>
      </w:r>
      <w:proofErr w:type="spellStart"/>
      <w:r w:rsidR="00C4106F" w:rsidRPr="006F63C9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="00C4106F" w:rsidRPr="006F63C9">
        <w:rPr>
          <w:rFonts w:ascii="Times New Roman" w:hAnsi="Times New Roman" w:cs="Times New Roman"/>
          <w:sz w:val="28"/>
          <w:szCs w:val="28"/>
        </w:rPr>
        <w:t xml:space="preserve"> are to be processed differently.</w:t>
      </w:r>
    </w:p>
    <w:p w14:paraId="30925BE0" w14:textId="62BAEB38" w:rsidR="00C4106F" w:rsidRPr="006F63C9" w:rsidRDefault="00C4106F" w:rsidP="00C4106F">
      <w:pPr>
        <w:ind w:left="720"/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t>Maintain multiple preprocessing presets per zone.</w:t>
      </w:r>
      <w:r w:rsidRPr="006F63C9">
        <w:rPr>
          <w:rFonts w:ascii="Times New Roman" w:hAnsi="Times New Roman" w:cs="Times New Roman"/>
          <w:sz w:val="28"/>
          <w:szCs w:val="28"/>
        </w:rPr>
        <w:br/>
        <w:t>Select best based on OCR confidence.</w:t>
      </w:r>
    </w:p>
    <w:p w14:paraId="18AFC602" w14:textId="3CA7100B" w:rsidR="00292870" w:rsidRPr="006F63C9" w:rsidRDefault="00C4106F" w:rsidP="008D7A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3C9">
        <w:rPr>
          <w:rFonts w:ascii="Times New Roman" w:hAnsi="Times New Roman" w:cs="Times New Roman"/>
          <w:b/>
          <w:bCs/>
          <w:sz w:val="28"/>
          <w:szCs w:val="28"/>
        </w:rPr>
        <w:lastRenderedPageBreak/>
        <w:t>Zonal OCR (Specific Registration)</w:t>
      </w:r>
    </w:p>
    <w:p w14:paraId="7C9CD288" w14:textId="7BCEB03A" w:rsidR="00C4106F" w:rsidRPr="006F63C9" w:rsidRDefault="00C4106F" w:rsidP="008D7A2E">
      <w:pPr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F63C9">
        <w:rPr>
          <w:rFonts w:ascii="Times New Roman" w:hAnsi="Times New Roman" w:cs="Times New Roman"/>
          <w:sz w:val="28"/>
          <w:szCs w:val="28"/>
        </w:rPr>
        <w:t>Pre-Defined Regex and Possible Representations.</w:t>
      </w:r>
    </w:p>
    <w:p w14:paraId="2ADC536B" w14:textId="77777777" w:rsidR="00C4106F" w:rsidRPr="006F63C9" w:rsidRDefault="00C4106F" w:rsidP="00C4106F">
      <w:pPr>
        <w:rPr>
          <w:rFonts w:ascii="Times New Roman" w:hAnsi="Times New Roman" w:cs="Times New Roman"/>
        </w:rPr>
      </w:pPr>
      <w:r w:rsidRPr="006F63C9">
        <w:rPr>
          <w:rFonts w:ascii="Times New Roman" w:hAnsi="Times New Roman" w:cs="Times New Roman"/>
          <w:sz w:val="28"/>
          <w:szCs w:val="28"/>
        </w:rPr>
        <w:tab/>
      </w:r>
      <w:r w:rsidRPr="006F63C9">
        <w:rPr>
          <w:rFonts w:ascii="Times New Roman" w:hAnsi="Times New Roman" w:cs="Times New Roman"/>
        </w:rPr>
        <w:t>Techniques</w:t>
      </w:r>
    </w:p>
    <w:p w14:paraId="6178E9CA" w14:textId="77777777" w:rsidR="00C4106F" w:rsidRPr="006F63C9" w:rsidRDefault="00C4106F" w:rsidP="00C4106F">
      <w:pPr>
        <w:numPr>
          <w:ilvl w:val="0"/>
          <w:numId w:val="7"/>
        </w:numPr>
        <w:tabs>
          <w:tab w:val="clear" w:pos="144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t>Whitelisting characters</w:t>
      </w:r>
    </w:p>
    <w:p w14:paraId="76ADD3E1" w14:textId="77777777" w:rsidR="00C4106F" w:rsidRPr="006F63C9" w:rsidRDefault="00C4106F" w:rsidP="00C4106F">
      <w:pPr>
        <w:numPr>
          <w:ilvl w:val="0"/>
          <w:numId w:val="7"/>
        </w:numPr>
        <w:tabs>
          <w:tab w:val="clear" w:pos="144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t>Different PSM modes</w:t>
      </w:r>
    </w:p>
    <w:p w14:paraId="05A6555B" w14:textId="77777777" w:rsidR="00C4106F" w:rsidRPr="006F63C9" w:rsidRDefault="00C4106F" w:rsidP="00C4106F">
      <w:pPr>
        <w:numPr>
          <w:ilvl w:val="0"/>
          <w:numId w:val="7"/>
        </w:numPr>
        <w:tabs>
          <w:tab w:val="clear" w:pos="144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t>Multiple scaling attempts</w:t>
      </w:r>
    </w:p>
    <w:p w14:paraId="5BDD307D" w14:textId="592525DA" w:rsidR="00C4106F" w:rsidRPr="006F63C9" w:rsidRDefault="00C4106F" w:rsidP="008D7A2E">
      <w:pPr>
        <w:rPr>
          <w:rFonts w:ascii="Times New Roman" w:hAnsi="Times New Roman" w:cs="Times New Roman"/>
          <w:sz w:val="28"/>
          <w:szCs w:val="28"/>
        </w:rPr>
      </w:pPr>
    </w:p>
    <w:p w14:paraId="441872F9" w14:textId="08466366" w:rsidR="00C4106F" w:rsidRPr="006F63C9" w:rsidRDefault="00C4106F" w:rsidP="008D7A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3C9">
        <w:rPr>
          <w:rFonts w:ascii="Times New Roman" w:hAnsi="Times New Roman" w:cs="Times New Roman"/>
          <w:b/>
          <w:bCs/>
          <w:sz w:val="28"/>
          <w:szCs w:val="28"/>
        </w:rPr>
        <w:t>Regex + Semantic Validation</w:t>
      </w:r>
    </w:p>
    <w:p w14:paraId="43A0469F" w14:textId="76C219CD" w:rsidR="00C4106F" w:rsidRPr="006F63C9" w:rsidRDefault="00C4106F" w:rsidP="008D7A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3C9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25E8FD90" w14:textId="13F4DD60" w:rsidR="00C4106F" w:rsidRPr="006F63C9" w:rsidRDefault="00C4106F" w:rsidP="008D7A2E">
      <w:pPr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b/>
          <w:bCs/>
          <w:sz w:val="28"/>
          <w:szCs w:val="28"/>
        </w:rPr>
        <w:t>Cross-Field Logical Validation</w:t>
      </w:r>
      <w:r w:rsidR="00F064DA" w:rsidRPr="006F63C9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 w:rsidR="00F064DA" w:rsidRPr="006F63C9">
        <w:rPr>
          <w:rFonts w:ascii="Times New Roman" w:hAnsi="Times New Roman" w:cs="Times New Roman"/>
          <w:sz w:val="28"/>
          <w:szCs w:val="28"/>
        </w:rPr>
        <w:t>Eg.</w:t>
      </w:r>
      <w:proofErr w:type="spellEnd"/>
      <w:r w:rsidR="00F064DA" w:rsidRPr="006F63C9">
        <w:rPr>
          <w:rFonts w:ascii="Times New Roman" w:hAnsi="Times New Roman" w:cs="Times New Roman"/>
          <w:sz w:val="28"/>
          <w:szCs w:val="28"/>
        </w:rPr>
        <w:t xml:space="preserve"> Charged Amount and Billed Amount Equality. Date of Service can’t be in future.</w:t>
      </w:r>
    </w:p>
    <w:p w14:paraId="7719CA09" w14:textId="588F0DC4" w:rsidR="00C4106F" w:rsidRPr="006F63C9" w:rsidRDefault="00C4106F" w:rsidP="008D7A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AB1CC6" w14:textId="5CCD0A5E" w:rsidR="00C4106F" w:rsidRPr="006F63C9" w:rsidRDefault="00C4106F" w:rsidP="008D7A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3C9">
        <w:rPr>
          <w:rFonts w:ascii="Times New Roman" w:hAnsi="Times New Roman" w:cs="Times New Roman"/>
          <w:b/>
          <w:bCs/>
          <w:sz w:val="28"/>
          <w:szCs w:val="28"/>
        </w:rPr>
        <w:t>Optional LLM Reconciliation</w:t>
      </w:r>
    </w:p>
    <w:p w14:paraId="0631C763" w14:textId="3D596E68" w:rsidR="00DC2900" w:rsidRPr="006F63C9" w:rsidRDefault="00DC2900" w:rsidP="008D7A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2826C0" w14:textId="030FF857" w:rsidR="00983CED" w:rsidRPr="006F63C9" w:rsidRDefault="006F63C9" w:rsidP="00983CED">
      <w:pPr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E6B5DE0" wp14:editId="16B6D6CF">
            <wp:simplePos x="0" y="0"/>
            <wp:positionH relativeFrom="page">
              <wp:align>center</wp:align>
            </wp:positionH>
            <wp:positionV relativeFrom="paragraph">
              <wp:posOffset>201295</wp:posOffset>
            </wp:positionV>
            <wp:extent cx="7033260" cy="2743200"/>
            <wp:effectExtent l="0" t="0" r="0" b="0"/>
            <wp:wrapNone/>
            <wp:docPr id="25293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32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446AF0" w14:textId="03CCAFC9" w:rsidR="00983CED" w:rsidRPr="006F63C9" w:rsidRDefault="00983CED" w:rsidP="00983CED">
      <w:pPr>
        <w:rPr>
          <w:rFonts w:ascii="Times New Roman" w:hAnsi="Times New Roman" w:cs="Times New Roman"/>
          <w:sz w:val="28"/>
          <w:szCs w:val="28"/>
        </w:rPr>
      </w:pPr>
    </w:p>
    <w:p w14:paraId="39504AA6" w14:textId="04C553B8" w:rsidR="00983CED" w:rsidRPr="006F63C9" w:rsidRDefault="00983CED" w:rsidP="00983CED">
      <w:pPr>
        <w:rPr>
          <w:rFonts w:ascii="Times New Roman" w:hAnsi="Times New Roman" w:cs="Times New Roman"/>
          <w:sz w:val="28"/>
          <w:szCs w:val="28"/>
        </w:rPr>
      </w:pPr>
    </w:p>
    <w:p w14:paraId="0B2F2A39" w14:textId="77777777" w:rsidR="00983CED" w:rsidRPr="006F63C9" w:rsidRDefault="00983CED" w:rsidP="00983CED">
      <w:pPr>
        <w:rPr>
          <w:rFonts w:ascii="Times New Roman" w:hAnsi="Times New Roman" w:cs="Times New Roman"/>
          <w:sz w:val="28"/>
          <w:szCs w:val="28"/>
        </w:rPr>
      </w:pPr>
    </w:p>
    <w:p w14:paraId="0BD7FC6B" w14:textId="77777777" w:rsidR="00983CED" w:rsidRPr="006F63C9" w:rsidRDefault="00983CED" w:rsidP="00983CED">
      <w:pPr>
        <w:rPr>
          <w:rFonts w:ascii="Times New Roman" w:hAnsi="Times New Roman" w:cs="Times New Roman"/>
          <w:sz w:val="28"/>
          <w:szCs w:val="28"/>
        </w:rPr>
      </w:pPr>
    </w:p>
    <w:p w14:paraId="7ED6C735" w14:textId="77777777" w:rsidR="00983CED" w:rsidRPr="006F63C9" w:rsidRDefault="00983CED" w:rsidP="00983CED">
      <w:pPr>
        <w:rPr>
          <w:rFonts w:ascii="Times New Roman" w:hAnsi="Times New Roman" w:cs="Times New Roman"/>
          <w:sz w:val="28"/>
          <w:szCs w:val="28"/>
        </w:rPr>
      </w:pPr>
    </w:p>
    <w:p w14:paraId="2C413AF2" w14:textId="61C836A0" w:rsidR="00983CED" w:rsidRDefault="006F63C9" w:rsidP="00983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12B28ED" w14:textId="77777777" w:rsidR="006F63C9" w:rsidRDefault="006F63C9" w:rsidP="00983CED">
      <w:pPr>
        <w:rPr>
          <w:rFonts w:ascii="Times New Roman" w:hAnsi="Times New Roman" w:cs="Times New Roman"/>
          <w:sz w:val="28"/>
          <w:szCs w:val="28"/>
        </w:rPr>
      </w:pPr>
    </w:p>
    <w:p w14:paraId="0BC69C62" w14:textId="77777777" w:rsidR="006F63C9" w:rsidRDefault="006F63C9" w:rsidP="00983CED">
      <w:pPr>
        <w:rPr>
          <w:rFonts w:ascii="Times New Roman" w:hAnsi="Times New Roman" w:cs="Times New Roman"/>
          <w:sz w:val="28"/>
          <w:szCs w:val="28"/>
        </w:rPr>
      </w:pPr>
    </w:p>
    <w:p w14:paraId="4AA8AEBA" w14:textId="4443FDA5" w:rsidR="006F63C9" w:rsidRDefault="006F63C9" w:rsidP="00983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B85A28B" w14:textId="70B97740" w:rsidR="006F63C9" w:rsidRDefault="006F63C9" w:rsidP="00983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09BC77B" w14:textId="0CA75DF7" w:rsidR="006F63C9" w:rsidRDefault="006F63C9" w:rsidP="00983C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Template Canonicalization – Master Template</w:t>
      </w:r>
    </w:p>
    <w:p w14:paraId="3D2BDC46" w14:textId="5FB8CA2A" w:rsidR="006F63C9" w:rsidRDefault="006F63C9" w:rsidP="00983C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Truth Coordinate system. Every incoming form</w:t>
      </w:r>
      <w:r w:rsidR="005C48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will be warped into this canonical template.</w:t>
      </w:r>
    </w:p>
    <w:p w14:paraId="0EF18D26" w14:textId="5724BF53" w:rsidR="006B75EF" w:rsidRPr="006B75EF" w:rsidRDefault="006B75EF" w:rsidP="0033764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B75EF">
        <w:rPr>
          <w:rFonts w:ascii="Times New Roman" w:hAnsi="Times New Roman" w:cs="Times New Roman"/>
          <w:sz w:val="28"/>
          <w:szCs w:val="28"/>
        </w:rPr>
        <w:t>Step 1: Create the template – Select highest quality master copy.</w:t>
      </w:r>
    </w:p>
    <w:p w14:paraId="63C0AC71" w14:textId="61B15B0A" w:rsidR="006B75EF" w:rsidRPr="006B75EF" w:rsidRDefault="006B75EF" w:rsidP="0033764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B75EF">
        <w:rPr>
          <w:rFonts w:ascii="Times New Roman" w:hAnsi="Times New Roman" w:cs="Times New Roman"/>
          <w:sz w:val="28"/>
          <w:szCs w:val="28"/>
        </w:rPr>
        <w:t>Step 2: Preprocess Only for Structure.</w:t>
      </w:r>
    </w:p>
    <w:p w14:paraId="71A44962" w14:textId="6BFE7488" w:rsidR="006B75EF" w:rsidRPr="006B75EF" w:rsidRDefault="006B75EF" w:rsidP="006B75EF">
      <w:pPr>
        <w:rPr>
          <w:rFonts w:ascii="Times New Roman" w:hAnsi="Times New Roman" w:cs="Times New Roman"/>
          <w:sz w:val="28"/>
          <w:szCs w:val="28"/>
        </w:rPr>
      </w:pPr>
      <w:r w:rsidRPr="006B75EF">
        <w:rPr>
          <w:rFonts w:ascii="Times New Roman" w:hAnsi="Times New Roman" w:cs="Times New Roman"/>
          <w:sz w:val="28"/>
          <w:szCs w:val="28"/>
        </w:rPr>
        <w:t xml:space="preserve">         </w:t>
      </w:r>
      <w:r w:rsidR="00337645">
        <w:rPr>
          <w:rFonts w:ascii="Times New Roman" w:hAnsi="Times New Roman" w:cs="Times New Roman"/>
          <w:sz w:val="28"/>
          <w:szCs w:val="28"/>
        </w:rPr>
        <w:t xml:space="preserve"> </w:t>
      </w:r>
      <w:r w:rsidRPr="006B75EF">
        <w:rPr>
          <w:rFonts w:ascii="Times New Roman" w:hAnsi="Times New Roman" w:cs="Times New Roman"/>
          <w:sz w:val="28"/>
          <w:szCs w:val="28"/>
        </w:rPr>
        <w:t>Step 3: Detect Structural Anchors. Anchors are fixed elements that never changes its position.</w:t>
      </w:r>
    </w:p>
    <w:p w14:paraId="46A028BE" w14:textId="77777777" w:rsidR="006B75EF" w:rsidRPr="006B75EF" w:rsidRDefault="006B75EF" w:rsidP="006B75EF">
      <w:pPr>
        <w:rPr>
          <w:rFonts w:ascii="Times New Roman" w:hAnsi="Times New Roman" w:cs="Times New Roman"/>
          <w:sz w:val="28"/>
          <w:szCs w:val="28"/>
        </w:rPr>
      </w:pPr>
      <w:r w:rsidRPr="006B75EF">
        <w:rPr>
          <w:rFonts w:ascii="Times New Roman" w:hAnsi="Times New Roman" w:cs="Times New Roman"/>
          <w:sz w:val="28"/>
          <w:szCs w:val="28"/>
        </w:rPr>
        <w:t xml:space="preserve">                     A. Corner-Based</w:t>
      </w:r>
    </w:p>
    <w:p w14:paraId="0947C97C" w14:textId="77777777" w:rsidR="006B75EF" w:rsidRPr="006B75EF" w:rsidRDefault="006B75EF" w:rsidP="006B75EF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6B75EF">
        <w:rPr>
          <w:rFonts w:ascii="Times New Roman" w:hAnsi="Times New Roman" w:cs="Times New Roman"/>
          <w:sz w:val="28"/>
          <w:szCs w:val="28"/>
        </w:rPr>
        <w:t>Use Harris / Shi-Tomasi corner detection to find strong intersection points.</w:t>
      </w:r>
    </w:p>
    <w:p w14:paraId="22093FF6" w14:textId="77777777" w:rsidR="006B75EF" w:rsidRPr="006B75EF" w:rsidRDefault="006B75EF" w:rsidP="006B75EF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6B75EF">
        <w:rPr>
          <w:rFonts w:ascii="Times New Roman" w:hAnsi="Times New Roman" w:cs="Times New Roman"/>
          <w:sz w:val="28"/>
          <w:szCs w:val="28"/>
        </w:rPr>
        <w:t>B. Feature-Based (More Robust)</w:t>
      </w:r>
    </w:p>
    <w:p w14:paraId="7C253D4E" w14:textId="2207BFA6" w:rsidR="006B75EF" w:rsidRPr="006B75EF" w:rsidRDefault="006B75EF" w:rsidP="006B75EF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6B75EF">
        <w:rPr>
          <w:rFonts w:ascii="Times New Roman" w:hAnsi="Times New Roman" w:cs="Times New Roman"/>
          <w:sz w:val="28"/>
          <w:szCs w:val="28"/>
        </w:rPr>
        <w:t>Use: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75EF">
        <w:rPr>
          <w:rFonts w:ascii="Times New Roman" w:hAnsi="Times New Roman" w:cs="Times New Roman"/>
          <w:sz w:val="28"/>
          <w:szCs w:val="28"/>
        </w:rPr>
        <w:t>ORB</w:t>
      </w:r>
      <w:r w:rsidR="005C48B4">
        <w:rPr>
          <w:rFonts w:ascii="Times New Roman" w:hAnsi="Times New Roman" w:cs="Times New Roman"/>
          <w:sz w:val="28"/>
          <w:szCs w:val="28"/>
        </w:rPr>
        <w:t xml:space="preserve"> (</w:t>
      </w:r>
      <w:r w:rsidR="005C48B4" w:rsidRPr="005C48B4">
        <w:rPr>
          <w:rFonts w:ascii="Times New Roman" w:hAnsi="Times New Roman" w:cs="Times New Roman"/>
          <w:sz w:val="28"/>
          <w:szCs w:val="28"/>
        </w:rPr>
        <w:t>Oriented FAST and Rotated BRIEF</w:t>
      </w:r>
      <w:r w:rsidR="005C48B4">
        <w:rPr>
          <w:rFonts w:ascii="Times New Roman" w:hAnsi="Times New Roman" w:cs="Times New Roman"/>
          <w:sz w:val="28"/>
          <w:szCs w:val="28"/>
        </w:rPr>
        <w:t>)</w:t>
      </w:r>
      <w:r w:rsidR="003128F4">
        <w:rPr>
          <w:rFonts w:ascii="Times New Roman" w:hAnsi="Times New Roman" w:cs="Times New Roman"/>
          <w:sz w:val="28"/>
          <w:szCs w:val="28"/>
        </w:rPr>
        <w:t xml:space="preserve"> to track key points in the image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B75EF">
        <w:rPr>
          <w:rFonts w:ascii="Times New Roman" w:hAnsi="Times New Roman" w:cs="Times New Roman"/>
          <w:sz w:val="28"/>
          <w:szCs w:val="28"/>
        </w:rPr>
        <w:t>SIFT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B75EF">
        <w:rPr>
          <w:rFonts w:ascii="Times New Roman" w:hAnsi="Times New Roman" w:cs="Times New Roman"/>
          <w:sz w:val="28"/>
          <w:szCs w:val="28"/>
        </w:rPr>
        <w:t>AKAZE</w:t>
      </w:r>
    </w:p>
    <w:p w14:paraId="4D661FE6" w14:textId="71B017E3" w:rsidR="00CB6B26" w:rsidRDefault="006B75EF" w:rsidP="00CB6B2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B75EF">
        <w:rPr>
          <w:rFonts w:ascii="Times New Roman" w:hAnsi="Times New Roman" w:cs="Times New Roman"/>
          <w:sz w:val="28"/>
          <w:szCs w:val="28"/>
        </w:rPr>
        <w:t xml:space="preserve">These generate invariant </w:t>
      </w:r>
      <w:proofErr w:type="spellStart"/>
      <w:r w:rsidRPr="006B75EF">
        <w:rPr>
          <w:rFonts w:ascii="Times New Roman" w:hAnsi="Times New Roman" w:cs="Times New Roman"/>
          <w:sz w:val="28"/>
          <w:szCs w:val="28"/>
        </w:rPr>
        <w:t>keypoints</w:t>
      </w:r>
      <w:proofErr w:type="spellEnd"/>
      <w:r w:rsidRPr="006B75EF">
        <w:rPr>
          <w:rFonts w:ascii="Times New Roman" w:hAnsi="Times New Roman" w:cs="Times New Roman"/>
          <w:sz w:val="28"/>
          <w:szCs w:val="28"/>
        </w:rPr>
        <w:t>.</w:t>
      </w:r>
    </w:p>
    <w:p w14:paraId="1DC1E104" w14:textId="77777777" w:rsidR="00CB6B26" w:rsidRPr="00CB6B26" w:rsidRDefault="00CB6B26" w:rsidP="00CB6B2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B6B26">
        <w:rPr>
          <w:rFonts w:ascii="Times New Roman" w:hAnsi="Times New Roman" w:cs="Times New Roman"/>
          <w:sz w:val="28"/>
          <w:szCs w:val="28"/>
        </w:rPr>
        <w:t xml:space="preserve">Step 4: </w:t>
      </w:r>
      <w:r w:rsidRPr="00CB6B26">
        <w:rPr>
          <w:rFonts w:ascii="Times New Roman" w:hAnsi="Times New Roman" w:cs="Times New Roman"/>
          <w:sz w:val="28"/>
          <w:szCs w:val="28"/>
        </w:rPr>
        <w:t>Define Canonical Coordinate Space</w:t>
      </w:r>
    </w:p>
    <w:p w14:paraId="31E20F7A" w14:textId="77777777" w:rsidR="00CB6B26" w:rsidRPr="00CB6B26" w:rsidRDefault="00CB6B26" w:rsidP="00CB6B26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CB6B26">
        <w:rPr>
          <w:rFonts w:ascii="Times New Roman" w:hAnsi="Times New Roman" w:cs="Times New Roman"/>
          <w:sz w:val="28"/>
          <w:szCs w:val="28"/>
        </w:rPr>
        <w:t>Choose:</w:t>
      </w:r>
    </w:p>
    <w:p w14:paraId="48787790" w14:textId="77777777" w:rsidR="00CB6B26" w:rsidRPr="00CB6B26" w:rsidRDefault="00CB6B26" w:rsidP="00CB6B26">
      <w:pPr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CB6B26">
        <w:rPr>
          <w:rFonts w:ascii="Times New Roman" w:hAnsi="Times New Roman" w:cs="Times New Roman"/>
          <w:sz w:val="28"/>
          <w:szCs w:val="28"/>
        </w:rPr>
        <w:t>Fixed resolution (e.g., 2480 x 3508 for A4 @ 300 DPI)</w:t>
      </w:r>
    </w:p>
    <w:p w14:paraId="508FAAA6" w14:textId="77777777" w:rsidR="00CB6B26" w:rsidRDefault="00CB6B26" w:rsidP="00CB6B26">
      <w:pPr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CB6B26">
        <w:rPr>
          <w:rFonts w:ascii="Times New Roman" w:hAnsi="Times New Roman" w:cs="Times New Roman"/>
          <w:sz w:val="28"/>
          <w:szCs w:val="28"/>
        </w:rPr>
        <w:t>Define origin at top-left</w:t>
      </w:r>
    </w:p>
    <w:p w14:paraId="36CC96F8" w14:textId="77777777" w:rsidR="00CB6B26" w:rsidRPr="00CB6B26" w:rsidRDefault="00CB6B26" w:rsidP="00CB6B2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5: </w:t>
      </w:r>
      <w:r w:rsidRPr="00CB6B26">
        <w:rPr>
          <w:rFonts w:ascii="Times New Roman" w:hAnsi="Times New Roman" w:cs="Times New Roman"/>
          <w:b/>
          <w:bCs/>
          <w:sz w:val="28"/>
          <w:szCs w:val="28"/>
        </w:rPr>
        <w:t>Store as Metadata (Very Important)</w:t>
      </w:r>
    </w:p>
    <w:p w14:paraId="61C87DBC" w14:textId="42D38CA1" w:rsidR="00CB6B26" w:rsidRPr="00CB6B26" w:rsidRDefault="00CB6B26" w:rsidP="00CB6B26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B6B26">
        <w:rPr>
          <w:rFonts w:ascii="Times New Roman" w:hAnsi="Times New Roman" w:cs="Times New Roman"/>
          <w:sz w:val="28"/>
          <w:szCs w:val="28"/>
        </w:rPr>
        <w:t>Your canonical template should store:</w:t>
      </w:r>
    </w:p>
    <w:p w14:paraId="638C86BD" w14:textId="77777777" w:rsidR="00CB6B26" w:rsidRPr="00CB6B26" w:rsidRDefault="00CB6B26" w:rsidP="00CB6B26">
      <w:pPr>
        <w:numPr>
          <w:ilvl w:val="0"/>
          <w:numId w:val="10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CB6B26">
        <w:rPr>
          <w:rFonts w:ascii="Times New Roman" w:hAnsi="Times New Roman" w:cs="Times New Roman"/>
          <w:sz w:val="28"/>
          <w:szCs w:val="28"/>
        </w:rPr>
        <w:t xml:space="preserve">Anchor </w:t>
      </w:r>
      <w:proofErr w:type="spellStart"/>
      <w:r w:rsidRPr="00CB6B26">
        <w:rPr>
          <w:rFonts w:ascii="Times New Roman" w:hAnsi="Times New Roman" w:cs="Times New Roman"/>
          <w:sz w:val="28"/>
          <w:szCs w:val="28"/>
        </w:rPr>
        <w:t>keypoints</w:t>
      </w:r>
      <w:proofErr w:type="spellEnd"/>
      <w:r w:rsidRPr="00CB6B26">
        <w:rPr>
          <w:rFonts w:ascii="Times New Roman" w:hAnsi="Times New Roman" w:cs="Times New Roman"/>
          <w:sz w:val="28"/>
          <w:szCs w:val="28"/>
        </w:rPr>
        <w:t xml:space="preserve"> descriptors</w:t>
      </w:r>
    </w:p>
    <w:p w14:paraId="2119DAA7" w14:textId="77777777" w:rsidR="00CB6B26" w:rsidRPr="00CB6B26" w:rsidRDefault="00CB6B26" w:rsidP="00CB6B26">
      <w:pPr>
        <w:numPr>
          <w:ilvl w:val="0"/>
          <w:numId w:val="10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CB6B26">
        <w:rPr>
          <w:rFonts w:ascii="Times New Roman" w:hAnsi="Times New Roman" w:cs="Times New Roman"/>
          <w:sz w:val="28"/>
          <w:szCs w:val="28"/>
        </w:rPr>
        <w:t>Template image</w:t>
      </w:r>
    </w:p>
    <w:p w14:paraId="77E5F1E9" w14:textId="77777777" w:rsidR="00CB6B26" w:rsidRPr="00CB6B26" w:rsidRDefault="00CB6B26" w:rsidP="00CB6B26">
      <w:pPr>
        <w:numPr>
          <w:ilvl w:val="0"/>
          <w:numId w:val="10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CB6B26">
        <w:rPr>
          <w:rFonts w:ascii="Times New Roman" w:hAnsi="Times New Roman" w:cs="Times New Roman"/>
          <w:sz w:val="28"/>
          <w:szCs w:val="28"/>
        </w:rPr>
        <w:t>Field bounding boxes</w:t>
      </w:r>
    </w:p>
    <w:p w14:paraId="4B7E6F28" w14:textId="77777777" w:rsidR="00CB6B26" w:rsidRPr="00CB6B26" w:rsidRDefault="00CB6B26" w:rsidP="00CB6B26">
      <w:pPr>
        <w:numPr>
          <w:ilvl w:val="0"/>
          <w:numId w:val="10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CB6B26">
        <w:rPr>
          <w:rFonts w:ascii="Times New Roman" w:hAnsi="Times New Roman" w:cs="Times New Roman"/>
          <w:sz w:val="28"/>
          <w:szCs w:val="28"/>
        </w:rPr>
        <w:t>Field type (numeric, text, date, alphanumeric)</w:t>
      </w:r>
    </w:p>
    <w:p w14:paraId="4C7B2095" w14:textId="77777777" w:rsidR="00CB6B26" w:rsidRPr="00CB6B26" w:rsidRDefault="00CB6B26" w:rsidP="00CB6B26">
      <w:pPr>
        <w:numPr>
          <w:ilvl w:val="0"/>
          <w:numId w:val="10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CB6B26">
        <w:rPr>
          <w:rFonts w:ascii="Times New Roman" w:hAnsi="Times New Roman" w:cs="Times New Roman"/>
          <w:sz w:val="28"/>
          <w:szCs w:val="28"/>
        </w:rPr>
        <w:t>Expected regex pattern</w:t>
      </w:r>
    </w:p>
    <w:p w14:paraId="2A9DBFCF" w14:textId="77777777" w:rsidR="00CB6B26" w:rsidRPr="00CB6B26" w:rsidRDefault="00CB6B26" w:rsidP="00CB6B26">
      <w:pPr>
        <w:numPr>
          <w:ilvl w:val="0"/>
          <w:numId w:val="10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CB6B26">
        <w:rPr>
          <w:rFonts w:ascii="Times New Roman" w:hAnsi="Times New Roman" w:cs="Times New Roman"/>
          <w:sz w:val="28"/>
          <w:szCs w:val="28"/>
        </w:rPr>
        <w:lastRenderedPageBreak/>
        <w:t>Expected length range</w:t>
      </w:r>
    </w:p>
    <w:p w14:paraId="0ECE698E" w14:textId="68A2073D" w:rsidR="00CB6B26" w:rsidRDefault="00CB6B26" w:rsidP="00CB6B26">
      <w:pPr>
        <w:numPr>
          <w:ilvl w:val="0"/>
          <w:numId w:val="10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CB6B26">
        <w:rPr>
          <w:rFonts w:ascii="Times New Roman" w:hAnsi="Times New Roman" w:cs="Times New Roman"/>
          <w:sz w:val="28"/>
          <w:szCs w:val="28"/>
        </w:rPr>
        <w:t>Field priority level</w:t>
      </w:r>
    </w:p>
    <w:p w14:paraId="3B141221" w14:textId="35626BA7" w:rsidR="00CB6B26" w:rsidRPr="00CB6B26" w:rsidRDefault="00CB6B26" w:rsidP="00CB6B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B26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C128CDB" w14:textId="5A637FF8" w:rsidR="00CB6B26" w:rsidRPr="00CB6B26" w:rsidRDefault="00CB6B26" w:rsidP="00CB6B2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B6B26">
        <w:rPr>
          <w:rFonts w:ascii="Times New Roman" w:hAnsi="Times New Roman" w:cs="Times New Roman"/>
          <w:sz w:val="28"/>
          <w:szCs w:val="28"/>
        </w:rPr>
        <w:t>One fixed template image</w:t>
      </w:r>
    </w:p>
    <w:p w14:paraId="0EB27412" w14:textId="4D54F110" w:rsidR="00CB6B26" w:rsidRPr="00CB6B26" w:rsidRDefault="00CB6B26" w:rsidP="00CB6B2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B6B26">
        <w:rPr>
          <w:rFonts w:ascii="Times New Roman" w:hAnsi="Times New Roman" w:cs="Times New Roman"/>
          <w:sz w:val="28"/>
          <w:szCs w:val="28"/>
        </w:rPr>
        <w:t>Anchor descriptors for alignment</w:t>
      </w:r>
    </w:p>
    <w:p w14:paraId="6F1B8717" w14:textId="59B94365" w:rsidR="00CB6B26" w:rsidRPr="00CB6B26" w:rsidRDefault="00CB6B26" w:rsidP="00CB6B2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B6B26">
        <w:rPr>
          <w:rFonts w:ascii="Times New Roman" w:hAnsi="Times New Roman" w:cs="Times New Roman"/>
          <w:sz w:val="28"/>
          <w:szCs w:val="28"/>
        </w:rPr>
        <w:t>Fixed coordinate grid</w:t>
      </w:r>
    </w:p>
    <w:p w14:paraId="0E1A722C" w14:textId="3B2B6AAC" w:rsidR="00CB6B26" w:rsidRPr="00CB6B26" w:rsidRDefault="00CB6B26" w:rsidP="00CB6B2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B6B26">
        <w:rPr>
          <w:rFonts w:ascii="Times New Roman" w:hAnsi="Times New Roman" w:cs="Times New Roman"/>
          <w:sz w:val="28"/>
          <w:szCs w:val="28"/>
        </w:rPr>
        <w:t>Field zone definitions</w:t>
      </w:r>
    </w:p>
    <w:p w14:paraId="279ABC5B" w14:textId="122BACA4" w:rsidR="00CB6B26" w:rsidRDefault="00CB6B26" w:rsidP="00CB6B2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B6B26">
        <w:rPr>
          <w:rFonts w:ascii="Times New Roman" w:hAnsi="Times New Roman" w:cs="Times New Roman"/>
          <w:sz w:val="28"/>
          <w:szCs w:val="28"/>
        </w:rPr>
        <w:t>Validation rules attached to each field</w:t>
      </w:r>
    </w:p>
    <w:p w14:paraId="7514C8FE" w14:textId="0DDF93D4" w:rsidR="005371D2" w:rsidRDefault="005371D2" w:rsidP="00CB6B2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849C04E" w14:textId="77777777" w:rsidR="005371D2" w:rsidRPr="005371D2" w:rsidRDefault="005371D2" w:rsidP="005371D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371D2">
        <w:rPr>
          <w:rFonts w:ascii="Times New Roman" w:hAnsi="Times New Roman" w:cs="Times New Roman"/>
          <w:sz w:val="28"/>
          <w:szCs w:val="28"/>
        </w:rPr>
        <w:t>Descriptors encode:</w:t>
      </w:r>
    </w:p>
    <w:p w14:paraId="60632575" w14:textId="77777777" w:rsidR="005371D2" w:rsidRPr="005371D2" w:rsidRDefault="005371D2" w:rsidP="005371D2">
      <w:pPr>
        <w:numPr>
          <w:ilvl w:val="0"/>
          <w:numId w:val="12"/>
        </w:numPr>
        <w:tabs>
          <w:tab w:val="clear" w:pos="144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5371D2">
        <w:rPr>
          <w:rFonts w:ascii="Times New Roman" w:hAnsi="Times New Roman" w:cs="Times New Roman"/>
          <w:sz w:val="28"/>
          <w:szCs w:val="28"/>
        </w:rPr>
        <w:t>Edge patterns</w:t>
      </w:r>
    </w:p>
    <w:p w14:paraId="56A0F163" w14:textId="77777777" w:rsidR="005371D2" w:rsidRPr="005371D2" w:rsidRDefault="005371D2" w:rsidP="005371D2">
      <w:pPr>
        <w:numPr>
          <w:ilvl w:val="0"/>
          <w:numId w:val="12"/>
        </w:numPr>
        <w:tabs>
          <w:tab w:val="clear" w:pos="144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5371D2">
        <w:rPr>
          <w:rFonts w:ascii="Times New Roman" w:hAnsi="Times New Roman" w:cs="Times New Roman"/>
          <w:sz w:val="28"/>
          <w:szCs w:val="28"/>
        </w:rPr>
        <w:t>Corner gradients</w:t>
      </w:r>
    </w:p>
    <w:p w14:paraId="775954C7" w14:textId="77777777" w:rsidR="005371D2" w:rsidRPr="005371D2" w:rsidRDefault="005371D2" w:rsidP="005371D2">
      <w:pPr>
        <w:numPr>
          <w:ilvl w:val="0"/>
          <w:numId w:val="12"/>
        </w:numPr>
        <w:tabs>
          <w:tab w:val="clear" w:pos="144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5371D2">
        <w:rPr>
          <w:rFonts w:ascii="Times New Roman" w:hAnsi="Times New Roman" w:cs="Times New Roman"/>
          <w:sz w:val="28"/>
          <w:szCs w:val="28"/>
        </w:rPr>
        <w:t xml:space="preserve">Local structure around each </w:t>
      </w:r>
      <w:proofErr w:type="spellStart"/>
      <w:r w:rsidRPr="005371D2">
        <w:rPr>
          <w:rFonts w:ascii="Times New Roman" w:hAnsi="Times New Roman" w:cs="Times New Roman"/>
          <w:sz w:val="28"/>
          <w:szCs w:val="28"/>
        </w:rPr>
        <w:t>keypoint</w:t>
      </w:r>
      <w:proofErr w:type="spellEnd"/>
    </w:p>
    <w:p w14:paraId="33B5E721" w14:textId="77777777" w:rsidR="005371D2" w:rsidRPr="00CB6B26" w:rsidRDefault="005371D2" w:rsidP="00CB6B2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33DF95EE" w14:textId="66D72F41" w:rsidR="00CB6B26" w:rsidRPr="00CB6B26" w:rsidRDefault="00CB6B26" w:rsidP="00CB6B26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191A624" w14:textId="32928C41" w:rsidR="00CB6B26" w:rsidRDefault="00CB6B26" w:rsidP="00CB6B2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2A8D8030" w14:textId="4AD77D42" w:rsidR="006B75EF" w:rsidRPr="006F63C9" w:rsidRDefault="006B75EF" w:rsidP="006B75EF">
      <w:pPr>
        <w:rPr>
          <w:rFonts w:ascii="Times New Roman" w:hAnsi="Times New Roman" w:cs="Times New Roman"/>
          <w:sz w:val="28"/>
          <w:szCs w:val="28"/>
        </w:rPr>
      </w:pPr>
    </w:p>
    <w:p w14:paraId="6FA61B55" w14:textId="77777777" w:rsidR="00983CED" w:rsidRPr="006F63C9" w:rsidRDefault="00983CED" w:rsidP="00983CED">
      <w:pPr>
        <w:rPr>
          <w:rFonts w:ascii="Times New Roman" w:hAnsi="Times New Roman" w:cs="Times New Roman"/>
          <w:sz w:val="28"/>
          <w:szCs w:val="28"/>
        </w:rPr>
      </w:pPr>
    </w:p>
    <w:p w14:paraId="31F7DFA9" w14:textId="77777777" w:rsidR="00983CED" w:rsidRPr="006F63C9" w:rsidRDefault="00983CED" w:rsidP="00983C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EEEA76" w14:textId="72C152BC" w:rsidR="006F63C9" w:rsidRDefault="00983CED" w:rsidP="00983CED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  <w:r w:rsidRPr="006F63C9">
        <w:rPr>
          <w:rFonts w:ascii="Times New Roman" w:hAnsi="Times New Roman" w:cs="Times New Roman"/>
          <w:sz w:val="28"/>
          <w:szCs w:val="28"/>
        </w:rPr>
        <w:tab/>
      </w:r>
      <w:r w:rsidR="006F63C9">
        <w:rPr>
          <w:rFonts w:ascii="Times New Roman" w:hAnsi="Times New Roman" w:cs="Times New Roman"/>
          <w:sz w:val="28"/>
          <w:szCs w:val="28"/>
        </w:rPr>
        <w:br w:type="page"/>
      </w:r>
    </w:p>
    <w:p w14:paraId="7D8FD920" w14:textId="428A522E" w:rsidR="00983CED" w:rsidRPr="006F63C9" w:rsidRDefault="00983CED" w:rsidP="00983CED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</w:p>
    <w:p w14:paraId="3BE63785" w14:textId="2C7E919F" w:rsidR="004F6F61" w:rsidRPr="006F63C9" w:rsidRDefault="004F6F61" w:rsidP="004F6F61">
      <w:pPr>
        <w:tabs>
          <w:tab w:val="left" w:pos="3900"/>
        </w:tabs>
        <w:rPr>
          <w:rFonts w:ascii="Times New Roman" w:hAnsi="Times New Roman" w:cs="Times New Roman"/>
          <w:sz w:val="28"/>
          <w:szCs w:val="28"/>
        </w:rPr>
      </w:pPr>
    </w:p>
    <w:sectPr w:rsidR="004F6F61" w:rsidRPr="006F63C9" w:rsidSect="003132F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0F51"/>
    <w:multiLevelType w:val="multilevel"/>
    <w:tmpl w:val="74D8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D46B0"/>
    <w:multiLevelType w:val="multilevel"/>
    <w:tmpl w:val="446436D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C2C47"/>
    <w:multiLevelType w:val="multilevel"/>
    <w:tmpl w:val="9E8C09E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F0288"/>
    <w:multiLevelType w:val="multilevel"/>
    <w:tmpl w:val="9890635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80335"/>
    <w:multiLevelType w:val="multilevel"/>
    <w:tmpl w:val="82C8CF3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0556F"/>
    <w:multiLevelType w:val="multilevel"/>
    <w:tmpl w:val="A19438B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6075B"/>
    <w:multiLevelType w:val="multilevel"/>
    <w:tmpl w:val="CD62BF9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B437E"/>
    <w:multiLevelType w:val="multilevel"/>
    <w:tmpl w:val="D538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94ACE"/>
    <w:multiLevelType w:val="multilevel"/>
    <w:tmpl w:val="FE0E059A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51C01"/>
    <w:multiLevelType w:val="hybridMultilevel"/>
    <w:tmpl w:val="3580E3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3CB7EB8"/>
    <w:multiLevelType w:val="multilevel"/>
    <w:tmpl w:val="560C682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B74D32"/>
    <w:multiLevelType w:val="multilevel"/>
    <w:tmpl w:val="6C5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554999">
    <w:abstractNumId w:val="5"/>
  </w:num>
  <w:num w:numId="2" w16cid:durableId="1590625338">
    <w:abstractNumId w:val="3"/>
  </w:num>
  <w:num w:numId="3" w16cid:durableId="568074819">
    <w:abstractNumId w:val="8"/>
  </w:num>
  <w:num w:numId="4" w16cid:durableId="318652542">
    <w:abstractNumId w:val="4"/>
  </w:num>
  <w:num w:numId="5" w16cid:durableId="706103322">
    <w:abstractNumId w:val="0"/>
  </w:num>
  <w:num w:numId="6" w16cid:durableId="433862847">
    <w:abstractNumId w:val="11"/>
  </w:num>
  <w:num w:numId="7" w16cid:durableId="614140485">
    <w:abstractNumId w:val="10"/>
  </w:num>
  <w:num w:numId="8" w16cid:durableId="825165342">
    <w:abstractNumId w:val="7"/>
  </w:num>
  <w:num w:numId="9" w16cid:durableId="1518619375">
    <w:abstractNumId w:val="2"/>
  </w:num>
  <w:num w:numId="10" w16cid:durableId="7563143">
    <w:abstractNumId w:val="1"/>
  </w:num>
  <w:num w:numId="11" w16cid:durableId="491143184">
    <w:abstractNumId w:val="9"/>
  </w:num>
  <w:num w:numId="12" w16cid:durableId="3065161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2F5"/>
    <w:rsid w:val="001179B5"/>
    <w:rsid w:val="0019658F"/>
    <w:rsid w:val="00292870"/>
    <w:rsid w:val="003128F4"/>
    <w:rsid w:val="003132F5"/>
    <w:rsid w:val="00337645"/>
    <w:rsid w:val="004F6F61"/>
    <w:rsid w:val="005371D2"/>
    <w:rsid w:val="005C48B4"/>
    <w:rsid w:val="00674ECD"/>
    <w:rsid w:val="006B75EF"/>
    <w:rsid w:val="006F63C9"/>
    <w:rsid w:val="008D7A2E"/>
    <w:rsid w:val="00983CED"/>
    <w:rsid w:val="00A66EF1"/>
    <w:rsid w:val="00AB33C1"/>
    <w:rsid w:val="00C4106F"/>
    <w:rsid w:val="00C67621"/>
    <w:rsid w:val="00CB6B26"/>
    <w:rsid w:val="00DC2900"/>
    <w:rsid w:val="00E42B7E"/>
    <w:rsid w:val="00F064DA"/>
    <w:rsid w:val="00F1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2DBBA"/>
  <w15:chartTrackingRefBased/>
  <w15:docId w15:val="{6DEFAE03-F65F-42E6-B96C-083CFFBA8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2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2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2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2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2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2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287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6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KABILAN M</dc:creator>
  <cp:keywords/>
  <dc:description/>
  <cp:lastModifiedBy>KABILAN M</cp:lastModifiedBy>
  <cp:revision>18</cp:revision>
  <dcterms:created xsi:type="dcterms:W3CDTF">2026-02-22T08:15:00Z</dcterms:created>
  <dcterms:modified xsi:type="dcterms:W3CDTF">2026-02-23T15:12:00Z</dcterms:modified>
</cp:coreProperties>
</file>