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FE" w:rsidRDefault="004358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"/>
        <w:gridCol w:w="3732"/>
        <w:gridCol w:w="7525"/>
      </w:tblGrid>
      <w:tr w:rsidR="004358FE">
        <w:trPr>
          <w:trHeight w:val="250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Name of the school with address: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(Strictly as per Affiliation sanction letter or as permitted by the Board) with pin code no.</w:t>
            </w:r>
            <w:r>
              <w:rPr>
                <w:color w:val="C00000"/>
                <w:sz w:val="24"/>
                <w:szCs w:val="24"/>
              </w:rPr>
              <w:br/>
              <w:t>(</w:t>
            </w:r>
            <w:proofErr w:type="spellStart"/>
            <w:proofErr w:type="gramStart"/>
            <w:r>
              <w:rPr>
                <w:color w:val="C00000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color w:val="C00000"/>
                <w:sz w:val="24"/>
                <w:szCs w:val="24"/>
              </w:rPr>
              <w:t>) E - mail</w:t>
            </w:r>
            <w:r>
              <w:rPr>
                <w:color w:val="C00000"/>
                <w:sz w:val="24"/>
                <w:szCs w:val="24"/>
              </w:rPr>
              <w:br/>
            </w:r>
            <w:r>
              <w:rPr>
                <w:color w:val="C00000"/>
                <w:sz w:val="24"/>
                <w:szCs w:val="24"/>
              </w:rPr>
              <w:br/>
              <w:t>(ii) Ph. No.</w:t>
            </w:r>
            <w:r>
              <w:rPr>
                <w:color w:val="C00000"/>
                <w:sz w:val="24"/>
                <w:szCs w:val="24"/>
              </w:rPr>
              <w:br/>
              <w:t>(iii) Fax No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Kendriya Vidyalaya No.3, Bhopal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Add.:- Danish Nagar, Near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Aashima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Mall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proofErr w:type="spellStart"/>
            <w:r>
              <w:rPr>
                <w:b/>
                <w:color w:val="002060"/>
                <w:sz w:val="24"/>
                <w:szCs w:val="24"/>
              </w:rPr>
              <w:t>Hoshangabad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Road, Bhopal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Pin   :- 462026</w:t>
            </w:r>
          </w:p>
          <w:p w:rsidR="004358FE" w:rsidRDefault="00C71433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hyperlink r:id="rId5">
              <w:r w:rsidR="007736E4">
                <w:rPr>
                  <w:b/>
                  <w:color w:val="0000FF"/>
                  <w:sz w:val="24"/>
                  <w:szCs w:val="24"/>
                  <w:u w:val="single"/>
                </w:rPr>
                <w:t>kv3bpl@yahoo.co.in</w:t>
              </w:r>
            </w:hyperlink>
          </w:p>
          <w:p w:rsidR="004358FE" w:rsidRDefault="00D83235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 w:rsidRPr="00D83235">
              <w:rPr>
                <w:b/>
                <w:color w:val="0000FF"/>
                <w:sz w:val="24"/>
                <w:szCs w:val="24"/>
                <w:u w:val="single"/>
              </w:rPr>
              <w:t>no3bhopal.kvs.ac.in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0755-4297829</w:t>
            </w:r>
            <w:r>
              <w:rPr>
                <w:b/>
                <w:color w:val="002060"/>
                <w:sz w:val="24"/>
                <w:szCs w:val="24"/>
              </w:rPr>
              <w:br/>
              <w:t>91-755-4282992</w:t>
            </w:r>
          </w:p>
        </w:tc>
      </w:tr>
      <w:tr w:rsidR="004358FE">
        <w:trPr>
          <w:trHeight w:val="34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Year of establishment of school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2003</w:t>
            </w:r>
          </w:p>
        </w:tc>
      </w:tr>
      <w:tr w:rsidR="004358FE">
        <w:trPr>
          <w:trHeight w:val="134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Whether NOC from state / UT or Recommendation of Embassy of India obtained?</w:t>
            </w:r>
            <w:r>
              <w:rPr>
                <w:color w:val="C00000"/>
                <w:sz w:val="24"/>
                <w:szCs w:val="24"/>
              </w:rPr>
              <w:br/>
              <w:t>(</w:t>
            </w:r>
            <w:proofErr w:type="spellStart"/>
            <w:r>
              <w:rPr>
                <w:color w:val="C00000"/>
                <w:sz w:val="24"/>
                <w:szCs w:val="24"/>
              </w:rPr>
              <w:t>i</w:t>
            </w:r>
            <w:proofErr w:type="spellEnd"/>
            <w:r>
              <w:rPr>
                <w:color w:val="C00000"/>
                <w:sz w:val="24"/>
                <w:szCs w:val="24"/>
              </w:rPr>
              <w:t>) NOC No.</w:t>
            </w:r>
            <w:r>
              <w:rPr>
                <w:color w:val="C00000"/>
                <w:sz w:val="24"/>
                <w:szCs w:val="24"/>
              </w:rPr>
              <w:br/>
              <w:t>(ii) NOC issuing date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YES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</w:tc>
      </w:tr>
      <w:tr w:rsidR="004358FE">
        <w:trPr>
          <w:trHeight w:val="50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Is the school is recognized, if yes by which Authority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CBSE</w:t>
            </w:r>
          </w:p>
        </w:tc>
      </w:tr>
      <w:tr w:rsidR="004358FE">
        <w:trPr>
          <w:trHeight w:val="116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Status of affiliation</w:t>
            </w:r>
            <w:r>
              <w:rPr>
                <w:b/>
                <w:color w:val="C00000"/>
                <w:sz w:val="24"/>
                <w:szCs w:val="24"/>
              </w:rPr>
              <w:br/>
              <w:t>Permanent / Regular / Provisional</w:t>
            </w:r>
            <w:r>
              <w:rPr>
                <w:color w:val="C00000"/>
                <w:sz w:val="24"/>
                <w:szCs w:val="24"/>
              </w:rPr>
              <w:t> </w:t>
            </w:r>
            <w:r>
              <w:rPr>
                <w:color w:val="C00000"/>
                <w:sz w:val="24"/>
                <w:szCs w:val="24"/>
              </w:rPr>
              <w:br/>
              <w:t>(</w:t>
            </w:r>
            <w:proofErr w:type="spellStart"/>
            <w:r>
              <w:rPr>
                <w:color w:val="C00000"/>
                <w:sz w:val="24"/>
                <w:szCs w:val="24"/>
              </w:rPr>
              <w:t>i</w:t>
            </w:r>
            <w:proofErr w:type="spellEnd"/>
            <w:r>
              <w:rPr>
                <w:color w:val="C00000"/>
                <w:sz w:val="24"/>
                <w:szCs w:val="24"/>
              </w:rPr>
              <w:t>) Affiliation no.</w:t>
            </w:r>
            <w:r>
              <w:rPr>
                <w:color w:val="C00000"/>
                <w:sz w:val="24"/>
                <w:szCs w:val="24"/>
              </w:rPr>
              <w:br/>
              <w:t>(ii) Affiliation with the Board since</w:t>
            </w:r>
            <w:r>
              <w:rPr>
                <w:color w:val="C00000"/>
                <w:sz w:val="24"/>
                <w:szCs w:val="24"/>
              </w:rPr>
              <w:br/>
              <w:t>(iii) Extension of affiliation up to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Regular</w:t>
            </w:r>
            <w:r>
              <w:rPr>
                <w:b/>
                <w:color w:val="002060"/>
                <w:sz w:val="24"/>
                <w:szCs w:val="24"/>
              </w:rPr>
              <w:br/>
              <w:t>1000073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2003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</w:tc>
      </w:tr>
      <w:tr w:rsidR="004358FE">
        <w:trPr>
          <w:trHeight w:val="448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Name of Trust / Society / Company Registered under Section 25 of the Company Act, 1956</w:t>
            </w:r>
            <w:r>
              <w:rPr>
                <w:color w:val="C00000"/>
                <w:sz w:val="24"/>
                <w:szCs w:val="24"/>
              </w:rPr>
              <w:t>.</w:t>
            </w:r>
            <w:r>
              <w:rPr>
                <w:color w:val="C00000"/>
                <w:sz w:val="24"/>
                <w:szCs w:val="24"/>
              </w:rPr>
              <w:br/>
              <w:t>Period up to which Registration of Trust / Society is valid</w:t>
            </w:r>
            <w:r>
              <w:rPr>
                <w:color w:val="C00000"/>
                <w:sz w:val="24"/>
                <w:szCs w:val="24"/>
              </w:rPr>
              <w:br/>
            </w:r>
            <w:r>
              <w:rPr>
                <w:color w:val="C00000"/>
                <w:sz w:val="24"/>
                <w:szCs w:val="24"/>
              </w:rPr>
              <w:br/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List of members of School Managing Committee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SI NO.                                     Name of the member</w:t>
            </w:r>
          </w:p>
          <w:p w:rsidR="004358FE" w:rsidRDefault="007736E4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                 SHRI</w:t>
            </w:r>
            <w:r w:rsidR="00C71433">
              <w:rPr>
                <w:b/>
                <w:color w:val="002060"/>
                <w:sz w:val="24"/>
                <w:szCs w:val="24"/>
              </w:rPr>
              <w:t xml:space="preserve"> AVINASH LAVANIA</w:t>
            </w:r>
            <w:r>
              <w:rPr>
                <w:b/>
                <w:color w:val="002060"/>
                <w:sz w:val="24"/>
                <w:szCs w:val="24"/>
              </w:rPr>
              <w:t>, IAS</w:t>
            </w:r>
            <w:r w:rsidR="00C71433">
              <w:rPr>
                <w:b/>
                <w:color w:val="002060"/>
                <w:sz w:val="24"/>
                <w:szCs w:val="24"/>
              </w:rPr>
              <w:t>,</w:t>
            </w:r>
            <w:r>
              <w:rPr>
                <w:b/>
                <w:color w:val="002060"/>
                <w:sz w:val="24"/>
                <w:szCs w:val="24"/>
              </w:rPr>
              <w:t xml:space="preserve"> COLLECTOR BHOPAL</w:t>
            </w:r>
          </w:p>
          <w:p w:rsidR="004358FE" w:rsidRDefault="007736E4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                 SHRI</w:t>
            </w:r>
            <w:r w:rsidR="00D83235" w:rsidRPr="00D83235">
              <w:rPr>
                <w:b/>
                <w:color w:val="002060"/>
                <w:sz w:val="24"/>
                <w:szCs w:val="24"/>
              </w:rPr>
              <w:t xml:space="preserve"> RAJESH SHRIVASTAVA</w:t>
            </w:r>
            <w:r w:rsidR="00ED7472">
              <w:rPr>
                <w:b/>
                <w:color w:val="002060"/>
                <w:sz w:val="24"/>
                <w:szCs w:val="24"/>
              </w:rPr>
              <w:t>,</w:t>
            </w:r>
            <w:r>
              <w:rPr>
                <w:b/>
                <w:color w:val="002060"/>
              </w:rPr>
              <w:t xml:space="preserve"> </w:t>
            </w:r>
            <w:r>
              <w:rPr>
                <w:b/>
                <w:color w:val="002060"/>
                <w:sz w:val="24"/>
                <w:szCs w:val="24"/>
              </w:rPr>
              <w:t>SDM, MP NAGAR BHOPAL</w:t>
            </w:r>
          </w:p>
          <w:p w:rsidR="004358FE" w:rsidRDefault="007736E4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3                 DR. S. N. SHARMA, RED. ASST. COMMISSIONER,KVS RO BHOPAL</w:t>
            </w:r>
          </w:p>
          <w:p w:rsidR="004358FE" w:rsidRDefault="007736E4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4                 SH. C.M. DUBEY, RRTD. PRINCIPAL KV3 BHOPAL</w:t>
            </w:r>
          </w:p>
          <w:p w:rsidR="004358FE" w:rsidRDefault="007736E4">
            <w:pPr>
              <w:spacing w:after="0" w:line="240" w:lineRule="auto"/>
              <w:ind w:left="1122" w:hanging="1015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5                 DR. PRABAL ROY, PROJECT CO-ORDINATOR REGIONAL    SCIENCE CENTRE BHOPAL</w:t>
            </w:r>
          </w:p>
          <w:p w:rsidR="004358FE" w:rsidRDefault="007736E4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6                 DR. SATYENDER SINGH RAJPUT</w:t>
            </w:r>
          </w:p>
          <w:p w:rsidR="004358FE" w:rsidRDefault="00ED7472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</w:t>
            </w:r>
            <w:r w:rsidR="007736E4">
              <w:rPr>
                <w:b/>
                <w:color w:val="002060"/>
                <w:sz w:val="24"/>
                <w:szCs w:val="24"/>
              </w:rPr>
              <w:t>CMO, GOVRNMENT HOSPITAL, MANDIDEEP, RAISEN</w:t>
            </w:r>
          </w:p>
          <w:p w:rsidR="004358FE" w:rsidRDefault="004358FE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lastRenderedPageBreak/>
              <w:t xml:space="preserve"> 7                 SMT. NEELIMA PERSE </w:t>
            </w:r>
          </w:p>
          <w:p w:rsidR="004358FE" w:rsidRDefault="007736E4">
            <w:pPr>
              <w:spacing w:after="0" w:line="240" w:lineRule="auto"/>
              <w:ind w:left="1187" w:hanging="108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SR. PRINCIPAL SCIENTIST, MPCST,  BHOPAL</w:t>
            </w:r>
          </w:p>
          <w:p w:rsidR="00ED7472" w:rsidRDefault="007736E4" w:rsidP="00ED7472">
            <w:pPr>
              <w:spacing w:after="0" w:line="240" w:lineRule="auto"/>
              <w:ind w:left="1122" w:hanging="103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</w:t>
            </w:r>
            <w:r w:rsidR="00ED7472">
              <w:rPr>
                <w:b/>
                <w:color w:val="002060"/>
                <w:sz w:val="24"/>
                <w:szCs w:val="24"/>
              </w:rPr>
              <w:t>8                 </w:t>
            </w:r>
            <w:r w:rsidR="00ED7472" w:rsidRPr="00ED7472">
              <w:rPr>
                <w:b/>
                <w:color w:val="002060"/>
                <w:sz w:val="24"/>
                <w:szCs w:val="24"/>
              </w:rPr>
              <w:t>MR</w:t>
            </w:r>
            <w:r w:rsidR="00ED7472">
              <w:rPr>
                <w:b/>
                <w:color w:val="002060"/>
                <w:sz w:val="24"/>
                <w:szCs w:val="24"/>
              </w:rPr>
              <w:t xml:space="preserve">S. SUCHITA SONI  ( TGT MATHS) </w:t>
            </w:r>
            <w:r w:rsidR="009A3321" w:rsidRPr="00ED7472">
              <w:rPr>
                <w:b/>
                <w:color w:val="002060"/>
                <w:sz w:val="24"/>
                <w:szCs w:val="24"/>
              </w:rPr>
              <w:t>SHIFT-I</w:t>
            </w:r>
            <w:r w:rsidR="009A3321">
              <w:rPr>
                <w:b/>
                <w:color w:val="002060"/>
                <w:sz w:val="24"/>
                <w:szCs w:val="24"/>
              </w:rPr>
              <w:t xml:space="preserve">   </w:t>
            </w:r>
            <w:r w:rsidR="00ED7472">
              <w:rPr>
                <w:b/>
                <w:color w:val="002060"/>
                <w:sz w:val="24"/>
                <w:szCs w:val="24"/>
              </w:rPr>
              <w:t xml:space="preserve">and </w:t>
            </w:r>
          </w:p>
          <w:p w:rsidR="004358FE" w:rsidRDefault="00ED7472" w:rsidP="00ED7472">
            <w:pPr>
              <w:spacing w:after="0" w:line="240" w:lineRule="auto"/>
              <w:ind w:left="1122" w:hanging="103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</w:t>
            </w:r>
            <w:r w:rsidRPr="00ED7472">
              <w:rPr>
                <w:b/>
                <w:color w:val="002060"/>
                <w:sz w:val="24"/>
                <w:szCs w:val="24"/>
              </w:rPr>
              <w:t>MRS. ARCHANA THAKUR (PRT</w:t>
            </w:r>
            <w:r>
              <w:rPr>
                <w:b/>
                <w:color w:val="002060"/>
                <w:sz w:val="24"/>
                <w:szCs w:val="24"/>
              </w:rPr>
              <w:t xml:space="preserve">)  &amp; </w:t>
            </w:r>
            <w:r w:rsidR="007736E4">
              <w:rPr>
                <w:b/>
                <w:color w:val="002060"/>
                <w:sz w:val="24"/>
                <w:szCs w:val="24"/>
              </w:rPr>
              <w:t>TEACHER MEMBER</w:t>
            </w:r>
          </w:p>
          <w:p w:rsidR="004358FE" w:rsidRDefault="007736E4">
            <w:pPr>
              <w:spacing w:after="0"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9                 THE COMMISSIONER INCOME TEX BHOPAL 0755-2525302</w:t>
            </w:r>
          </w:p>
          <w:p w:rsidR="004358FE" w:rsidRDefault="007736E4">
            <w:pPr>
              <w:spacing w:after="0"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10                EXEECUTIVE ENGINEER, CPWD DIVISIO-I, BHOPAL</w:t>
            </w:r>
          </w:p>
          <w:p w:rsidR="004358FE" w:rsidRDefault="007736E4">
            <w:pPr>
              <w:spacing w:after="0" w:line="240" w:lineRule="auto"/>
              <w:ind w:left="1122" w:hanging="112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11                MANAGER, UNION BANK OF INDIA HOSHANGABAD ROAD   BHOPAL</w:t>
            </w:r>
          </w:p>
          <w:p w:rsidR="00ED7472" w:rsidRDefault="00ED7472">
            <w:pPr>
              <w:spacing w:after="0"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12                </w:t>
            </w:r>
            <w:r w:rsidRPr="00ED7472">
              <w:rPr>
                <w:b/>
                <w:color w:val="002060"/>
                <w:sz w:val="24"/>
                <w:szCs w:val="24"/>
              </w:rPr>
              <w:t xml:space="preserve">MR. LALIT GURJAR F/O SHULKA GURJAR, VIII-B, </w:t>
            </w:r>
          </w:p>
          <w:p w:rsidR="00ED7472" w:rsidRDefault="00ED7472" w:rsidP="00ED7472">
            <w:pPr>
              <w:spacing w:after="0" w:line="240" w:lineRule="auto"/>
              <w:ind w:left="1122"/>
              <w:rPr>
                <w:b/>
                <w:color w:val="002060"/>
                <w:sz w:val="24"/>
                <w:szCs w:val="24"/>
              </w:rPr>
            </w:pPr>
            <w:r w:rsidRPr="00ED7472">
              <w:rPr>
                <w:b/>
                <w:color w:val="002060"/>
                <w:sz w:val="24"/>
                <w:szCs w:val="24"/>
              </w:rPr>
              <w:t>FROM SHIFT-I</w:t>
            </w:r>
            <w:r>
              <w:rPr>
                <w:b/>
                <w:color w:val="002060"/>
                <w:sz w:val="24"/>
                <w:szCs w:val="24"/>
              </w:rPr>
              <w:t>, PARENT MEMBER</w:t>
            </w:r>
          </w:p>
          <w:p w:rsidR="00234C9A" w:rsidRDefault="00234C9A" w:rsidP="00234C9A">
            <w:pPr>
              <w:spacing w:after="0" w:line="240" w:lineRule="auto"/>
              <w:ind w:left="1122"/>
              <w:rPr>
                <w:b/>
                <w:color w:val="002060"/>
                <w:sz w:val="24"/>
                <w:szCs w:val="24"/>
              </w:rPr>
            </w:pPr>
            <w:r w:rsidRPr="00234C9A">
              <w:rPr>
                <w:b/>
                <w:color w:val="002060"/>
                <w:sz w:val="24"/>
                <w:szCs w:val="24"/>
              </w:rPr>
              <w:t>MR. MOHAN RAI F/O TANU RAI, VIII-A</w:t>
            </w:r>
            <w:r>
              <w:rPr>
                <w:b/>
                <w:color w:val="002060"/>
                <w:sz w:val="24"/>
                <w:szCs w:val="24"/>
              </w:rPr>
              <w:t>,</w:t>
            </w:r>
          </w:p>
          <w:p w:rsidR="00234C9A" w:rsidRDefault="00234C9A" w:rsidP="00234C9A">
            <w:pPr>
              <w:spacing w:after="0" w:line="240" w:lineRule="auto"/>
              <w:ind w:left="1122"/>
              <w:rPr>
                <w:b/>
                <w:color w:val="002060"/>
                <w:sz w:val="24"/>
                <w:szCs w:val="24"/>
              </w:rPr>
            </w:pPr>
            <w:r w:rsidRPr="00ED7472">
              <w:rPr>
                <w:b/>
                <w:color w:val="002060"/>
                <w:sz w:val="24"/>
                <w:szCs w:val="24"/>
              </w:rPr>
              <w:t>FROM SHIFT-</w:t>
            </w:r>
            <w:r>
              <w:rPr>
                <w:b/>
                <w:color w:val="002060"/>
                <w:sz w:val="24"/>
                <w:szCs w:val="24"/>
              </w:rPr>
              <w:t>II, PARENT MEMBER</w:t>
            </w:r>
          </w:p>
          <w:p w:rsidR="004358FE" w:rsidRDefault="007736E4" w:rsidP="00234C9A">
            <w:pPr>
              <w:spacing w:after="0" w:line="240" w:lineRule="auto"/>
              <w:ind w:left="1122" w:hanging="112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13                </w:t>
            </w:r>
            <w:r w:rsidR="00234C9A" w:rsidRPr="00ED7472">
              <w:rPr>
                <w:b/>
                <w:color w:val="002060"/>
                <w:sz w:val="24"/>
                <w:szCs w:val="24"/>
              </w:rPr>
              <w:t>MRS. SAPNA GUPTA</w:t>
            </w:r>
            <w:r w:rsidR="00234C9A">
              <w:rPr>
                <w:b/>
                <w:color w:val="002060"/>
                <w:sz w:val="24"/>
                <w:szCs w:val="24"/>
              </w:rPr>
              <w:t>,</w:t>
            </w:r>
            <w:r w:rsidR="00234C9A" w:rsidRPr="00ED7472">
              <w:rPr>
                <w:b/>
                <w:color w:val="002060"/>
                <w:sz w:val="24"/>
                <w:szCs w:val="24"/>
              </w:rPr>
              <w:t xml:space="preserve"> M/O LAKSHYAWARDHAN GUPTA, IX-A </w:t>
            </w:r>
            <w:r w:rsidR="00234C9A">
              <w:rPr>
                <w:b/>
                <w:color w:val="002060"/>
                <w:sz w:val="24"/>
                <w:szCs w:val="24"/>
              </w:rPr>
              <w:t xml:space="preserve"> </w:t>
            </w:r>
            <w:r w:rsidR="00234C9A" w:rsidRPr="00ED7472">
              <w:rPr>
                <w:b/>
                <w:color w:val="002060"/>
                <w:sz w:val="24"/>
                <w:szCs w:val="24"/>
              </w:rPr>
              <w:t>FROM SHIFT-I</w:t>
            </w:r>
            <w:r w:rsidR="00234C9A">
              <w:rPr>
                <w:b/>
                <w:color w:val="002060"/>
                <w:sz w:val="24"/>
                <w:szCs w:val="24"/>
              </w:rPr>
              <w:t xml:space="preserve">, PARENT MEMBER </w:t>
            </w:r>
          </w:p>
          <w:p w:rsidR="00234C9A" w:rsidRDefault="00234C9A" w:rsidP="00234C9A">
            <w:pPr>
              <w:spacing w:after="0" w:line="240" w:lineRule="auto"/>
              <w:ind w:left="1122" w:hanging="112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 </w:t>
            </w:r>
            <w:r w:rsidRPr="00234C9A">
              <w:rPr>
                <w:b/>
                <w:color w:val="002060"/>
                <w:sz w:val="24"/>
                <w:szCs w:val="24"/>
              </w:rPr>
              <w:t>MR. BALKRISHNA VERMA F/O NEEL VERMA, VIII-A</w:t>
            </w:r>
          </w:p>
          <w:p w:rsidR="00234C9A" w:rsidRDefault="00234C9A" w:rsidP="00234C9A">
            <w:pPr>
              <w:spacing w:after="0" w:line="240" w:lineRule="auto"/>
              <w:ind w:left="1122" w:hanging="112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</w:t>
            </w:r>
            <w:r w:rsidRPr="00ED7472">
              <w:rPr>
                <w:b/>
                <w:color w:val="002060"/>
                <w:sz w:val="24"/>
                <w:szCs w:val="24"/>
              </w:rPr>
              <w:t>FROM SHIFT-I</w:t>
            </w:r>
            <w:r>
              <w:rPr>
                <w:b/>
                <w:color w:val="002060"/>
                <w:sz w:val="24"/>
                <w:szCs w:val="24"/>
              </w:rPr>
              <w:t>I, PARENT MEMBER</w:t>
            </w:r>
          </w:p>
          <w:p w:rsidR="004358FE" w:rsidRDefault="007736E4" w:rsidP="00234C9A">
            <w:pPr>
              <w:spacing w:after="0" w:line="240" w:lineRule="auto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14                DR. RITU PALLAVI</w:t>
            </w:r>
          </w:p>
          <w:p w:rsidR="004358FE" w:rsidRDefault="007736E4">
            <w:pPr>
              <w:spacing w:after="0" w:line="240" w:lineRule="auto"/>
              <w:ind w:left="1122" w:hanging="112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MEMBER SECRETARY &amp; PRINCIPAL, </w:t>
            </w:r>
          </w:p>
          <w:p w:rsidR="004358FE" w:rsidRDefault="007736E4">
            <w:pPr>
              <w:spacing w:after="0" w:line="240" w:lineRule="auto"/>
              <w:ind w:left="1122" w:hanging="1122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KENDRIYA VIDYALAYA NO.3, BHOPAL</w:t>
            </w:r>
          </w:p>
        </w:tc>
      </w:tr>
      <w:tr w:rsidR="004358FE">
        <w:trPr>
          <w:trHeight w:val="88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lastRenderedPageBreak/>
              <w:t>8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Name of the Manager/President/Chairman/ Correspondent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C71433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SHRI AVINASH LAVANIA, IAS, COLLECTOR BHOPAL</w:t>
            </w:r>
          </w:p>
        </w:tc>
      </w:tr>
      <w:tr w:rsidR="004358FE">
        <w:trPr>
          <w:trHeight w:val="54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9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Area of school campus</w:t>
            </w:r>
          </w:p>
          <w:p w:rsidR="004358FE" w:rsidRDefault="007736E4">
            <w:pPr>
              <w:spacing w:after="0" w:line="240" w:lineRule="auto"/>
              <w:ind w:left="360" w:hanging="360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1)    In Acres</w:t>
            </w:r>
          </w:p>
          <w:p w:rsidR="004358FE" w:rsidRDefault="007736E4">
            <w:pPr>
              <w:spacing w:after="0" w:line="240" w:lineRule="auto"/>
              <w:ind w:left="360" w:hanging="36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2)</w:t>
            </w:r>
            <w:r>
              <w:rPr>
                <w:color w:val="C00000"/>
                <w:sz w:val="24"/>
                <w:szCs w:val="24"/>
              </w:rPr>
              <w:t>    (</w:t>
            </w:r>
            <w:proofErr w:type="gramStart"/>
            <w:r>
              <w:rPr>
                <w:color w:val="C00000"/>
                <w:sz w:val="24"/>
                <w:szCs w:val="24"/>
              </w:rPr>
              <w:t>ii</w:t>
            </w:r>
            <w:proofErr w:type="gramEnd"/>
            <w:r>
              <w:rPr>
                <w:color w:val="C00000"/>
                <w:sz w:val="24"/>
                <w:szCs w:val="24"/>
              </w:rPr>
              <w:t>) In sq. </w:t>
            </w:r>
            <w:proofErr w:type="spellStart"/>
            <w:r>
              <w:rPr>
                <w:color w:val="C00000"/>
                <w:sz w:val="24"/>
                <w:szCs w:val="24"/>
              </w:rPr>
              <w:t>mtrs</w:t>
            </w:r>
            <w:proofErr w:type="spellEnd"/>
            <w:r>
              <w:rPr>
                <w:color w:val="C00000"/>
                <w:sz w:val="24"/>
                <w:szCs w:val="24"/>
              </w:rPr>
              <w:t>.</w:t>
            </w:r>
          </w:p>
          <w:p w:rsidR="004358FE" w:rsidRDefault="007736E4">
            <w:pPr>
              <w:spacing w:after="0" w:line="240" w:lineRule="auto"/>
              <w:ind w:left="360" w:hanging="36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3)</w:t>
            </w:r>
            <w:r>
              <w:rPr>
                <w:color w:val="C00000"/>
                <w:sz w:val="24"/>
                <w:szCs w:val="24"/>
              </w:rPr>
              <w:t>    Built up area (sq. </w:t>
            </w:r>
            <w:proofErr w:type="spellStart"/>
            <w:r>
              <w:rPr>
                <w:color w:val="C00000"/>
                <w:sz w:val="24"/>
                <w:szCs w:val="24"/>
              </w:rPr>
              <w:t>mtrs</w:t>
            </w:r>
            <w:proofErr w:type="spellEnd"/>
            <w:r>
              <w:rPr>
                <w:color w:val="C00000"/>
                <w:sz w:val="24"/>
                <w:szCs w:val="24"/>
              </w:rPr>
              <w:t>)</w:t>
            </w:r>
          </w:p>
          <w:p w:rsidR="004358FE" w:rsidRDefault="007736E4">
            <w:pPr>
              <w:spacing w:after="0" w:line="240" w:lineRule="auto"/>
              <w:ind w:left="360" w:hanging="36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4)</w:t>
            </w:r>
            <w:r>
              <w:rPr>
                <w:color w:val="C00000"/>
                <w:sz w:val="24"/>
                <w:szCs w:val="24"/>
              </w:rPr>
              <w:t>    Area of playground in sq. </w:t>
            </w:r>
            <w:proofErr w:type="spellStart"/>
            <w:r>
              <w:rPr>
                <w:color w:val="C00000"/>
                <w:sz w:val="24"/>
                <w:szCs w:val="24"/>
              </w:rPr>
              <w:t>mtrs</w:t>
            </w:r>
            <w:proofErr w:type="spellEnd"/>
          </w:p>
          <w:p w:rsidR="004358FE" w:rsidRDefault="007736E4">
            <w:pPr>
              <w:spacing w:after="0" w:line="240" w:lineRule="auto"/>
              <w:ind w:left="360" w:hanging="36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5)</w:t>
            </w:r>
            <w:r>
              <w:rPr>
                <w:color w:val="C00000"/>
                <w:sz w:val="24"/>
                <w:szCs w:val="24"/>
              </w:rPr>
              <w:t>    Other facilities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</w:t>
            </w:r>
            <w:proofErr w:type="spellStart"/>
            <w:r>
              <w:rPr>
                <w:b/>
                <w:color w:val="C00000"/>
                <w:sz w:val="24"/>
                <w:szCs w:val="24"/>
              </w:rPr>
              <w:t>i</w:t>
            </w:r>
            <w:proofErr w:type="spellEnd"/>
            <w:r>
              <w:rPr>
                <w:b/>
                <w:color w:val="C00000"/>
                <w:sz w:val="24"/>
                <w:szCs w:val="24"/>
              </w:rPr>
              <w:t>)</w:t>
            </w:r>
            <w:r>
              <w:rPr>
                <w:color w:val="C00000"/>
                <w:sz w:val="24"/>
                <w:szCs w:val="24"/>
              </w:rPr>
              <w:t>    Swimming Pool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(ii)</w:t>
            </w:r>
            <w:r>
              <w:rPr>
                <w:color w:val="C00000"/>
                <w:sz w:val="24"/>
                <w:szCs w:val="24"/>
              </w:rPr>
              <w:t>   Indoor games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(iii)</w:t>
            </w:r>
            <w:r>
              <w:rPr>
                <w:color w:val="C00000"/>
                <w:sz w:val="24"/>
                <w:szCs w:val="24"/>
              </w:rPr>
              <w:t>  Dance Rooms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(iv)</w:t>
            </w:r>
            <w:r>
              <w:rPr>
                <w:color w:val="C00000"/>
                <w:sz w:val="24"/>
                <w:szCs w:val="24"/>
              </w:rPr>
              <w:t>  Gymnasium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(v)</w:t>
            </w:r>
            <w:r>
              <w:rPr>
                <w:color w:val="C00000"/>
                <w:sz w:val="24"/>
                <w:szCs w:val="24"/>
              </w:rPr>
              <w:t>    Music Room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(vi)</w:t>
            </w:r>
            <w:r>
              <w:rPr>
                <w:color w:val="C00000"/>
                <w:sz w:val="24"/>
                <w:szCs w:val="24"/>
              </w:rPr>
              <w:t>   Hostels</w:t>
            </w:r>
          </w:p>
          <w:p w:rsidR="004358FE" w:rsidRDefault="007736E4">
            <w:pPr>
              <w:spacing w:after="0" w:line="240" w:lineRule="auto"/>
              <w:ind w:left="405" w:hanging="180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(vii)</w:t>
            </w:r>
            <w:r>
              <w:rPr>
                <w:color w:val="C00000"/>
                <w:sz w:val="24"/>
                <w:szCs w:val="24"/>
              </w:rPr>
              <w:t> Health and Medical  checkup Room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6 Acres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24281.1 sq.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mtrs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>.</w:t>
            </w: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NIL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Chess , 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Ludo</w:t>
            </w:r>
            <w:proofErr w:type="spellEnd"/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NIL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NIL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01 Medical Room</w:t>
            </w:r>
          </w:p>
        </w:tc>
      </w:tr>
      <w:tr w:rsidR="004358FE">
        <w:trPr>
          <w:trHeight w:val="108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81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10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Details of Fee (Monthly Total Fee)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FEE STRUCTURE (PER MONTH)</w:t>
            </w:r>
          </w:p>
          <w:p w:rsidR="004358FE" w:rsidRDefault="007736E4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 xml:space="preserve">                    Admission Fee                                    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>. 25.00</w:t>
            </w:r>
          </w:p>
          <w:p w:rsidR="004358FE" w:rsidRDefault="007736E4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  <w:r>
              <w:rPr>
                <w:b/>
                <w:color w:val="002060"/>
                <w:sz w:val="24"/>
                <w:szCs w:val="24"/>
              </w:rPr>
              <w:t xml:space="preserve">                    Re Admission Fee                               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100.00</w:t>
            </w:r>
          </w:p>
          <w:p w:rsidR="004358FE" w:rsidRDefault="007736E4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3                    </w:t>
            </w:r>
            <w:r>
              <w:rPr>
                <w:b/>
                <w:color w:val="002060"/>
                <w:sz w:val="24"/>
                <w:szCs w:val="24"/>
              </w:rPr>
              <w:t>Tuition Fee</w:t>
            </w:r>
          </w:p>
          <w:p w:rsidR="004358FE" w:rsidRDefault="007736E4">
            <w:pPr>
              <w:spacing w:after="0" w:line="240" w:lineRule="auto"/>
              <w:ind w:left="1463" w:hanging="117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               a.   Class IX &amp; X (Boys)                      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200.00</w:t>
            </w:r>
          </w:p>
          <w:p w:rsidR="004358FE" w:rsidRDefault="007736E4">
            <w:pPr>
              <w:spacing w:after="0" w:line="240" w:lineRule="auto"/>
              <w:ind w:left="1463" w:hanging="117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               b.   Class XI &amp; XII Commerce &amp;        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300.00</w:t>
            </w:r>
          </w:p>
          <w:p w:rsidR="004358FE" w:rsidRDefault="007736E4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                           Humanities (Boys)                                                  Rs.400.00</w:t>
            </w:r>
          </w:p>
          <w:p w:rsidR="004358FE" w:rsidRDefault="007736E4">
            <w:pPr>
              <w:spacing w:after="0" w:line="240" w:lineRule="auto"/>
              <w:ind w:left="1463" w:hanging="108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              c.  Class XI &amp; XII Science (Boys)</w:t>
            </w:r>
          </w:p>
          <w:p w:rsidR="004358FE" w:rsidRDefault="007736E4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4                     </w:t>
            </w:r>
            <w:r>
              <w:rPr>
                <w:b/>
                <w:color w:val="002060"/>
                <w:sz w:val="24"/>
                <w:szCs w:val="24"/>
              </w:rPr>
              <w:t>Computer Fund</w:t>
            </w:r>
          </w:p>
          <w:p w:rsidR="004358FE" w:rsidRDefault="007736E4">
            <w:pPr>
              <w:spacing w:after="0" w:line="240" w:lineRule="auto"/>
              <w:ind w:left="1463" w:hanging="1103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              a. Class III onwards wherever        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50.00</w:t>
            </w:r>
          </w:p>
          <w:p w:rsidR="004358FE" w:rsidRDefault="007736E4">
            <w:pPr>
              <w:spacing w:after="0" w:line="240" w:lineRule="auto"/>
              <w:ind w:left="1463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Computer Education is</w:t>
            </w:r>
          </w:p>
          <w:p w:rsidR="004358FE" w:rsidRDefault="007736E4">
            <w:pPr>
              <w:spacing w:after="0" w:line="240" w:lineRule="auto"/>
              <w:ind w:left="1463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being imparted</w:t>
            </w:r>
          </w:p>
          <w:p w:rsidR="004358FE" w:rsidRDefault="007736E4">
            <w:pPr>
              <w:spacing w:after="0" w:line="240" w:lineRule="auto"/>
              <w:ind w:hanging="36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b.                                 Computer Science Fee.               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100.00</w:t>
            </w:r>
          </w:p>
          <w:p w:rsidR="004358FE" w:rsidRDefault="007736E4">
            <w:pPr>
              <w:spacing w:after="0" w:line="240" w:lineRule="auto"/>
              <w:ind w:left="36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                        (for elective subjects) + 2 stage</w:t>
            </w:r>
          </w:p>
          <w:p w:rsidR="004358FE" w:rsidRDefault="007736E4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5                      </w:t>
            </w:r>
            <w:r>
              <w:rPr>
                <w:b/>
                <w:color w:val="002060"/>
                <w:sz w:val="24"/>
                <w:szCs w:val="24"/>
              </w:rPr>
              <w:t xml:space="preserve">Vidyalaya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Vikas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Nidhi</w:t>
            </w:r>
            <w:proofErr w:type="spellEnd"/>
          </w:p>
          <w:p w:rsidR="004358FE" w:rsidRDefault="007736E4">
            <w:pPr>
              <w:spacing w:after="0" w:line="240" w:lineRule="auto"/>
              <w:ind w:hanging="36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a.                                Class I - X                                          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240.00</w:t>
            </w:r>
          </w:p>
          <w:p w:rsidR="004358FE" w:rsidRDefault="007736E4">
            <w:pPr>
              <w:spacing w:after="0" w:line="240" w:lineRule="auto"/>
              <w:ind w:hanging="36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lastRenderedPageBreak/>
              <w:t xml:space="preserve">b.                                Class XI &amp; XII (non-science)          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240.00</w:t>
            </w:r>
          </w:p>
          <w:p w:rsidR="004358FE" w:rsidRDefault="007736E4">
            <w:pPr>
              <w:spacing w:after="0" w:line="240" w:lineRule="auto"/>
              <w:ind w:hanging="360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c.                                Class XI &amp; XII (Science)                                              </w:t>
            </w:r>
            <w:proofErr w:type="spellStart"/>
            <w:r>
              <w:rPr>
                <w:color w:val="002060"/>
                <w:sz w:val="24"/>
                <w:szCs w:val="24"/>
              </w:rPr>
              <w:t>Rs</w:t>
            </w:r>
            <w:proofErr w:type="spellEnd"/>
            <w:r>
              <w:rPr>
                <w:color w:val="002060"/>
                <w:sz w:val="24"/>
                <w:szCs w:val="24"/>
              </w:rPr>
              <w:t xml:space="preserve"> 300.00</w:t>
            </w:r>
          </w:p>
        </w:tc>
      </w:tr>
      <w:tr w:rsidR="004358FE">
        <w:trPr>
          <w:trHeight w:val="54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Transport facility</w:t>
            </w:r>
          </w:p>
          <w:p w:rsidR="004358FE" w:rsidRDefault="007736E4">
            <w:pPr>
              <w:spacing w:after="0" w:line="240" w:lineRule="auto"/>
              <w:ind w:hanging="360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</w:t>
            </w:r>
            <w:proofErr w:type="spellStart"/>
            <w:r>
              <w:rPr>
                <w:color w:val="C00000"/>
                <w:sz w:val="24"/>
                <w:szCs w:val="24"/>
              </w:rPr>
              <w:t>i</w:t>
            </w:r>
            <w:proofErr w:type="spellEnd"/>
            <w:r>
              <w:rPr>
                <w:color w:val="C00000"/>
                <w:sz w:val="24"/>
                <w:szCs w:val="24"/>
              </w:rPr>
              <w:t>)    Own buses</w:t>
            </w:r>
          </w:p>
          <w:p w:rsidR="004358FE" w:rsidRDefault="007736E4">
            <w:pPr>
              <w:spacing w:after="0" w:line="240" w:lineRule="auto"/>
              <w:ind w:left="767" w:hanging="407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(ii)    Buses hired on contract basis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No (Private)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</w:t>
            </w:r>
          </w:p>
        </w:tc>
      </w:tr>
      <w:tr w:rsidR="004358FE">
        <w:trPr>
          <w:trHeight w:val="320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8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12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Number of teaching staff (to be updated from time to time)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Principal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Vice-Principal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PGT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TGT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PRT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TGT (PH&amp;E) TGT( WE), TGT(AE)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Health Wellness Teacher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Librarian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Others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4358FE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 Number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01</w:t>
            </w:r>
          </w:p>
          <w:p w:rsidR="004358FE" w:rsidRDefault="009A3321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01</w:t>
            </w:r>
          </w:p>
          <w:p w:rsidR="004358FE" w:rsidRDefault="009A3321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11 + 06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09</w:t>
            </w:r>
            <w:r w:rsidR="009A3321">
              <w:rPr>
                <w:b/>
                <w:color w:val="002060"/>
                <w:sz w:val="24"/>
                <w:szCs w:val="24"/>
              </w:rPr>
              <w:t xml:space="preserve"> + 09</w:t>
            </w:r>
          </w:p>
          <w:p w:rsidR="004358FE" w:rsidRDefault="009A3321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10 + 10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03</w:t>
            </w:r>
            <w:r w:rsidR="009A3321">
              <w:rPr>
                <w:b/>
                <w:color w:val="002060"/>
                <w:sz w:val="24"/>
                <w:szCs w:val="24"/>
              </w:rPr>
              <w:t xml:space="preserve"> + 03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01</w:t>
            </w:r>
            <w:r w:rsidR="009A3321">
              <w:rPr>
                <w:b/>
                <w:color w:val="002060"/>
                <w:sz w:val="24"/>
                <w:szCs w:val="24"/>
              </w:rPr>
              <w:t xml:space="preserve"> + 01</w:t>
            </w:r>
          </w:p>
          <w:p w:rsidR="004358FE" w:rsidRDefault="009A3321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07  + 05</w:t>
            </w:r>
          </w:p>
        </w:tc>
      </w:tr>
      <w:tr w:rsidR="004358FE">
        <w:trPr>
          <w:trHeight w:val="382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13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Details of salary being paid by the School to teaching staff / non-teaching Staff (to be updated time to time</w:t>
            </w:r>
          </w:p>
          <w:p w:rsidR="004358FE" w:rsidRDefault="004358FE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Principal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Vice-Principal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PGT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TGT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PRT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PTI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Counsellor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Librarian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Contractual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PAY IN BAND + GRADE PAY</w:t>
            </w:r>
          </w:p>
          <w:p w:rsidR="004358FE" w:rsidRDefault="004358FE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</w:p>
          <w:p w:rsidR="004358FE" w:rsidRDefault="004358FE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20210  5400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19600  4800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16200  4600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24940  5400</w:t>
            </w:r>
          </w:p>
          <w:p w:rsidR="009A3321" w:rsidRDefault="009A3321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As per KVS Norms </w:t>
            </w:r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16510  4600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As per KVS Norms</w:t>
            </w:r>
          </w:p>
        </w:tc>
      </w:tr>
      <w:tr w:rsidR="004358FE">
        <w:trPr>
          <w:trHeight w:val="52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8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14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Mode of payment of salary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ONLINE/Direct to Respective Account no.(Salary is uploaded through UBI PORTAL )</w:t>
            </w:r>
          </w:p>
        </w:tc>
      </w:tr>
      <w:tr w:rsidR="004358FE">
        <w:trPr>
          <w:trHeight w:val="252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15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Library facilities</w:t>
            </w:r>
          </w:p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</w:t>
            </w:r>
            <w:proofErr w:type="spellStart"/>
            <w:r>
              <w:rPr>
                <w:color w:val="C00000"/>
                <w:sz w:val="24"/>
                <w:szCs w:val="24"/>
              </w:rPr>
              <w:t>i</w:t>
            </w:r>
            <w:proofErr w:type="spellEnd"/>
            <w:r>
              <w:rPr>
                <w:color w:val="C00000"/>
                <w:sz w:val="24"/>
                <w:szCs w:val="24"/>
              </w:rPr>
              <w:t>) Size of the library in sq. fee</w:t>
            </w:r>
          </w:p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(ii) No. of Periodicals</w:t>
            </w:r>
          </w:p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(iii) No. of Dailies</w:t>
            </w:r>
          </w:p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(iv) No. of Reference book class wise</w:t>
            </w:r>
          </w:p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(v) No. of Magazine</w:t>
            </w:r>
          </w:p>
          <w:p w:rsidR="004358FE" w:rsidRDefault="007736E4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(vi) Others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4358FE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20X50 Sq. ft.</w:t>
            </w:r>
          </w:p>
          <w:p w:rsidR="004358FE" w:rsidRDefault="004358FE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6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8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1000</w:t>
            </w:r>
          </w:p>
          <w:p w:rsidR="004358FE" w:rsidRDefault="004358FE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35</w:t>
            </w:r>
          </w:p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</w:tc>
      </w:tr>
      <w:tr w:rsidR="004358FE">
        <w:trPr>
          <w:trHeight w:val="138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16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Name of the Grievance / redresser officer With E-mail, Ph. No., and Fax No. :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hanging="360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1.     </w:t>
            </w:r>
            <w:r>
              <w:rPr>
                <w:b/>
                <w:color w:val="002060"/>
                <w:sz w:val="24"/>
                <w:szCs w:val="24"/>
              </w:rPr>
              <w:t xml:space="preserve">Dr.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Ritu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Pallavi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Chauhan, Principal</w:t>
            </w:r>
            <w:r w:rsidR="00C71433">
              <w:rPr>
                <w:b/>
                <w:color w:val="002060"/>
                <w:sz w:val="24"/>
                <w:szCs w:val="24"/>
              </w:rPr>
              <w:t>, 9425127162</w:t>
            </w:r>
            <w:bookmarkStart w:id="0" w:name="_GoBack"/>
            <w:bookmarkEnd w:id="0"/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E-mail:- </w:t>
            </w:r>
            <w:hyperlink r:id="rId6">
              <w:r>
                <w:rPr>
                  <w:b/>
                  <w:color w:val="002060"/>
                  <w:sz w:val="24"/>
                  <w:szCs w:val="24"/>
                  <w:u w:val="single"/>
                </w:rPr>
                <w:t>kv3bpl@yahoo.co.in</w:t>
              </w:r>
            </w:hyperlink>
          </w:p>
          <w:p w:rsidR="004358FE" w:rsidRDefault="007736E4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Ph. No. :- 0755-4297829</w:t>
            </w:r>
          </w:p>
          <w:p w:rsidR="000F0115" w:rsidRDefault="007736E4" w:rsidP="000F0115">
            <w:pPr>
              <w:spacing w:after="0" w:line="240" w:lineRule="auto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Fax No.:- 91-755-4282992</w:t>
            </w:r>
          </w:p>
          <w:p w:rsidR="004358FE" w:rsidRDefault="002E10A7">
            <w:pPr>
              <w:spacing w:after="0" w:line="240" w:lineRule="auto"/>
              <w:ind w:hanging="360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</w:t>
            </w:r>
            <w:r w:rsidR="007736E4">
              <w:rPr>
                <w:b/>
                <w:color w:val="002060"/>
                <w:sz w:val="24"/>
                <w:szCs w:val="24"/>
              </w:rPr>
              <w:t>2.     </w:t>
            </w:r>
            <w:proofErr w:type="spellStart"/>
            <w:r w:rsidR="009A3321" w:rsidRPr="009A3321">
              <w:rPr>
                <w:b/>
                <w:color w:val="002060"/>
                <w:sz w:val="24"/>
                <w:szCs w:val="24"/>
              </w:rPr>
              <w:t>Mrs</w:t>
            </w:r>
            <w:proofErr w:type="spellEnd"/>
            <w:r w:rsidR="009A3321" w:rsidRPr="009A3321">
              <w:rPr>
                <w:b/>
                <w:color w:val="002060"/>
                <w:sz w:val="24"/>
                <w:szCs w:val="24"/>
              </w:rPr>
              <w:t xml:space="preserve"> P L </w:t>
            </w:r>
            <w:proofErr w:type="spellStart"/>
            <w:r w:rsidR="009A3321" w:rsidRPr="009A3321">
              <w:rPr>
                <w:b/>
                <w:color w:val="002060"/>
                <w:sz w:val="24"/>
                <w:szCs w:val="24"/>
              </w:rPr>
              <w:t>Badkur</w:t>
            </w:r>
            <w:proofErr w:type="spellEnd"/>
            <w:r w:rsidR="009A3321" w:rsidRPr="009A3321">
              <w:rPr>
                <w:b/>
                <w:color w:val="002060"/>
                <w:sz w:val="24"/>
                <w:szCs w:val="24"/>
              </w:rPr>
              <w:t xml:space="preserve"> (shift I</w:t>
            </w:r>
            <w:r>
              <w:rPr>
                <w:b/>
                <w:color w:val="002060"/>
                <w:sz w:val="24"/>
                <w:szCs w:val="24"/>
              </w:rPr>
              <w:t>)</w:t>
            </w:r>
            <w:r w:rsidR="009A3321">
              <w:rPr>
                <w:b/>
                <w:color w:val="002060"/>
                <w:sz w:val="24"/>
                <w:szCs w:val="24"/>
              </w:rPr>
              <w:t xml:space="preserve"> </w:t>
            </w:r>
            <w:r w:rsidR="007736E4">
              <w:rPr>
                <w:b/>
                <w:color w:val="002060"/>
                <w:sz w:val="24"/>
                <w:szCs w:val="24"/>
              </w:rPr>
              <w:t xml:space="preserve">- </w:t>
            </w:r>
            <w:r>
              <w:rPr>
                <w:b/>
                <w:color w:val="002060"/>
                <w:sz w:val="24"/>
                <w:szCs w:val="24"/>
              </w:rPr>
              <w:t>9425642610</w:t>
            </w:r>
          </w:p>
          <w:p w:rsidR="002E10A7" w:rsidRDefault="002E10A7" w:rsidP="002E10A7">
            <w:pPr>
              <w:spacing w:after="0" w:line="240" w:lineRule="auto"/>
              <w:ind w:hanging="360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3.                              </w:t>
            </w:r>
            <w:r w:rsidR="007736E4">
              <w:rPr>
                <w:b/>
                <w:color w:val="002060"/>
                <w:sz w:val="24"/>
                <w:szCs w:val="24"/>
              </w:rPr>
              <w:t>3.   </w:t>
            </w:r>
            <w:r>
              <w:rPr>
                <w:b/>
                <w:color w:val="002060"/>
                <w:sz w:val="24"/>
                <w:szCs w:val="24"/>
              </w:rPr>
              <w:t xml:space="preserve">  </w:t>
            </w:r>
            <w:proofErr w:type="spellStart"/>
            <w:r w:rsidRPr="002E10A7">
              <w:rPr>
                <w:b/>
                <w:color w:val="002060"/>
                <w:sz w:val="24"/>
                <w:szCs w:val="24"/>
              </w:rPr>
              <w:t>Mr</w:t>
            </w:r>
            <w:proofErr w:type="spellEnd"/>
            <w:r w:rsidRPr="002E10A7">
              <w:rPr>
                <w:b/>
                <w:color w:val="002060"/>
                <w:sz w:val="24"/>
                <w:szCs w:val="24"/>
              </w:rPr>
              <w:t xml:space="preserve"> L P </w:t>
            </w:r>
            <w:proofErr w:type="spellStart"/>
            <w:r w:rsidRPr="002E10A7">
              <w:rPr>
                <w:b/>
                <w:color w:val="002060"/>
                <w:sz w:val="24"/>
                <w:szCs w:val="24"/>
              </w:rPr>
              <w:t>Chaudhari</w:t>
            </w:r>
            <w:proofErr w:type="spellEnd"/>
            <w:r w:rsidRPr="002E10A7">
              <w:rPr>
                <w:b/>
                <w:color w:val="002060"/>
                <w:sz w:val="24"/>
                <w:szCs w:val="24"/>
              </w:rPr>
              <w:t xml:space="preserve"> (Shift I)</w:t>
            </w:r>
            <w:r w:rsidR="007736E4">
              <w:rPr>
                <w:b/>
                <w:color w:val="002060"/>
                <w:sz w:val="24"/>
                <w:szCs w:val="24"/>
              </w:rPr>
              <w:t>  </w:t>
            </w:r>
            <w:r>
              <w:rPr>
                <w:b/>
                <w:color w:val="002060"/>
                <w:sz w:val="24"/>
                <w:szCs w:val="24"/>
              </w:rPr>
              <w:t>- 9685355244</w:t>
            </w:r>
          </w:p>
          <w:p w:rsidR="004358FE" w:rsidRDefault="002E10A7" w:rsidP="002E10A7">
            <w:pPr>
              <w:spacing w:after="0" w:line="240" w:lineRule="auto"/>
              <w:ind w:hanging="360"/>
              <w:jc w:val="center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4.    </w:t>
            </w:r>
            <w:proofErr w:type="spellStart"/>
            <w:r w:rsidRPr="002E10A7">
              <w:rPr>
                <w:b/>
                <w:bCs/>
                <w:color w:val="002060"/>
                <w:sz w:val="24"/>
                <w:szCs w:val="24"/>
              </w:rPr>
              <w:t>Mrs</w:t>
            </w:r>
            <w:proofErr w:type="spellEnd"/>
            <w:r w:rsidRPr="002E10A7">
              <w:rPr>
                <w:b/>
                <w:bCs/>
                <w:color w:val="002060"/>
                <w:sz w:val="24"/>
                <w:szCs w:val="24"/>
              </w:rPr>
              <w:t xml:space="preserve"> Sonia </w:t>
            </w:r>
            <w:proofErr w:type="spellStart"/>
            <w:r w:rsidRPr="002E10A7">
              <w:rPr>
                <w:b/>
                <w:bCs/>
                <w:color w:val="002060"/>
                <w:sz w:val="24"/>
                <w:szCs w:val="24"/>
              </w:rPr>
              <w:t>Bajpai</w:t>
            </w:r>
            <w:proofErr w:type="spellEnd"/>
            <w:r w:rsidRPr="002E10A7">
              <w:rPr>
                <w:b/>
                <w:bCs/>
                <w:color w:val="002060"/>
                <w:sz w:val="24"/>
                <w:szCs w:val="24"/>
              </w:rPr>
              <w:t xml:space="preserve"> (Shift II)</w:t>
            </w:r>
            <w:r w:rsidR="007736E4">
              <w:rPr>
                <w:b/>
                <w:color w:val="002060"/>
                <w:sz w:val="24"/>
                <w:szCs w:val="24"/>
              </w:rPr>
              <w:t xml:space="preserve">  - </w:t>
            </w:r>
            <w:r>
              <w:rPr>
                <w:b/>
                <w:color w:val="002060"/>
                <w:sz w:val="24"/>
                <w:szCs w:val="24"/>
              </w:rPr>
              <w:t>9993091087</w:t>
            </w:r>
          </w:p>
          <w:p w:rsidR="002E10A7" w:rsidRDefault="002E10A7" w:rsidP="002E10A7">
            <w:pPr>
              <w:spacing w:after="0" w:line="240" w:lineRule="auto"/>
              <w:ind w:hanging="360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5. </w:t>
            </w:r>
            <w:proofErr w:type="spellStart"/>
            <w:r w:rsidRPr="002E10A7">
              <w:rPr>
                <w:b/>
                <w:bCs/>
                <w:color w:val="002060"/>
                <w:sz w:val="24"/>
                <w:szCs w:val="24"/>
              </w:rPr>
              <w:t>Mr</w:t>
            </w:r>
            <w:proofErr w:type="spellEnd"/>
            <w:r w:rsidRPr="002E10A7">
              <w:rPr>
                <w:b/>
                <w:bCs/>
                <w:color w:val="002060"/>
                <w:sz w:val="24"/>
                <w:szCs w:val="24"/>
              </w:rPr>
              <w:t xml:space="preserve"> Amit </w:t>
            </w:r>
            <w:proofErr w:type="spellStart"/>
            <w:r w:rsidRPr="002E10A7">
              <w:rPr>
                <w:b/>
                <w:bCs/>
                <w:color w:val="002060"/>
                <w:sz w:val="24"/>
                <w:szCs w:val="24"/>
              </w:rPr>
              <w:t>Richhariya</w:t>
            </w:r>
            <w:proofErr w:type="spellEnd"/>
            <w:r w:rsidRPr="002E10A7">
              <w:rPr>
                <w:b/>
                <w:bCs/>
                <w:color w:val="002060"/>
                <w:sz w:val="24"/>
                <w:szCs w:val="24"/>
              </w:rPr>
              <w:t xml:space="preserve"> (Shift II)</w:t>
            </w:r>
            <w:r>
              <w:rPr>
                <w:b/>
                <w:bCs/>
                <w:color w:val="002060"/>
                <w:sz w:val="24"/>
                <w:szCs w:val="24"/>
              </w:rPr>
              <w:t xml:space="preserve"> - 9630952596</w:t>
            </w:r>
          </w:p>
        </w:tc>
      </w:tr>
      <w:tr w:rsidR="004358FE">
        <w:trPr>
          <w:trHeight w:val="66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8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lastRenderedPageBreak/>
              <w:t>17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Members of Sexual Harassment Committee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        1. Mrs. </w:t>
            </w:r>
            <w:proofErr w:type="spellStart"/>
            <w:r w:rsidR="000F0115">
              <w:rPr>
                <w:b/>
                <w:color w:val="002060"/>
                <w:sz w:val="24"/>
                <w:szCs w:val="24"/>
              </w:rPr>
              <w:t>Renu</w:t>
            </w:r>
            <w:proofErr w:type="spellEnd"/>
            <w:r w:rsidR="000F0115">
              <w:rPr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0F0115">
              <w:rPr>
                <w:b/>
                <w:color w:val="002060"/>
                <w:sz w:val="24"/>
                <w:szCs w:val="24"/>
              </w:rPr>
              <w:t>Tripathi</w:t>
            </w:r>
            <w:proofErr w:type="spellEnd"/>
          </w:p>
          <w:p w:rsidR="004358FE" w:rsidRDefault="007736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        2. Mrs.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Bindhu</w:t>
            </w:r>
            <w:proofErr w:type="spellEnd"/>
            <w:r>
              <w:rPr>
                <w:b/>
                <w:color w:val="002060"/>
                <w:sz w:val="24"/>
                <w:szCs w:val="24"/>
              </w:rPr>
              <w:t xml:space="preserve"> R. Mathew</w:t>
            </w:r>
          </w:p>
          <w:p w:rsidR="004358FE" w:rsidRDefault="007736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                         3. Mr. L. P. </w:t>
            </w:r>
            <w:proofErr w:type="spellStart"/>
            <w:r>
              <w:rPr>
                <w:b/>
                <w:color w:val="002060"/>
                <w:sz w:val="24"/>
                <w:szCs w:val="24"/>
              </w:rPr>
              <w:t>Chaudhari</w:t>
            </w:r>
            <w:proofErr w:type="spellEnd"/>
          </w:p>
        </w:tc>
      </w:tr>
      <w:tr w:rsidR="004358FE">
        <w:trPr>
          <w:trHeight w:val="190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3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18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Class wise enrolment for the current session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435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C00000"/>
                <w:sz w:val="24"/>
                <w:szCs w:val="24"/>
              </w:rPr>
            </w:pPr>
          </w:p>
          <w:tbl>
            <w:tblPr>
              <w:tblStyle w:val="a0"/>
              <w:tblW w:w="5645" w:type="dxa"/>
              <w:tblInd w:w="812" w:type="dxa"/>
              <w:tblLayout w:type="fixed"/>
              <w:tblLook w:val="0400" w:firstRow="0" w:lastRow="0" w:firstColumn="0" w:lastColumn="0" w:noHBand="0" w:noVBand="1"/>
            </w:tblPr>
            <w:tblGrid>
              <w:gridCol w:w="1552"/>
              <w:gridCol w:w="1092"/>
              <w:gridCol w:w="1513"/>
              <w:gridCol w:w="1488"/>
            </w:tblGrid>
            <w:tr w:rsidR="00264638" w:rsidTr="00264638">
              <w:trPr>
                <w:trHeight w:val="74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FF0000"/>
                      <w:sz w:val="24"/>
                      <w:szCs w:val="24"/>
                    </w:rPr>
                    <w:t>No.of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FF0000"/>
                      <w:sz w:val="24"/>
                      <w:szCs w:val="24"/>
                    </w:rPr>
                    <w:t xml:space="preserve"> Section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24"/>
                      <w:szCs w:val="24"/>
                    </w:rPr>
                    <w:t>Total enrolment as on date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0CEC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FF0000"/>
                      <w:sz w:val="24"/>
                      <w:szCs w:val="24"/>
                    </w:rPr>
                    <w:t>Average enrolment per section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 w:rsidRPr="000F0115">
                    <w:rPr>
                      <w:rFonts w:ascii="Arial" w:eastAsia="Arial" w:hAnsi="Arial" w:cs="Arial"/>
                      <w:b/>
                      <w:color w:val="6F4F0A"/>
                      <w:sz w:val="15"/>
                      <w:szCs w:val="15"/>
                    </w:rPr>
                    <w:t>UNDER PROCESS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-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II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 xml:space="preserve">78 + 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39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III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83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41.5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IV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90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45</w:t>
                  </w:r>
                  <w:r w:rsidR="00264638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.0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V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82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 w:rsidP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41.</w:t>
                  </w:r>
                  <w:r w:rsidR="00264638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VI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92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 w:rsidP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4</w:t>
                  </w:r>
                  <w:r w:rsidR="007736E4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6</w:t>
                  </w: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.0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VII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86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 w:rsidP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4</w:t>
                  </w:r>
                  <w:r w:rsidR="007736E4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3.0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VIII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84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 w:rsidP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42.</w:t>
                  </w:r>
                  <w:r w:rsidR="00264638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IX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118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5</w:t>
                  </w:r>
                  <w:r w:rsidR="007736E4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9.0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72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36.0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XI - </w:t>
                  </w:r>
                  <w:r>
                    <w:rPr>
                      <w:rFonts w:ascii="Arial" w:eastAsia="Arial" w:hAnsi="Arial" w:cs="Arial"/>
                      <w:b/>
                      <w:color w:val="C00000"/>
                      <w:sz w:val="21"/>
                      <w:szCs w:val="21"/>
                    </w:rPr>
                    <w:t>SCIENCE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 w:rsidRPr="000F0115">
                    <w:rPr>
                      <w:rFonts w:ascii="Arial" w:eastAsia="Arial" w:hAnsi="Arial" w:cs="Arial"/>
                      <w:b/>
                      <w:color w:val="6F4F0A"/>
                      <w:sz w:val="15"/>
                      <w:szCs w:val="15"/>
                    </w:rPr>
                    <w:t>UNDER PROCESS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-</w:t>
                  </w:r>
                </w:p>
              </w:tc>
            </w:tr>
            <w:tr w:rsidR="00264638" w:rsidTr="00264638">
              <w:trPr>
                <w:trHeight w:val="2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XI - </w:t>
                  </w:r>
                  <w:r>
                    <w:rPr>
                      <w:rFonts w:ascii="Arial" w:eastAsia="Arial" w:hAnsi="Arial" w:cs="Arial"/>
                      <w:b/>
                      <w:color w:val="00B0F0"/>
                      <w:sz w:val="21"/>
                      <w:szCs w:val="21"/>
                    </w:rPr>
                    <w:t>Commerce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 w:rsidRPr="000F0115">
                    <w:rPr>
                      <w:rFonts w:ascii="Arial" w:eastAsia="Arial" w:hAnsi="Arial" w:cs="Arial"/>
                      <w:b/>
                      <w:color w:val="6F4F0A"/>
                      <w:sz w:val="15"/>
                      <w:szCs w:val="15"/>
                    </w:rPr>
                    <w:t>UNDER PROCESS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-</w:t>
                  </w:r>
                </w:p>
              </w:tc>
            </w:tr>
            <w:tr w:rsidR="00264638" w:rsidTr="00264638">
              <w:trPr>
                <w:trHeight w:val="24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XII - </w:t>
                  </w:r>
                  <w:r>
                    <w:rPr>
                      <w:rFonts w:ascii="Arial" w:eastAsia="Arial" w:hAnsi="Arial" w:cs="Arial"/>
                      <w:b/>
                      <w:color w:val="C00000"/>
                      <w:sz w:val="21"/>
                      <w:szCs w:val="21"/>
                    </w:rPr>
                    <w:t>SCIENCE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66696B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51</w:t>
                  </w:r>
                  <w:r w:rsidR="007736E4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25</w:t>
                  </w:r>
                  <w:r w:rsidR="007736E4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.5</w:t>
                  </w:r>
                </w:p>
              </w:tc>
            </w:tr>
            <w:tr w:rsidR="00264638" w:rsidTr="00264638">
              <w:trPr>
                <w:trHeight w:val="340"/>
              </w:trPr>
              <w:tc>
                <w:tcPr>
                  <w:tcW w:w="155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XII -  </w:t>
                  </w:r>
                  <w:r>
                    <w:rPr>
                      <w:rFonts w:ascii="Arial" w:eastAsia="Arial" w:hAnsi="Arial" w:cs="Arial"/>
                      <w:b/>
                      <w:color w:val="00B0F0"/>
                      <w:sz w:val="21"/>
                      <w:szCs w:val="21"/>
                    </w:rPr>
                    <w:t>Commerce</w:t>
                  </w:r>
                </w:p>
              </w:tc>
              <w:tc>
                <w:tcPr>
                  <w:tcW w:w="109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C5E0B3"/>
                  <w:vAlign w:val="center"/>
                </w:tcPr>
                <w:p w:rsidR="00264638" w:rsidRDefault="00264638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1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7CAA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66696B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29</w:t>
                  </w:r>
                  <w:r w:rsidR="007736E4"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 xml:space="preserve"> +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2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64638" w:rsidRDefault="007736E4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6F4F0A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b/>
                      <w:color w:val="6F4F0A"/>
                      <w:sz w:val="21"/>
                      <w:szCs w:val="21"/>
                    </w:rPr>
                    <w:t>29</w:t>
                  </w:r>
                </w:p>
              </w:tc>
            </w:tr>
          </w:tbl>
          <w:p w:rsidR="004358FE" w:rsidRDefault="007736E4">
            <w:pPr>
              <w:shd w:val="clear" w:color="auto" w:fill="FFFFFF"/>
              <w:spacing w:after="0" w:line="240" w:lineRule="auto"/>
              <w:jc w:val="both"/>
              <w:rPr>
                <w:rFonts w:ascii="Arial" w:eastAsia="Arial" w:hAnsi="Arial" w:cs="Arial"/>
                <w:color w:val="6F4F0A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6F4F0A"/>
                <w:sz w:val="21"/>
                <w:szCs w:val="21"/>
              </w:rPr>
              <w:t> </w:t>
            </w:r>
          </w:p>
        </w:tc>
      </w:tr>
      <w:tr w:rsidR="004358FE">
        <w:trPr>
          <w:trHeight w:val="54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4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19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Academic session period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from  1</w:t>
            </w:r>
            <w:r>
              <w:rPr>
                <w:b/>
                <w:color w:val="002060"/>
                <w:sz w:val="24"/>
                <w:szCs w:val="24"/>
                <w:vertAlign w:val="superscript"/>
              </w:rPr>
              <w:t>st</w:t>
            </w:r>
            <w:r w:rsidR="00B54814">
              <w:rPr>
                <w:b/>
                <w:color w:val="002060"/>
                <w:sz w:val="24"/>
                <w:szCs w:val="24"/>
              </w:rPr>
              <w:t> April 2020</w:t>
            </w:r>
            <w:r>
              <w:rPr>
                <w:b/>
                <w:color w:val="002060"/>
                <w:sz w:val="24"/>
                <w:szCs w:val="24"/>
              </w:rPr>
              <w:t xml:space="preserve"> to 31</w:t>
            </w:r>
            <w:r>
              <w:rPr>
                <w:b/>
                <w:color w:val="002060"/>
                <w:sz w:val="24"/>
                <w:szCs w:val="24"/>
                <w:vertAlign w:val="superscript"/>
              </w:rPr>
              <w:t>st</w:t>
            </w:r>
            <w:r w:rsidR="00B54814">
              <w:rPr>
                <w:b/>
                <w:color w:val="002060"/>
                <w:sz w:val="24"/>
                <w:szCs w:val="24"/>
              </w:rPr>
              <w:t> March 2021</w:t>
            </w:r>
          </w:p>
        </w:tc>
      </w:tr>
      <w:tr w:rsidR="004358FE">
        <w:trPr>
          <w:trHeight w:val="54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84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20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Vacation period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B5481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-</w:t>
            </w:r>
          </w:p>
        </w:tc>
      </w:tr>
      <w:tr w:rsidR="004358FE">
        <w:trPr>
          <w:trHeight w:val="1020"/>
        </w:trPr>
        <w:tc>
          <w:tcPr>
            <w:tcW w:w="523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ind w:right="-174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21</w:t>
            </w:r>
          </w:p>
        </w:tc>
        <w:tc>
          <w:tcPr>
            <w:tcW w:w="3732" w:type="dxa"/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7736E4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Admission period</w:t>
            </w:r>
          </w:p>
        </w:tc>
        <w:tc>
          <w:tcPr>
            <w:tcW w:w="7525" w:type="dxa"/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FE" w:rsidRDefault="00C71433" w:rsidP="00B54814">
            <w:pPr>
              <w:spacing w:after="0" w:line="240" w:lineRule="auto"/>
              <w:jc w:val="center"/>
              <w:rPr>
                <w:color w:val="00206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color w:val="002060"/>
                <w:sz w:val="24"/>
                <w:szCs w:val="24"/>
              </w:rPr>
              <w:t xml:space="preserve">20-07-2020 TO 07-08-2020 FOR </w:t>
            </w:r>
            <w:r w:rsidR="00B54814">
              <w:rPr>
                <w:b/>
                <w:color w:val="002060"/>
                <w:sz w:val="24"/>
                <w:szCs w:val="24"/>
              </w:rPr>
              <w:t>Session 2020-21</w:t>
            </w:r>
          </w:p>
        </w:tc>
      </w:tr>
    </w:tbl>
    <w:p w:rsidR="004358FE" w:rsidRDefault="004358FE">
      <w:pPr>
        <w:spacing w:line="240" w:lineRule="auto"/>
        <w:rPr>
          <w:sz w:val="24"/>
          <w:szCs w:val="24"/>
        </w:rPr>
      </w:pPr>
    </w:p>
    <w:sectPr w:rsidR="004358FE">
      <w:pgSz w:w="12240" w:h="15840"/>
      <w:pgMar w:top="270" w:right="180" w:bottom="18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2013A"/>
    <w:multiLevelType w:val="multilevel"/>
    <w:tmpl w:val="8BB2D476"/>
    <w:lvl w:ilvl="0">
      <w:start w:val="1"/>
      <w:numFmt w:val="decimal"/>
      <w:lvlText w:val="%1."/>
      <w:lvlJc w:val="left"/>
      <w:pPr>
        <w:ind w:left="0" w:hanging="360"/>
      </w:pPr>
      <w:rPr>
        <w:b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FE"/>
    <w:rsid w:val="000F0115"/>
    <w:rsid w:val="00234C9A"/>
    <w:rsid w:val="00264638"/>
    <w:rsid w:val="002E10A7"/>
    <w:rsid w:val="004358FE"/>
    <w:rsid w:val="0066696B"/>
    <w:rsid w:val="007736E4"/>
    <w:rsid w:val="009A3321"/>
    <w:rsid w:val="00A42800"/>
    <w:rsid w:val="00B54814"/>
    <w:rsid w:val="00C71433"/>
    <w:rsid w:val="00D83235"/>
    <w:rsid w:val="00E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58EE4-F54B-4AD9-9978-234BBD14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F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77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1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v3bpl@yahoo.co.in" TargetMode="External"/><Relationship Id="rId5" Type="http://schemas.openxmlformats.org/officeDocument/2006/relationships/hyperlink" Target="mailto:kv3bpl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Chouksey</dc:creator>
  <cp:lastModifiedBy>PC-2</cp:lastModifiedBy>
  <cp:revision>8</cp:revision>
  <dcterms:created xsi:type="dcterms:W3CDTF">2018-12-15T05:20:00Z</dcterms:created>
  <dcterms:modified xsi:type="dcterms:W3CDTF">2020-07-17T16:29:00Z</dcterms:modified>
</cp:coreProperties>
</file>