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1F4E79"/>
          <w:sz w:val="36"/>
          <w:szCs w:val="36"/>
        </w:rPr>
        <w:t xml:space="preserve">TAX INVOICE</w:t>
      </w:r>
    </w:p>
    <w:p>
      <w:pPr>
        <w:jc w:val="center"/>
      </w:pPr>
      <w:r>
        <w:rPr>
          <w:color w:val="555555"/>
          <w:sz w:val="20"/>
          <w:szCs w:val="20"/>
        </w:rPr>
        <w:t xml:space="preserve">(As per Section 31 of the CGST Act, 2017)</w:t>
      </w:r>
    </w:p>
    <w:p>
      <w:pPr>
        <w:pBdr>
          <w:bottom w:val="single" w:color="333333" w:sz="6"/>
        </w:pBdr>
      </w:pPr>
    </w:p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SUPPLIER DETAILS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INVOICE DETAILS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M/s Gupta Manufacturing Co.
47 Industrial Estate, Pune - 411018
Maharashtra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Invoice No: GMT/2024-25/1892
Date: 15 February 2025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GSTIN: 27AABCG5678D1ZP
PAN: AABCG5678D
Phone: +91 98765 43210
Email: accounts@guptamfg.com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Place of Supply: Uttar Pradesh (09)
Reverse Charge: No
E-Way Bill No: 641012345678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BILL TO (BUYER)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SHIP TO</w:t>
            </w:r>
          </w:p>
        </w:tc>
      </w:tr>
      <w:tr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M/s Sharma Traders Pvt. Ltd.
14 Industrial Area, Kanpur - 208022
Uttar Pradesh
GSTIN: 09AABCS9876B1ZY</w:t>
            </w:r>
          </w:p>
        </w:tc>
        <w:tc>
          <w:tcPr>
            <w:tcW w:type="dxa" w:w="4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Same as Bill To Address
LR No: LR-2025-445
Transporter: DTDC Logistics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GOODS / SERVICES SUPPLIED</w:t>
      </w:r>
    </w:p>
    <w:tbl>
      <w:tblPr>
        <w:tblW w:type="dxa" w:w="83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700"/>
        <w:gridCol w:w="500"/>
        <w:gridCol w:w="500"/>
        <w:gridCol w:w="1000"/>
        <w:gridCol w:w="1100"/>
        <w:gridCol w:w="900"/>
        <w:gridCol w:w="1026"/>
      </w:tblGrid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Description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HSN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Qty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Unit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Rate (INR)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Taxable Amt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IGST 18%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Total (INR)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Industrial Pump Motor 5HP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8501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8,500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85,000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15,300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1,00,300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Control Panel Assembly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8537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12,000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60,000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10,800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70,800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Copper Wiring (100m)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7408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Rolls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2,200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44,000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7,920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51,920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Installation Charges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9987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Job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15,000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15,000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2,700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17,700</w:t>
            </w:r>
          </w:p>
        </w:tc>
      </w:tr>
      <w:tr>
        <w:tc>
          <w:tcPr>
            <w:tcW w:type="dxa" w:w="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2,04,000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36,720</w:t>
            </w:r>
          </w:p>
        </w:tc>
        <w:tc>
          <w:tcPr>
            <w:tcW w:type="dxa" w:w="1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2,40,720</w:t>
            </w:r>
          </w:p>
        </w:tc>
      </w:tr>
    </w:tbl>
    <w:p/>
    <w:tbl>
      <w:tblPr>
        <w:tblW w:type="dxa" w:w="8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13"/>
        <w:gridCol w:w="2000"/>
        <w:gridCol w:w="1500"/>
        <w:gridCol w:w="2013"/>
      </w:tblGrid>
      <w:tr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Tax Summary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Taxable Amount (INR)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IGST Rate</w:t>
            </w:r>
          </w:p>
        </w:tc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IGST Amount (INR)</w:t>
            </w:r>
          </w:p>
        </w:tc>
      </w:tr>
      <w:tr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HSN 8501 - Motors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85,000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18%</w:t>
            </w:r>
          </w:p>
        </w:tc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15,300</w:t>
            </w:r>
          </w:p>
        </w:tc>
      </w:tr>
      <w:tr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HSN 8537 - Control Panels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60,000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18%</w:t>
            </w:r>
          </w:p>
        </w:tc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10,800</w:t>
            </w:r>
          </w:p>
        </w:tc>
      </w:tr>
      <w:tr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HSN 7408 - Copper Wiring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44,000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18%</w:t>
            </w:r>
          </w:p>
        </w:tc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7,920</w:t>
            </w:r>
          </w:p>
        </w:tc>
      </w:tr>
      <w:tr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HSN 9987 - Services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15,000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18%</w:t>
            </w:r>
          </w:p>
        </w:tc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2,700</w:t>
            </w:r>
          </w:p>
        </w:tc>
      </w:tr>
      <w:tr>
        <w:tc>
          <w:tcPr>
            <w:tcW w:type="dxa" w:w="2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TOTAL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2,04,000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/>
            </w:r>
          </w:p>
        </w:tc>
        <w:tc>
          <w:tcPr>
            <w:tcW w:type="dxa" w:w="20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36,720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026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Payment Summary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/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Taxable Value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INR 2,04,000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Add: IGST (18%)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INR 36,720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Less: TDS u/s 194C (2%)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INR (4,080)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Net Payable Amount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INR 2,36,640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Amount in Words</w:t>
            </w:r>
          </w:p>
        </w:tc>
        <w:tc>
          <w:tcPr>
            <w:tcW w:type="dxa" w:w="4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Rupees Two Lakh Thirty-Six Thousand Six Hundred and Forty Only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BANK DETAILS FOR PAYMENT</w:t>
      </w:r>
    </w:p>
    <w:p>
      <w:r>
        <w:t xml:space="preserve">Account Name: M/s Gupta Manufacturing Co.</w:t>
      </w:r>
    </w:p>
    <w:p>
      <w:r>
        <w:t xml:space="preserve">Bank: HDFC Bank Ltd. | Branch: Pune - Kothrud</w:t>
      </w:r>
    </w:p>
    <w:p>
      <w:r>
        <w:t xml:space="preserve">Account No: 50100123456789 | IFSC: HDFC0001234</w:t>
      </w:r>
    </w:p>
    <w:p>
      <w:r>
        <w:t xml:space="preserve">Payment Mode: NEFT / RTGS / UPI: gupta_mfg@hdfcbank</w:t>
      </w:r>
    </w:p>
    <w:p/>
    <w:p>
      <w:r>
        <w:rPr>
          <w:b/>
          <w:bCs/>
        </w:rPr>
        <w:t xml:space="preserve">Terms &amp; Conditions:</w:t>
      </w:r>
    </w:p>
    <w:p>
      <w:pPr>
        <w:pStyle w:val="ListParagraph"/>
        <w:numPr>
          <w:ilvl w:val="0"/>
          <w:numId w:val="2"/>
        </w:numPr>
      </w:pPr>
      <w:r>
        <w:t xml:space="preserve">Goods once sold will not be taken back unless defective.</w:t>
      </w:r>
    </w:p>
    <w:p>
      <w:pPr>
        <w:pStyle w:val="ListParagraph"/>
        <w:numPr>
          <w:ilvl w:val="0"/>
          <w:numId w:val="2"/>
        </w:numPr>
      </w:pPr>
      <w:r>
        <w:t xml:space="preserve">Interest @ 18% p.a. shall be charged on delayed payments beyond 30 days.</w:t>
      </w:r>
    </w:p>
    <w:p>
      <w:pPr>
        <w:pStyle w:val="ListParagraph"/>
        <w:numPr>
          <w:ilvl w:val="0"/>
          <w:numId w:val="2"/>
        </w:numPr>
      </w:pPr>
      <w:r>
        <w:t xml:space="preserve">Subject to Pune jurisdiction.</w:t>
      </w:r>
    </w:p>
    <w:p/>
    <w:p>
      <w:pPr>
        <w:jc w:val="right"/>
      </w:pPr>
      <w:r>
        <w:rPr>
          <w:b/>
          <w:bCs/>
        </w:rPr>
        <w:t xml:space="preserve">For M/s Gupta Manufacturing Co.</w:t>
      </w:r>
    </w:p>
    <w:p/>
    <w:p/>
    <w:p>
      <w:pPr>
        <w:jc w:val="right"/>
      </w:pPr>
      <w:r>
        <w:rPr>
          <w:i/>
          <w:iCs/>
        </w:rPr>
        <w:t xml:space="preserve">Authorised Signatory</w:t>
      </w:r>
    </w:p>
    <w:p>
      <w:r>
        <w:rPr>
          <w:i/>
          <w:iCs/>
          <w:color w:val="777777"/>
        </w:rPr>
        <w:t xml:space="preserve">This is a computer-generated invoice. Signature not required.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8"/>
        <w:szCs w:val="18"/>
      </w:rPr>
      <w:t xml:space="preserve"> of </w:t>
    </w:r>
    <w:r>
      <w:rPr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55555"/>
        <w:sz w:val="18"/>
        <w:szCs w:val="18"/>
      </w:rPr>
      <w:t xml:space="preserve">TAX INVOICE | GMT/2024-25/1892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2026-06-04T20:47:25.799Z</dcterms:created>
  <dcterms:modified xsi:type="dcterms:W3CDTF">2026-06-04T20:47:25.799Z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