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TEST PLAN</w:t>
      </w:r>
    </w:p>
    <w:p>
      <w:pPr>
        <w:spacing w:after="240"/>
        <w:jc w:val="center"/>
      </w:pPr>
      <w:r>
        <w:rPr>
          <w:sz w:val="24"/>
          <w:szCs w:val="24"/>
        </w:rPr>
        <w:t xml:space="preserve">Real-Time Chat Application Using Socket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Chat Application Using Socket Programming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Engineering (UE23CS341A), PES University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Kabir Raju G (Kabir7code)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Keerthana K (KeerthanaK0304)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Joshua (jjosh2005)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1.0, after Sprint 1 (24 Oct 2026)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plan explains how we test the chat application: what gets tested, at which levels, with which tools, who is responsible, and when a feature counts as done. The individual test cases (UT, IT and ST IDs) are in the separate Test Cases document, and each one is traced back to a requirement in the SRS.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registration and connection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concurrent sessions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messaging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Presence and join/leave notifications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FR-006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(on-screen user list in 2)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Disconnect handling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FR-007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FR-008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(logging in 2)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chat management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 timestamps and group history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FR-009, FR-010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Performance, load, reliability, usability, security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 to NFR-005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and 2</w:t>
            </w:r>
          </w:p>
        </w:tc>
      </w:tr>
    </w:tbl>
    <w:p>
      <w:pPr>
        <w:pStyle w:val="Heading2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over the public internet. All tests run on one machine or a local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 chat history to disk. The application keeps everything in memory by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large loads (hundreds of users). The SRS target is 20 simultaneous users.</w:t>
      </w:r>
    </w:p>
    <w:p>
      <w:pPr>
        <w:pStyle w:val="Heading1"/>
      </w:pPr>
      <w:r>
        <w:t xml:space="preserve">3.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4160"/>
        <w:gridCol w:w="27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UT_xx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function or class on its own, such as message framing, the session registry or username validation.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pytest, with socket pairs or simple fake sockets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IT_xx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real server talking to one or more clients over real sockets, such as a duplicate username being rejected or a private message reaching only its recipient.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pytest, starting the server on a free port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ST_xx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End-to-end use through the terminal client, including several users at once, crashes and reconnects.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Scripted runs of the actual client, plus manual checks with several terminals</w:t>
            </w:r>
          </w:p>
        </w:tc>
      </w:tr>
    </w:tbl>
    <w:p>
      <w:pPr>
        <w:pStyle w:val="Heading1"/>
      </w:pPr>
      <w:r>
        <w:t xml:space="preserve">4.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Whoever builds a backlog item writes the tests for it, in the same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pull request must pass the full automated suite on GitHub Actions before the repo owner merges it. This also acts as our regression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end of each sprint we run the Test Cases document against the merged code and fill in Actual Result and Test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Cases that need features from a later sprint are marked “Not executed” with the sprint they belong to, not left blank.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Timing-sensitive cases are repeated several times to catch problems that only show up occasionally.</w:t>
      </w:r>
    </w:p>
    <w:p>
      <w:pPr>
        <w:pStyle w:val="Heading1"/>
      </w:pPr>
      <w:r>
        <w:t xml:space="preserve">5. Environment and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3.10 and 3.12 (both are run in CI)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systems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Ubuntu (GitHub Actions), plus the team's own macOS and Windows laptops for manual runs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Localhost (127.0.0.1) for automated tests; the same local network for multi-laptop demos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framework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 (tests/ folder)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checks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flake8, maximum line length 100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Continuous integration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Actions workflow .github/workflows/ci.yml, triggered on every push and pull request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testing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terminal for the server and one per user, following the steps in the README</w:t>
            </w:r>
          </w:p>
        </w:tc>
      </w:tr>
    </w:tbl>
    <w:p>
      <w:pPr>
        <w:pStyle w:val="Heading1"/>
      </w:pPr>
      <w:r>
        <w:t xml:space="preserve">6. Entry and Exit Criteria</w:t>
      </w:r>
    </w:p>
    <w:p>
      <w:pPr>
        <w:pStyle w:val="Heading2"/>
      </w:pPr>
      <w:r>
        <w:t xml:space="preserve">6.1 Entry criteria (before testing a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backlog item is in a pull request and the code runs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Its acceptance criteria in the SRS and on the GitHub issue are clear.</w:t>
      </w:r>
    </w:p>
    <w:p>
      <w:pPr>
        <w:pStyle w:val="Heading2"/>
      </w:pPr>
      <w:r>
        <w:t xml:space="preserve">6.2 Exit criteria (before the sprint is closed)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automated tests pass on both Python versions in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test case for the sprint's requirements has been run and has a recorded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failure is either fixed or logged as a GitHub issue with the bug label, and listed in the Deviations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open high-priority bug stops the sprint's demo flow from working.</w:t>
      </w:r>
    </w:p>
    <w:p>
      <w:pPr>
        <w:pStyle w:val="Heading1"/>
      </w:pPr>
      <w:r>
        <w:t xml:space="preserve">7. Result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actual behaviour matched the expected result.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behaviour differed from the expected result in a way that matters. A reason is always written in Actual Result.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part of the case that exists now passed, but part of it depends on a later sprint's feature.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executed (Sprint 2)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case needs a feature that is planned but not built yet.</w:t>
            </w:r>
          </w:p>
        </w:tc>
      </w:tr>
    </w:tbl>
    <w:p>
      <w:pPr>
        <w:pStyle w:val="Heading1"/>
      </w:pPr>
      <w:r>
        <w:t xml:space="preserve">8.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to 16 Oct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 run: practise the branch, pull request, review and CI flow on small items.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to 23 Oct (Sprint 1)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and integration tests written with each item. Sprint 1 test cases run on 24 Oct.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 to 30 Oct (Sprint 2)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 for groups, GUI, timestamps, history and encryption. Latency test (#19) and 20-user load test (#20). Full test-case run before the code freeze.</w:t>
            </w:r>
          </w:p>
        </w:tc>
      </w:tr>
    </w:tbl>
    <w:p>
      <w:pPr>
        <w:pStyle w:val="Heading1"/>
      </w:pPr>
      <w:r>
        <w:t xml:space="preserve">9.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Testing responsibility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Kabir Raju G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core, framing and CI pipeline; reviews and merges pull requests; group chat and encryption tests in Sprint 2.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Keerthana K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Registration, delivery, notifications and configuration tests; GUI checks in Sprint 2.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Joshua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Disconnect, private message, concurrency and error-handling tests; automated test suite, latency and load tests in Sprint 2.</w:t>
            </w:r>
          </w:p>
        </w:tc>
      </w:tr>
    </w:tbl>
    <w:p>
      <w:pPr>
        <w:pStyle w:val="Heading1"/>
      </w:pPr>
      <w:r>
        <w:t xml:space="preserve">10. Defect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the problem as a GitHub issue with the bug label, quoting the test case ID and what actually happened.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it a priority and add it to the current or next sprint on the project 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it in a pull request that includes a test reproducing the problem.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the failed test case and update its result.</w:t>
      </w:r>
    </w:p>
    <w:p>
      <w:pPr>
        <w:pStyle w:val="Heading1"/>
      </w:pPr>
      <w:r>
        <w:t xml:space="preserve">11.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we handle it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Timing problems that only happen sometimes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concurrency tests many times in a loop, not just once.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 that pass on one laptop but fail elsewhere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runs every test on a clean machine with two Python versions.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Ports already in use during tests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 start the server on port 0, so the operating system picks a free port.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out of time in Sprint 2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chat and the GUI are scheduled first, since they carry the most story points.</w:t>
            </w:r>
          </w:p>
        </w:tc>
      </w:tr>
    </w:tbl>
    <w:p>
      <w:pPr>
        <w:pStyle w:val="Heading1"/>
      </w:pPr>
      <w:r>
        <w:t xml:space="preserve">12.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Cases document with Actual Result and Test Result filled in for each sprint.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test suite in the tests/ folder, and the GitHub Actions run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Deviations document listing failed or changed cases and the reasons.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Kabir Raju G</dc:creator>
  <cp:lastModifiedBy>Kabir Raju G</cp:lastModifiedBy>
  <cp:revision>1</cp:revision>
  <dcterms:created xsi:type="dcterms:W3CDTF">2026-10-24T16:36:41.673Z</dcterms:created>
  <dcterms:modified xsi:type="dcterms:W3CDTF">2026-10-24T16:36:41.673Z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