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CAEB" w14:textId="16607337" w:rsidR="001E60D4" w:rsidRPr="001E60D4" w:rsidRDefault="003C1B4C" w:rsidP="001E60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95415533"/>
      <w:r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Blueprint of </w:t>
      </w:r>
      <w:r w:rsidR="0022378C"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Proposal</w:t>
      </w:r>
      <w:r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Minor Research Project</w:t>
      </w:r>
      <w:r w:rsidR="001E60D4"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8C7EB83" w14:textId="6DF645FF" w:rsidR="0022378C" w:rsidRPr="001E60D4" w:rsidRDefault="001E60D4" w:rsidP="001E60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Title: Economic Analysis of BEST’s Public Transportation System</w:t>
      </w:r>
    </w:p>
    <w:bookmarkEnd w:id="0"/>
    <w:p w14:paraId="38A2DC3A" w14:textId="77777777" w:rsidR="0022378C" w:rsidRPr="001E60D4" w:rsidRDefault="0022378C" w:rsidP="0022378C">
      <w:pPr>
        <w:rPr>
          <w:rFonts w:ascii="Times New Roman" w:hAnsi="Times New Roman" w:cs="Times New Roman"/>
          <w:sz w:val="24"/>
          <w:szCs w:val="24"/>
        </w:rPr>
      </w:pPr>
    </w:p>
    <w:p w14:paraId="53A47AD7" w14:textId="0F0C445E" w:rsidR="0022378C" w:rsidRPr="001E60D4" w:rsidRDefault="0022378C" w:rsidP="002237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6CAE354" w14:textId="77777777" w:rsidR="00A57394" w:rsidRDefault="0022378C" w:rsidP="00A57394">
      <w:pPr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The strike of the drivers and conductors of Maharashtra State Road Transportation Corporation (MSRTC)</w:t>
      </w:r>
      <w:r w:rsidR="00660646" w:rsidRPr="001E60D4">
        <w:rPr>
          <w:rFonts w:ascii="Times New Roman" w:hAnsi="Times New Roman" w:cs="Times New Roman"/>
          <w:sz w:val="24"/>
          <w:szCs w:val="24"/>
        </w:rPr>
        <w:t xml:space="preserve"> started on October 28, 2021</w:t>
      </w:r>
      <w:r w:rsidR="00DF2C9F" w:rsidRPr="001E60D4">
        <w:rPr>
          <w:rFonts w:ascii="Times New Roman" w:hAnsi="Times New Roman" w:cs="Times New Roman"/>
          <w:sz w:val="24"/>
          <w:szCs w:val="24"/>
        </w:rPr>
        <w:t>.</w:t>
      </w:r>
      <w:r w:rsidR="00313689" w:rsidRPr="001E60D4">
        <w:rPr>
          <w:rFonts w:ascii="Times New Roman" w:hAnsi="Times New Roman" w:cs="Times New Roman"/>
          <w:sz w:val="24"/>
          <w:szCs w:val="24"/>
        </w:rPr>
        <w:t xml:space="preserve"> It</w:t>
      </w:r>
      <w:r w:rsidRPr="001E60D4">
        <w:rPr>
          <w:rFonts w:ascii="Times New Roman" w:hAnsi="Times New Roman" w:cs="Times New Roman"/>
          <w:sz w:val="24"/>
          <w:szCs w:val="24"/>
        </w:rPr>
        <w:t xml:space="preserve"> has been </w:t>
      </w:r>
      <w:r w:rsidR="00660646" w:rsidRPr="001E60D4">
        <w:rPr>
          <w:rFonts w:ascii="Times New Roman" w:hAnsi="Times New Roman" w:cs="Times New Roman"/>
          <w:sz w:val="24"/>
          <w:szCs w:val="24"/>
        </w:rPr>
        <w:t>the longest in the history of the corporation</w:t>
      </w:r>
      <w:r w:rsidR="00313689" w:rsidRPr="001E60D4">
        <w:rPr>
          <w:rFonts w:ascii="Times New Roman" w:hAnsi="Times New Roman" w:cs="Times New Roman"/>
          <w:sz w:val="24"/>
          <w:szCs w:val="24"/>
        </w:rPr>
        <w:t>. The Government of Maharashtra set up the Maharashtra State Road Transport Corporation to create a network of efficient, cost-effective, speedy and efficient road passenger transport services for the citizens of the state. However, the current strike of the employees of the corporation</w:t>
      </w:r>
      <w:r w:rsidR="00660646" w:rsidRPr="001E60D4">
        <w:rPr>
          <w:rFonts w:ascii="Times New Roman" w:hAnsi="Times New Roman" w:cs="Times New Roman"/>
          <w:sz w:val="24"/>
          <w:szCs w:val="24"/>
        </w:rPr>
        <w:t xml:space="preserve"> has paralysed the public transportation in the state. The strike has raised questions on the ability of the public entities to successfully run a public transportation system and it </w:t>
      </w:r>
      <w:r w:rsidR="00B9257D" w:rsidRPr="001E60D4">
        <w:rPr>
          <w:rFonts w:ascii="Times New Roman" w:hAnsi="Times New Roman" w:cs="Times New Roman"/>
          <w:sz w:val="24"/>
          <w:szCs w:val="24"/>
        </w:rPr>
        <w:t>has naturally brought</w:t>
      </w:r>
      <w:r w:rsidR="00660646" w:rsidRPr="001E60D4">
        <w:rPr>
          <w:rFonts w:ascii="Times New Roman" w:hAnsi="Times New Roman" w:cs="Times New Roman"/>
          <w:sz w:val="24"/>
          <w:szCs w:val="24"/>
        </w:rPr>
        <w:t xml:space="preserve"> Bombay Electric </w:t>
      </w:r>
      <w:r w:rsidR="00B9257D" w:rsidRPr="001E60D4">
        <w:rPr>
          <w:rFonts w:ascii="Times New Roman" w:hAnsi="Times New Roman" w:cs="Times New Roman"/>
          <w:sz w:val="24"/>
          <w:szCs w:val="24"/>
        </w:rPr>
        <w:t xml:space="preserve">Supply and Transportation’s (BEST) public transportation system under discussion. </w:t>
      </w:r>
    </w:p>
    <w:p w14:paraId="063EB095" w14:textId="77777777" w:rsidR="001B5F95" w:rsidRDefault="00BC7BB9" w:rsidP="00A57394">
      <w:pPr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According to Ministry of Road Transport and Highways’ report titled “Review of the performance of state road transport undertakings” (2016-17)</w:t>
      </w:r>
      <w:r w:rsidR="00313689" w:rsidRPr="001E60D4">
        <w:rPr>
          <w:rFonts w:ascii="Times New Roman" w:hAnsi="Times New Roman" w:cs="Times New Roman"/>
          <w:sz w:val="24"/>
          <w:szCs w:val="24"/>
        </w:rPr>
        <w:t>,</w:t>
      </w:r>
      <w:r w:rsidRPr="001E60D4">
        <w:rPr>
          <w:rFonts w:ascii="Times New Roman" w:hAnsi="Times New Roman" w:cs="Times New Roman"/>
          <w:sz w:val="24"/>
          <w:szCs w:val="24"/>
        </w:rPr>
        <w:t xml:space="preserve"> BEST Undertaking was the third of the top five loss-making state regional transportation services</w:t>
      </w:r>
      <w:r w:rsidR="00736791" w:rsidRPr="001E60D4">
        <w:rPr>
          <w:rFonts w:ascii="Times New Roman" w:hAnsi="Times New Roman" w:cs="Times New Roman"/>
          <w:sz w:val="24"/>
          <w:szCs w:val="24"/>
        </w:rPr>
        <w:t xml:space="preserve"> in India</w:t>
      </w:r>
      <w:r w:rsidRPr="001E60D4">
        <w:rPr>
          <w:rFonts w:ascii="Times New Roman" w:hAnsi="Times New Roman" w:cs="Times New Roman"/>
          <w:sz w:val="24"/>
          <w:szCs w:val="24"/>
        </w:rPr>
        <w:t>.</w:t>
      </w:r>
      <w:r w:rsidR="00323BF9" w:rsidRPr="001E60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B8F40" w14:textId="0F608E45" w:rsidR="00045322" w:rsidRDefault="00045322" w:rsidP="00A573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with the introduction of smart cards,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software application, inclusion of AC buses in the fleet and announcing greater reliance on electric vehicles henceforth, BEST seems to be attempting to match the pace of changing times. </w:t>
      </w:r>
    </w:p>
    <w:p w14:paraId="63BDD3EF" w14:textId="591E4E03" w:rsidR="00DF2C9F" w:rsidRPr="001E60D4" w:rsidRDefault="00736791" w:rsidP="00A57394">
      <w:pPr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Given th</w:t>
      </w:r>
      <w:r w:rsidR="00045322">
        <w:rPr>
          <w:rFonts w:ascii="Times New Roman" w:hAnsi="Times New Roman" w:cs="Times New Roman"/>
          <w:sz w:val="24"/>
          <w:szCs w:val="24"/>
        </w:rPr>
        <w:t>ese</w:t>
      </w:r>
      <w:r w:rsidRPr="001E60D4">
        <w:rPr>
          <w:rFonts w:ascii="Times New Roman" w:hAnsi="Times New Roman" w:cs="Times New Roman"/>
          <w:sz w:val="24"/>
          <w:szCs w:val="24"/>
        </w:rPr>
        <w:t xml:space="preserve"> fact</w:t>
      </w:r>
      <w:r w:rsidR="00045322">
        <w:rPr>
          <w:rFonts w:ascii="Times New Roman" w:hAnsi="Times New Roman" w:cs="Times New Roman"/>
          <w:sz w:val="24"/>
          <w:szCs w:val="24"/>
        </w:rPr>
        <w:t>s</w:t>
      </w:r>
      <w:r w:rsidRPr="001E60D4">
        <w:rPr>
          <w:rFonts w:ascii="Times New Roman" w:hAnsi="Times New Roman" w:cs="Times New Roman"/>
          <w:sz w:val="24"/>
          <w:szCs w:val="24"/>
        </w:rPr>
        <w:t xml:space="preserve"> and the importance of BEST’s public transportation system in Mumbai’s further growth and development</w:t>
      </w:r>
      <w:r w:rsidR="00323BF9" w:rsidRPr="001E60D4">
        <w:rPr>
          <w:rFonts w:ascii="Times New Roman" w:hAnsi="Times New Roman" w:cs="Times New Roman"/>
          <w:sz w:val="24"/>
          <w:szCs w:val="24"/>
        </w:rPr>
        <w:t>, the project intends to study the</w:t>
      </w:r>
      <w:r w:rsidRPr="001E60D4">
        <w:rPr>
          <w:rFonts w:ascii="Times New Roman" w:hAnsi="Times New Roman" w:cs="Times New Roman"/>
          <w:sz w:val="24"/>
          <w:szCs w:val="24"/>
        </w:rPr>
        <w:t xml:space="preserve"> present situation of BEST with respect to its public transportation system’s</w:t>
      </w:r>
      <w:r w:rsidR="00323BF9" w:rsidRPr="001E60D4">
        <w:rPr>
          <w:rFonts w:ascii="Times New Roman" w:hAnsi="Times New Roman" w:cs="Times New Roman"/>
          <w:sz w:val="24"/>
          <w:szCs w:val="24"/>
        </w:rPr>
        <w:t xml:space="preserve"> cost-revenue model and profitability. </w:t>
      </w:r>
    </w:p>
    <w:p w14:paraId="56FF155B" w14:textId="601ACF51" w:rsidR="0022378C" w:rsidRPr="001E60D4" w:rsidRDefault="0022378C" w:rsidP="00DF2C9F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Significance of the Research</w:t>
      </w:r>
    </w:p>
    <w:p w14:paraId="3F9A47C4" w14:textId="45072F56" w:rsidR="00A57394" w:rsidRDefault="00323BF9" w:rsidP="00A57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 xml:space="preserve">An efficient public transportation is necessary </w:t>
      </w:r>
      <w:r w:rsidR="002A206E" w:rsidRPr="001E60D4">
        <w:rPr>
          <w:rFonts w:ascii="Times New Roman" w:hAnsi="Times New Roman" w:cs="Times New Roman"/>
          <w:sz w:val="24"/>
          <w:szCs w:val="24"/>
        </w:rPr>
        <w:t xml:space="preserve">to ensure sustainable development of a region. </w:t>
      </w:r>
      <w:r w:rsidR="00DE634E" w:rsidRPr="001E60D4">
        <w:rPr>
          <w:rFonts w:ascii="Times New Roman" w:hAnsi="Times New Roman" w:cs="Times New Roman"/>
          <w:sz w:val="24"/>
          <w:szCs w:val="24"/>
        </w:rPr>
        <w:t>It has potential of resolving multiple problems facing societies today. A sound public transportation system averts the problem of congestion and pollution. Moreover, it becomes a safe and cost-e</w:t>
      </w:r>
      <w:r w:rsidR="000C7BB0" w:rsidRPr="001E60D4">
        <w:rPr>
          <w:rFonts w:ascii="Times New Roman" w:hAnsi="Times New Roman" w:cs="Times New Roman"/>
          <w:sz w:val="24"/>
          <w:szCs w:val="24"/>
        </w:rPr>
        <w:t>f</w:t>
      </w:r>
      <w:r w:rsidR="00DE634E" w:rsidRPr="001E60D4">
        <w:rPr>
          <w:rFonts w:ascii="Times New Roman" w:hAnsi="Times New Roman" w:cs="Times New Roman"/>
          <w:sz w:val="24"/>
          <w:szCs w:val="24"/>
        </w:rPr>
        <w:t>fective mode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 of transportation for masses, reducing their cost of living at least by some margin. BEST Undertaking’s bus transportation system </w:t>
      </w:r>
      <w:r w:rsidR="006060C2" w:rsidRPr="001E60D4">
        <w:rPr>
          <w:rFonts w:ascii="Times New Roman" w:hAnsi="Times New Roman" w:cs="Times New Roman"/>
          <w:sz w:val="24"/>
          <w:szCs w:val="24"/>
        </w:rPr>
        <w:t xml:space="preserve">is no exception to this. It 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has been </w:t>
      </w:r>
      <w:r w:rsidR="006060C2" w:rsidRPr="001E60D4">
        <w:rPr>
          <w:rFonts w:ascii="Times New Roman" w:hAnsi="Times New Roman" w:cs="Times New Roman"/>
          <w:sz w:val="24"/>
          <w:szCs w:val="24"/>
        </w:rPr>
        <w:t>acting as Mumbai’s lifeline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 for more than nine decades and </w:t>
      </w:r>
      <w:r w:rsidR="006060C2" w:rsidRPr="001E60D4">
        <w:rPr>
          <w:rFonts w:ascii="Times New Roman" w:hAnsi="Times New Roman" w:cs="Times New Roman"/>
          <w:sz w:val="24"/>
          <w:szCs w:val="24"/>
        </w:rPr>
        <w:t xml:space="preserve">has 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contributed significantly </w:t>
      </w:r>
      <w:r w:rsidR="006060C2" w:rsidRPr="001E60D4">
        <w:rPr>
          <w:rFonts w:ascii="Times New Roman" w:hAnsi="Times New Roman" w:cs="Times New Roman"/>
          <w:sz w:val="24"/>
          <w:szCs w:val="24"/>
        </w:rPr>
        <w:t>to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 the</w:t>
      </w:r>
      <w:r w:rsidR="00F50DFE" w:rsidRPr="001E60D4">
        <w:rPr>
          <w:rFonts w:ascii="Times New Roman" w:hAnsi="Times New Roman" w:cs="Times New Roman"/>
          <w:sz w:val="24"/>
          <w:szCs w:val="24"/>
        </w:rPr>
        <w:t xml:space="preserve"> economic</w:t>
      </w:r>
      <w:r w:rsidR="000C7BB0" w:rsidRPr="001E60D4">
        <w:rPr>
          <w:rFonts w:ascii="Times New Roman" w:hAnsi="Times New Roman" w:cs="Times New Roman"/>
          <w:sz w:val="24"/>
          <w:szCs w:val="24"/>
        </w:rPr>
        <w:t xml:space="preserve"> growth of the city</w:t>
      </w:r>
      <w:r w:rsidR="00736791" w:rsidRPr="001E60D4">
        <w:rPr>
          <w:rFonts w:ascii="Times New Roman" w:hAnsi="Times New Roman" w:cs="Times New Roman"/>
          <w:sz w:val="24"/>
          <w:szCs w:val="24"/>
        </w:rPr>
        <w:t xml:space="preserve">. </w:t>
      </w:r>
      <w:r w:rsidR="00DF2C9F" w:rsidRPr="001E60D4">
        <w:rPr>
          <w:rFonts w:ascii="Times New Roman" w:hAnsi="Times New Roman" w:cs="Times New Roman"/>
          <w:sz w:val="24"/>
          <w:szCs w:val="24"/>
        </w:rPr>
        <w:t>However, as</w:t>
      </w:r>
      <w:r w:rsidR="003F328D" w:rsidRPr="001E60D4">
        <w:rPr>
          <w:rFonts w:ascii="Times New Roman" w:hAnsi="Times New Roman" w:cs="Times New Roman"/>
          <w:sz w:val="24"/>
          <w:szCs w:val="24"/>
        </w:rPr>
        <w:t xml:space="preserve"> mentioned earlier, </w:t>
      </w:r>
      <w:r w:rsidR="00DF2C9F" w:rsidRPr="001E60D4">
        <w:rPr>
          <w:rFonts w:ascii="Times New Roman" w:hAnsi="Times New Roman" w:cs="Times New Roman"/>
          <w:sz w:val="24"/>
          <w:szCs w:val="24"/>
        </w:rPr>
        <w:t>a</w:t>
      </w:r>
      <w:r w:rsidR="003F328D" w:rsidRPr="001E60D4">
        <w:rPr>
          <w:rFonts w:ascii="Times New Roman" w:hAnsi="Times New Roman" w:cs="Times New Roman"/>
          <w:sz w:val="24"/>
          <w:szCs w:val="24"/>
        </w:rPr>
        <w:t xml:space="preserve">ccording to Ministry of Road Transport and Highways’ report titled “Review of the performance of state road transport undertakings” (2016-17) BEST Undertaking was the third of the top five loss-making state regional transportation services in India. </w:t>
      </w:r>
      <w:r w:rsidR="006060C2" w:rsidRPr="001E60D4">
        <w:rPr>
          <w:rFonts w:ascii="Times New Roman" w:hAnsi="Times New Roman" w:cs="Times New Roman"/>
          <w:sz w:val="24"/>
          <w:szCs w:val="24"/>
        </w:rPr>
        <w:t>Inability of such an important and old organisation to make profit might lead to complete collapse of Mumbai’s public transportation system</w:t>
      </w:r>
      <w:r w:rsidR="00F50DFE" w:rsidRPr="001E60D4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="006060C2" w:rsidRPr="001E60D4">
        <w:rPr>
          <w:rFonts w:ascii="Times New Roman" w:hAnsi="Times New Roman" w:cs="Times New Roman"/>
          <w:sz w:val="24"/>
          <w:szCs w:val="24"/>
        </w:rPr>
        <w:t xml:space="preserve"> and its revival will become even more difficult. </w:t>
      </w:r>
    </w:p>
    <w:p w14:paraId="0C6262E7" w14:textId="77777777" w:rsidR="00A57394" w:rsidRDefault="00A57394" w:rsidP="00A57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766BB" w14:textId="1CBFFD3A" w:rsidR="00323BF9" w:rsidRDefault="006060C2" w:rsidP="00A57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 xml:space="preserve">The present study is significant as it takes cue from MSRTC’s current tricky situation and attempts to analyse </w:t>
      </w:r>
      <w:r w:rsidR="00F50DFE" w:rsidRPr="001E60D4">
        <w:rPr>
          <w:rFonts w:ascii="Times New Roman" w:hAnsi="Times New Roman" w:cs="Times New Roman"/>
          <w:sz w:val="24"/>
          <w:szCs w:val="24"/>
        </w:rPr>
        <w:t xml:space="preserve">where </w:t>
      </w:r>
      <w:r w:rsidRPr="001E60D4">
        <w:rPr>
          <w:rFonts w:ascii="Times New Roman" w:hAnsi="Times New Roman" w:cs="Times New Roman"/>
          <w:sz w:val="24"/>
          <w:szCs w:val="24"/>
        </w:rPr>
        <w:t>BEST’s transportation system</w:t>
      </w:r>
      <w:r w:rsidR="00F50DFE" w:rsidRPr="001E60D4">
        <w:rPr>
          <w:rFonts w:ascii="Times New Roman" w:hAnsi="Times New Roman" w:cs="Times New Roman"/>
          <w:sz w:val="24"/>
          <w:szCs w:val="24"/>
        </w:rPr>
        <w:t xml:space="preserve"> stands today.</w:t>
      </w:r>
    </w:p>
    <w:p w14:paraId="500A3A2E" w14:textId="77777777" w:rsidR="001E60D4" w:rsidRPr="001E60D4" w:rsidRDefault="001E60D4" w:rsidP="00DF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E33A99" w14:textId="4A7B7129" w:rsidR="0022378C" w:rsidRPr="001E60D4" w:rsidRDefault="0022378C" w:rsidP="002237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Objectives of the Research</w:t>
      </w:r>
    </w:p>
    <w:p w14:paraId="7CD993A2" w14:textId="7C20AD1C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To study the chronological development of BEST Undertaking’s bus transportation system.</w:t>
      </w:r>
    </w:p>
    <w:p w14:paraId="42F4D403" w14:textId="0A1E4860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To study the outreach of BEST Undertaking’s bus transportation system in Mumbai and its satellite towns.</w:t>
      </w:r>
    </w:p>
    <w:p w14:paraId="56213439" w14:textId="46CB41A6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To analyse the role of BEST Undertaking’s bus transportation system in the lives of residents of Mumbai.</w:t>
      </w:r>
    </w:p>
    <w:p w14:paraId="7EA24EAC" w14:textId="747F5D94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To understand the significance of BEST Undertaking’s bus transportation system in the economy of Mumbai today.</w:t>
      </w:r>
    </w:p>
    <w:p w14:paraId="101A1365" w14:textId="66B6C31D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>To study the cost-revenue model of BEST Undertaking’s bus transportation system.</w:t>
      </w:r>
    </w:p>
    <w:p w14:paraId="1791081E" w14:textId="27695B9F" w:rsidR="00F50DFE" w:rsidRPr="001E60D4" w:rsidRDefault="00F50DFE" w:rsidP="00F50DF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 xml:space="preserve">To </w:t>
      </w:r>
      <w:r w:rsidR="006149D1" w:rsidRPr="001E60D4">
        <w:rPr>
          <w:rFonts w:ascii="Times New Roman" w:hAnsi="Times New Roman" w:cs="Times New Roman"/>
          <w:sz w:val="24"/>
          <w:szCs w:val="24"/>
        </w:rPr>
        <w:t>compare BEST Undertaking’s bus transportation system to private transportation service providers in Mumbai.</w:t>
      </w:r>
    </w:p>
    <w:p w14:paraId="0FEC9E2F" w14:textId="77777777" w:rsidR="00B74DB0" w:rsidRPr="001E60D4" w:rsidRDefault="00B74DB0" w:rsidP="00B74DB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2C4096" w14:textId="74169BF1" w:rsidR="0022378C" w:rsidRPr="001E60D4" w:rsidRDefault="0022378C" w:rsidP="002237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Scope of the Research</w:t>
      </w:r>
      <w:r w:rsidR="006C1324" w:rsidRPr="001E6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69694F" w14:textId="5B12A973" w:rsidR="006C1324" w:rsidRPr="001E60D4" w:rsidRDefault="006C1324" w:rsidP="00DF2C9F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 xml:space="preserve">The study will cover </w:t>
      </w:r>
      <w:r w:rsidR="002D41D3" w:rsidRPr="001E60D4">
        <w:rPr>
          <w:rFonts w:ascii="Times New Roman" w:hAnsi="Times New Roman" w:cs="Times New Roman"/>
          <w:sz w:val="24"/>
          <w:szCs w:val="24"/>
        </w:rPr>
        <w:t>various aspects related to BEST’s transport Division,</w:t>
      </w:r>
      <w:r w:rsidRPr="001E60D4">
        <w:rPr>
          <w:rFonts w:ascii="Times New Roman" w:hAnsi="Times New Roman" w:cs="Times New Roman"/>
          <w:sz w:val="24"/>
          <w:szCs w:val="24"/>
        </w:rPr>
        <w:t xml:space="preserve"> such as</w:t>
      </w:r>
      <w:r w:rsidR="002D41D3" w:rsidRPr="001E60D4">
        <w:rPr>
          <w:rFonts w:ascii="Times New Roman" w:hAnsi="Times New Roman" w:cs="Times New Roman"/>
          <w:sz w:val="24"/>
          <w:szCs w:val="24"/>
        </w:rPr>
        <w:t xml:space="preserve"> nature of</w:t>
      </w:r>
      <w:r w:rsidRPr="001E60D4">
        <w:rPr>
          <w:rFonts w:ascii="Times New Roman" w:hAnsi="Times New Roman" w:cs="Times New Roman"/>
          <w:sz w:val="24"/>
          <w:szCs w:val="24"/>
        </w:rPr>
        <w:t xml:space="preserve"> service provided</w:t>
      </w:r>
      <w:r w:rsidR="002D41D3" w:rsidRPr="001E60D4">
        <w:rPr>
          <w:rFonts w:ascii="Times New Roman" w:hAnsi="Times New Roman" w:cs="Times New Roman"/>
          <w:sz w:val="24"/>
          <w:szCs w:val="24"/>
        </w:rPr>
        <w:t>, areas served, fare structure, employee status, wage structure, public-private partnership in operations, cost and revenue structure, profitability, etc.</w:t>
      </w:r>
    </w:p>
    <w:p w14:paraId="75FB92AA" w14:textId="77777777" w:rsidR="00DF2C9F" w:rsidRPr="001E60D4" w:rsidRDefault="00DF2C9F" w:rsidP="00DF2C9F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2977CD" w14:textId="529B4318" w:rsidR="0022378C" w:rsidRPr="001E60D4" w:rsidRDefault="0022378C" w:rsidP="00DF2C9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Research Methodology</w:t>
      </w:r>
      <w:r w:rsidR="002D41D3" w:rsidRPr="001E6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99160D" w14:textId="7EA067F2" w:rsidR="00406EBA" w:rsidRPr="001E60D4" w:rsidRDefault="002D41D3" w:rsidP="00406E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Data:</w:t>
      </w:r>
      <w:r w:rsidRPr="001E60D4">
        <w:rPr>
          <w:rFonts w:ascii="Times New Roman" w:hAnsi="Times New Roman" w:cs="Times New Roman"/>
          <w:sz w:val="24"/>
          <w:szCs w:val="24"/>
        </w:rPr>
        <w:t xml:space="preserve"> </w:t>
      </w:r>
      <w:r w:rsidR="00DF2C9F" w:rsidRPr="001E60D4">
        <w:rPr>
          <w:rFonts w:ascii="Times New Roman" w:hAnsi="Times New Roman" w:cs="Times New Roman"/>
          <w:sz w:val="24"/>
          <w:szCs w:val="24"/>
        </w:rPr>
        <w:t>This will be gathered through questionnaires, interviews and group discussions of various stakeholders of BEST U</w:t>
      </w:r>
      <w:r w:rsidR="00313689" w:rsidRPr="001E60D4">
        <w:rPr>
          <w:rFonts w:ascii="Times New Roman" w:hAnsi="Times New Roman" w:cs="Times New Roman"/>
          <w:sz w:val="24"/>
          <w:szCs w:val="24"/>
        </w:rPr>
        <w:t>n</w:t>
      </w:r>
      <w:r w:rsidR="00DF2C9F" w:rsidRPr="001E60D4">
        <w:rPr>
          <w:rFonts w:ascii="Times New Roman" w:hAnsi="Times New Roman" w:cs="Times New Roman"/>
          <w:sz w:val="24"/>
          <w:szCs w:val="24"/>
        </w:rPr>
        <w:t xml:space="preserve">dertaking across Mumbai. </w:t>
      </w:r>
    </w:p>
    <w:p w14:paraId="59D079A6" w14:textId="378BC88A" w:rsidR="00406EBA" w:rsidRPr="001E60D4" w:rsidRDefault="002D41D3" w:rsidP="00406E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Data:</w:t>
      </w:r>
      <w:r w:rsidRPr="001E60D4">
        <w:rPr>
          <w:rFonts w:ascii="Times New Roman" w:hAnsi="Times New Roman" w:cs="Times New Roman"/>
          <w:sz w:val="24"/>
          <w:szCs w:val="24"/>
        </w:rPr>
        <w:t xml:space="preserve"> This will be collected f</w:t>
      </w:r>
      <w:r w:rsidR="00406EBA" w:rsidRPr="001E60D4">
        <w:rPr>
          <w:rFonts w:ascii="Times New Roman" w:hAnsi="Times New Roman" w:cs="Times New Roman"/>
          <w:sz w:val="24"/>
          <w:szCs w:val="24"/>
        </w:rPr>
        <w:t>ro</w:t>
      </w:r>
      <w:r w:rsidRPr="001E60D4">
        <w:rPr>
          <w:rFonts w:ascii="Times New Roman" w:hAnsi="Times New Roman" w:cs="Times New Roman"/>
          <w:sz w:val="24"/>
          <w:szCs w:val="24"/>
        </w:rPr>
        <w:t>m published documents and reports of BEST</w:t>
      </w:r>
      <w:r w:rsidR="00406EBA" w:rsidRPr="001E60D4">
        <w:rPr>
          <w:rFonts w:ascii="Times New Roman" w:hAnsi="Times New Roman" w:cs="Times New Roman"/>
          <w:sz w:val="24"/>
          <w:szCs w:val="24"/>
        </w:rPr>
        <w:t>, websites, periodicals and newspapers.</w:t>
      </w:r>
    </w:p>
    <w:p w14:paraId="02A9FEA9" w14:textId="2DD7B477" w:rsidR="002D41D3" w:rsidRPr="001E60D4" w:rsidRDefault="002D41D3" w:rsidP="00406EBA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B0E9C" w14:textId="5633CC34" w:rsidR="0022378C" w:rsidRPr="00774EF9" w:rsidRDefault="0022378C" w:rsidP="002237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EF9">
        <w:rPr>
          <w:rFonts w:ascii="Times New Roman" w:hAnsi="Times New Roman" w:cs="Times New Roman"/>
          <w:b/>
          <w:bCs/>
          <w:sz w:val="24"/>
          <w:szCs w:val="24"/>
        </w:rPr>
        <w:t xml:space="preserve">Plan </w:t>
      </w:r>
      <w:r w:rsidR="004D6B3D" w:rsidRPr="00774EF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774EF9">
        <w:rPr>
          <w:rFonts w:ascii="Times New Roman" w:hAnsi="Times New Roman" w:cs="Times New Roman"/>
          <w:b/>
          <w:bCs/>
          <w:sz w:val="24"/>
          <w:szCs w:val="24"/>
        </w:rPr>
        <w:t xml:space="preserve">f Research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D09C5" w14:paraId="21A31B64" w14:textId="77777777" w:rsidTr="008B08CC">
        <w:tc>
          <w:tcPr>
            <w:tcW w:w="4148" w:type="dxa"/>
          </w:tcPr>
          <w:p w14:paraId="5A24737D" w14:textId="25BE40EF" w:rsidR="007D09C5" w:rsidRPr="003147C4" w:rsidRDefault="003147C4" w:rsidP="007D09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02603557"/>
            <w:r w:rsidRPr="003147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Activity</w:t>
            </w:r>
          </w:p>
        </w:tc>
        <w:tc>
          <w:tcPr>
            <w:tcW w:w="4148" w:type="dxa"/>
          </w:tcPr>
          <w:p w14:paraId="436F5881" w14:textId="67DFA863" w:rsidR="007D09C5" w:rsidRPr="008B08CC" w:rsidRDefault="008B08CC" w:rsidP="008B08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Tentative Time Period</w:t>
            </w:r>
          </w:p>
        </w:tc>
      </w:tr>
      <w:tr w:rsidR="008B08CC" w14:paraId="58F24E7F" w14:textId="77777777" w:rsidTr="008B08CC">
        <w:tc>
          <w:tcPr>
            <w:tcW w:w="4148" w:type="dxa"/>
          </w:tcPr>
          <w:p w14:paraId="095E8C98" w14:textId="059F1EFD" w:rsidR="008B08CC" w:rsidRDefault="008B08CC" w:rsidP="008B08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Review of Literature </w:t>
            </w:r>
          </w:p>
        </w:tc>
        <w:tc>
          <w:tcPr>
            <w:tcW w:w="4148" w:type="dxa"/>
          </w:tcPr>
          <w:p w14:paraId="0B445EB7" w14:textId="44747A18" w:rsidR="008B08CC" w:rsidRDefault="008B08CC" w:rsidP="008B08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June, 2022 – September, 2022</w:t>
            </w:r>
          </w:p>
        </w:tc>
      </w:tr>
      <w:tr w:rsidR="003147C4" w14:paraId="767AB87F" w14:textId="77777777" w:rsidTr="008B08CC">
        <w:tc>
          <w:tcPr>
            <w:tcW w:w="4148" w:type="dxa"/>
          </w:tcPr>
          <w:p w14:paraId="62BA4AEE" w14:textId="2611822A" w:rsidR="003147C4" w:rsidRDefault="003147C4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Questionnaire Formation</w:t>
            </w:r>
          </w:p>
        </w:tc>
        <w:tc>
          <w:tcPr>
            <w:tcW w:w="4148" w:type="dxa"/>
          </w:tcPr>
          <w:p w14:paraId="1FD982C6" w14:textId="5DA974E0" w:rsidR="003147C4" w:rsidRDefault="003147C4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, 2022 – </w:t>
            </w:r>
            <w:r w:rsidR="00536E2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A08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147C4" w14:paraId="17DC5EA7" w14:textId="77777777" w:rsidTr="008B08CC">
        <w:tc>
          <w:tcPr>
            <w:tcW w:w="4148" w:type="dxa"/>
          </w:tcPr>
          <w:p w14:paraId="5D04E6C8" w14:textId="1BD76954" w:rsidR="003147C4" w:rsidRDefault="00536E21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2016703C" w14:textId="510AF9B7" w:rsidR="003147C4" w:rsidRDefault="00536E21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9A08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47C4" w14:paraId="7ABCDB04" w14:textId="77777777" w:rsidTr="008B08CC">
        <w:tc>
          <w:tcPr>
            <w:tcW w:w="4148" w:type="dxa"/>
          </w:tcPr>
          <w:p w14:paraId="7C27F0A0" w14:textId="0B4C030F" w:rsidR="003147C4" w:rsidRDefault="00536E21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4148" w:type="dxa"/>
          </w:tcPr>
          <w:p w14:paraId="234720AA" w14:textId="4C4F3990" w:rsidR="003147C4" w:rsidRDefault="00536E21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="003147C4" w:rsidRPr="005C01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47C4" w14:paraId="138782D3" w14:textId="77777777" w:rsidTr="008B08CC">
        <w:tc>
          <w:tcPr>
            <w:tcW w:w="4148" w:type="dxa"/>
          </w:tcPr>
          <w:p w14:paraId="3A2B30AC" w14:textId="1FB45614" w:rsidR="003147C4" w:rsidRDefault="003147C4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Report writing </w:t>
            </w:r>
          </w:p>
        </w:tc>
        <w:tc>
          <w:tcPr>
            <w:tcW w:w="4148" w:type="dxa"/>
          </w:tcPr>
          <w:p w14:paraId="25F71904" w14:textId="25101495" w:rsidR="003147C4" w:rsidRDefault="003147C4" w:rsidP="003147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June, 202</w:t>
            </w:r>
            <w:r w:rsidR="00536E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536E21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Pr="005C01E5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536E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1"/>
    </w:tbl>
    <w:p w14:paraId="588E9F4A" w14:textId="77777777" w:rsidR="007D09C5" w:rsidRDefault="007D09C5" w:rsidP="00890A4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2DBBC9" w14:textId="77777777" w:rsidR="00890A42" w:rsidRPr="001E60D4" w:rsidRDefault="00890A42" w:rsidP="00890A42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C249A" w14:textId="4B21EE35" w:rsidR="0022378C" w:rsidRPr="001E60D4" w:rsidRDefault="0022378C" w:rsidP="0022378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b/>
          <w:bCs/>
          <w:sz w:val="24"/>
          <w:szCs w:val="24"/>
        </w:rPr>
        <w:t>Expected Outcome</w:t>
      </w:r>
      <w:r w:rsidR="00406EBA" w:rsidRPr="001E6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493569" w14:textId="7A7A093E" w:rsidR="003C1B4C" w:rsidRPr="001E60D4" w:rsidRDefault="00406EBA" w:rsidP="00890A4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60D4">
        <w:rPr>
          <w:rFonts w:ascii="Times New Roman" w:hAnsi="Times New Roman" w:cs="Times New Roman"/>
          <w:sz w:val="24"/>
          <w:szCs w:val="24"/>
        </w:rPr>
        <w:t xml:space="preserve">The study is expected to </w:t>
      </w:r>
      <w:r w:rsidR="003F328D" w:rsidRPr="001E60D4">
        <w:rPr>
          <w:rFonts w:ascii="Times New Roman" w:hAnsi="Times New Roman" w:cs="Times New Roman"/>
          <w:sz w:val="24"/>
          <w:szCs w:val="24"/>
        </w:rPr>
        <w:t xml:space="preserve">show </w:t>
      </w:r>
      <w:r w:rsidRPr="001E60D4">
        <w:rPr>
          <w:rFonts w:ascii="Times New Roman" w:hAnsi="Times New Roman" w:cs="Times New Roman"/>
          <w:sz w:val="24"/>
          <w:szCs w:val="24"/>
        </w:rPr>
        <w:t xml:space="preserve">the current position of </w:t>
      </w:r>
      <w:r w:rsidR="003F328D" w:rsidRPr="001E60D4">
        <w:rPr>
          <w:rFonts w:ascii="Times New Roman" w:hAnsi="Times New Roman" w:cs="Times New Roman"/>
          <w:sz w:val="24"/>
          <w:szCs w:val="24"/>
        </w:rPr>
        <w:t>BEST</w:t>
      </w:r>
      <w:r w:rsidR="001D5AFF" w:rsidRPr="001E60D4">
        <w:rPr>
          <w:rFonts w:ascii="Times New Roman" w:hAnsi="Times New Roman" w:cs="Times New Roman"/>
          <w:sz w:val="24"/>
          <w:szCs w:val="24"/>
        </w:rPr>
        <w:t xml:space="preserve">’s transport division. It will bring out the causes of its losses. The study will also highlight the benefits and drawbacks of BEST’s </w:t>
      </w:r>
      <w:r w:rsidR="00DB0AF7" w:rsidRPr="001E60D4">
        <w:rPr>
          <w:rFonts w:ascii="Times New Roman" w:hAnsi="Times New Roman" w:cs="Times New Roman"/>
          <w:sz w:val="24"/>
          <w:szCs w:val="24"/>
        </w:rPr>
        <w:t xml:space="preserve">present public-private partnership. It is expected that the study will help in suggesting a revival strategy for this public sector undertaking in question. </w:t>
      </w:r>
    </w:p>
    <w:sectPr w:rsidR="003C1B4C" w:rsidRPr="001E60D4" w:rsidSect="001E60D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BF47C" w14:textId="77777777" w:rsidR="00CD11A9" w:rsidRDefault="00CD11A9" w:rsidP="001E60D4">
      <w:pPr>
        <w:spacing w:after="0" w:line="240" w:lineRule="auto"/>
      </w:pPr>
      <w:r>
        <w:separator/>
      </w:r>
    </w:p>
  </w:endnote>
  <w:endnote w:type="continuationSeparator" w:id="0">
    <w:p w14:paraId="163F2915" w14:textId="77777777" w:rsidR="00CD11A9" w:rsidRDefault="00CD11A9" w:rsidP="001E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9064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2DC99" w14:textId="24CB1E8E" w:rsidR="001E60D4" w:rsidRDefault="001E60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E53A2" w14:textId="77777777" w:rsidR="001E60D4" w:rsidRDefault="001E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4F05E" w14:textId="77777777" w:rsidR="00CD11A9" w:rsidRDefault="00CD11A9" w:rsidP="001E60D4">
      <w:pPr>
        <w:spacing w:after="0" w:line="240" w:lineRule="auto"/>
      </w:pPr>
      <w:r>
        <w:separator/>
      </w:r>
    </w:p>
  </w:footnote>
  <w:footnote w:type="continuationSeparator" w:id="0">
    <w:p w14:paraId="2952D83F" w14:textId="77777777" w:rsidR="00CD11A9" w:rsidRDefault="00CD11A9" w:rsidP="001E6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63B8"/>
    <w:multiLevelType w:val="hybridMultilevel"/>
    <w:tmpl w:val="3872F37C"/>
    <w:lvl w:ilvl="0" w:tplc="84645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758BC"/>
    <w:multiLevelType w:val="hybridMultilevel"/>
    <w:tmpl w:val="D778B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20A24"/>
    <w:multiLevelType w:val="hybridMultilevel"/>
    <w:tmpl w:val="EBE8B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6D7"/>
    <w:multiLevelType w:val="hybridMultilevel"/>
    <w:tmpl w:val="361EA16C"/>
    <w:lvl w:ilvl="0" w:tplc="D4E4B2A0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num w:numId="1" w16cid:durableId="417603589">
    <w:abstractNumId w:val="2"/>
  </w:num>
  <w:num w:numId="2" w16cid:durableId="1630208776">
    <w:abstractNumId w:val="0"/>
  </w:num>
  <w:num w:numId="3" w16cid:durableId="2028940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845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8C"/>
    <w:rsid w:val="00023235"/>
    <w:rsid w:val="00045322"/>
    <w:rsid w:val="000B2DA6"/>
    <w:rsid w:val="000C7BB0"/>
    <w:rsid w:val="000D1D45"/>
    <w:rsid w:val="001B5F95"/>
    <w:rsid w:val="001D5AFF"/>
    <w:rsid w:val="001E60D4"/>
    <w:rsid w:val="0022378C"/>
    <w:rsid w:val="002A206E"/>
    <w:rsid w:val="002D41D3"/>
    <w:rsid w:val="00313689"/>
    <w:rsid w:val="003147C4"/>
    <w:rsid w:val="00323BF9"/>
    <w:rsid w:val="003C1B4C"/>
    <w:rsid w:val="003F328D"/>
    <w:rsid w:val="00406EBA"/>
    <w:rsid w:val="004D6B3D"/>
    <w:rsid w:val="00530E8A"/>
    <w:rsid w:val="00536E21"/>
    <w:rsid w:val="006060C2"/>
    <w:rsid w:val="006149D1"/>
    <w:rsid w:val="00660646"/>
    <w:rsid w:val="006820D0"/>
    <w:rsid w:val="006C1324"/>
    <w:rsid w:val="00736791"/>
    <w:rsid w:val="00774EF9"/>
    <w:rsid w:val="007D09C5"/>
    <w:rsid w:val="007D40D4"/>
    <w:rsid w:val="008279B4"/>
    <w:rsid w:val="00890A42"/>
    <w:rsid w:val="008B08CC"/>
    <w:rsid w:val="009A08DE"/>
    <w:rsid w:val="00A57394"/>
    <w:rsid w:val="00AB7216"/>
    <w:rsid w:val="00B74DB0"/>
    <w:rsid w:val="00B9257D"/>
    <w:rsid w:val="00BC7BB9"/>
    <w:rsid w:val="00C9329F"/>
    <w:rsid w:val="00CD11A9"/>
    <w:rsid w:val="00DB0AF7"/>
    <w:rsid w:val="00DE634E"/>
    <w:rsid w:val="00DF2C9F"/>
    <w:rsid w:val="00E55629"/>
    <w:rsid w:val="00E95527"/>
    <w:rsid w:val="00F50DFE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8AE75"/>
  <w15:chartTrackingRefBased/>
  <w15:docId w15:val="{9B775F51-CCE7-4076-848E-574538C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7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D4"/>
  </w:style>
  <w:style w:type="paragraph" w:styleId="Footer">
    <w:name w:val="footer"/>
    <w:basedOn w:val="Normal"/>
    <w:link w:val="FooterChar"/>
    <w:uiPriority w:val="99"/>
    <w:unhideWhenUsed/>
    <w:rsid w:val="001E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D4"/>
  </w:style>
  <w:style w:type="table" w:styleId="TableGrid">
    <w:name w:val="Table Grid"/>
    <w:basedOn w:val="TableNormal"/>
    <w:uiPriority w:val="39"/>
    <w:rsid w:val="007D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 Naniwadekar</dc:creator>
  <cp:keywords/>
  <dc:description/>
  <cp:lastModifiedBy>harsha16.parmar@gmail.com</cp:lastModifiedBy>
  <cp:revision>2</cp:revision>
  <dcterms:created xsi:type="dcterms:W3CDTF">2024-08-28T09:31:00Z</dcterms:created>
  <dcterms:modified xsi:type="dcterms:W3CDTF">2024-08-28T09:31:00Z</dcterms:modified>
</cp:coreProperties>
</file>