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4" w:type="dxa"/>
        <w:jc w:val="left"/>
        <w:tblBorders>
          <w:top w:color="6cca9d" w:space="0" w:sz="10" w:val="single"/>
          <w:left w:color="6cca9d" w:space="0" w:sz="10" w:val="single"/>
          <w:bottom w:color="6cca9d" w:space="0" w:sz="10" w:val="single"/>
          <w:right w:color="6cca9d" w:space="0" w:sz="10" w:val="single"/>
          <w:insideH w:color="6cca9d" w:space="0" w:sz="10" w:val="single"/>
          <w:insideV w:color="6cca9d" w:space="0" w:sz="10" w:val="single"/>
        </w:tblBorders>
        <w:tblLayout w:type="fixed"/>
        <w:tblLook w:val="0600"/>
      </w:tblPr>
      <w:tblGrid>
        <w:gridCol w:w="9025.511811023624"/>
        <w:tblGridChange w:id="0">
          <w:tblGrid>
            <w:gridCol w:w="9025.511811023624"/>
          </w:tblGrid>
        </w:tblGridChange>
      </w:tblGrid>
      <w:tr>
        <w:trPr>
          <w:cantSplit w:val="0"/>
          <w:trHeight w:val="4680"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2">
            <w:pPr>
              <w:spacing w:after="900" w:before="240" w:lineRule="auto"/>
              <w:rPr>
                <w:rFonts w:ascii="Roboto" w:cs="Roboto" w:eastAsia="Roboto" w:hAnsi="Roboto"/>
              </w:rPr>
            </w:pPr>
            <w:r w:rsidDel="00000000" w:rsidR="00000000" w:rsidRPr="00000000">
              <w:rPr>
                <w:rFonts w:ascii="Roboto" w:cs="Roboto" w:eastAsia="Roboto" w:hAnsi="Roboto"/>
                <w:rtl w:val="0"/>
              </w:rPr>
              <w:t xml:space="preserve">Beet Seed </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 відпрацюй навички на базовому рівні.</w:t>
            </w:r>
          </w:p>
          <w:p w:rsidR="00000000" w:rsidDel="00000000" w:rsidP="00000000" w:rsidRDefault="00000000" w:rsidRPr="00000000" w14:paraId="00000003">
            <w:pPr>
              <w:spacing w:after="900" w:before="240" w:lineRule="auto"/>
              <w:rPr>
                <w:rFonts w:ascii="Roboto" w:cs="Roboto" w:eastAsia="Roboto" w:hAnsi="Roboto"/>
              </w:rPr>
            </w:pPr>
            <w:r w:rsidDel="00000000" w:rsidR="00000000" w:rsidRPr="00000000">
              <w:rPr>
                <w:rFonts w:ascii="Roboto" w:cs="Roboto" w:eastAsia="Roboto" w:hAnsi="Roboto"/>
                <w:rtl w:val="0"/>
              </w:rPr>
              <w:t xml:space="preserve">Наведи короткі приклади вимог (3-5) до будь-якого предмета з твого оточення, які б відповідали кожному з таких критеріїв оцінки якості:</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Fonts w:ascii="Roboto" w:cs="Roboto" w:eastAsia="Roboto" w:hAnsi="Roboto"/>
                <w:rtl w:val="0"/>
              </w:rPr>
              <w:t xml:space="preserve">Атомарність</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w:cs="Roboto" w:eastAsia="Roboto" w:hAnsi="Roboto"/>
                <w:rtl w:val="0"/>
              </w:rPr>
              <w:t xml:space="preserve">Несуперечність</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w:cs="Roboto" w:eastAsia="Roboto" w:hAnsi="Roboto"/>
                <w:rtl w:val="0"/>
              </w:rPr>
              <w:t xml:space="preserve">Тестованість</w:t>
            </w:r>
          </w:p>
          <w:p w:rsidR="00000000" w:rsidDel="00000000" w:rsidP="00000000" w:rsidRDefault="00000000" w:rsidRPr="00000000" w14:paraId="00000007">
            <w:pPr>
              <w:numPr>
                <w:ilvl w:val="0"/>
                <w:numId w:val="1"/>
              </w:numPr>
              <w:spacing w:after="900" w:before="0" w:beforeAutospacing="0" w:lineRule="auto"/>
              <w:ind w:left="720" w:hanging="360"/>
            </w:pPr>
            <w:r w:rsidDel="00000000" w:rsidR="00000000" w:rsidRPr="00000000">
              <w:rPr>
                <w:rFonts w:ascii="Roboto" w:cs="Roboto" w:eastAsia="Roboto" w:hAnsi="Roboto"/>
                <w:rtl w:val="0"/>
              </w:rPr>
              <w:t xml:space="preserve">Відстежуваність.</w:t>
            </w:r>
          </w:p>
          <w:p w:rsidR="00000000" w:rsidDel="00000000" w:rsidP="00000000" w:rsidRDefault="00000000" w:rsidRPr="00000000" w14:paraId="00000008">
            <w:pPr>
              <w:spacing w:after="900" w:before="0" w:lineRule="auto"/>
              <w:rPr>
                <w:rFonts w:ascii="Roboto" w:cs="Roboto" w:eastAsia="Roboto" w:hAnsi="Roboto"/>
              </w:rPr>
            </w:pPr>
            <w:r w:rsidDel="00000000" w:rsidR="00000000" w:rsidRPr="00000000">
              <w:rPr>
                <w:rFonts w:ascii="Roboto" w:cs="Roboto" w:eastAsia="Roboto" w:hAnsi="Roboto"/>
                <w:rtl w:val="0"/>
              </w:rPr>
              <w:t xml:space="preserve">Кишеньковий ліхтар</w:t>
            </w:r>
          </w:p>
          <w:p w:rsidR="00000000" w:rsidDel="00000000" w:rsidP="00000000" w:rsidRDefault="00000000" w:rsidRPr="00000000" w14:paraId="00000009">
            <w:pPr>
              <w:numPr>
                <w:ilvl w:val="0"/>
                <w:numId w:val="2"/>
              </w:numPr>
              <w:spacing w:after="0" w:before="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ліхтар важить не більше 200 гр</w:t>
            </w:r>
          </w:p>
          <w:p w:rsidR="00000000" w:rsidDel="00000000" w:rsidP="00000000" w:rsidRDefault="00000000" w:rsidRPr="00000000" w14:paraId="0000000A">
            <w:pPr>
              <w:numPr>
                <w:ilvl w:val="0"/>
                <w:numId w:val="2"/>
              </w:numPr>
              <w:spacing w:after="0" w:before="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ліхтар працює в найяскравішій позиції 2 години</w:t>
            </w:r>
          </w:p>
          <w:p w:rsidR="00000000" w:rsidDel="00000000" w:rsidP="00000000" w:rsidRDefault="00000000" w:rsidRPr="00000000" w14:paraId="0000000B">
            <w:pPr>
              <w:numPr>
                <w:ilvl w:val="0"/>
                <w:numId w:val="2"/>
              </w:numPr>
              <w:spacing w:after="0" w:afterAutospacing="0" w:before="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кнопка перемикання режимів ліхтаря працює </w:t>
            </w:r>
            <w:commentRangeStart w:id="0"/>
            <w:commentRangeStart w:id="1"/>
            <w:r w:rsidDel="00000000" w:rsidR="00000000" w:rsidRPr="00000000">
              <w:rPr>
                <w:rFonts w:ascii="Roboto" w:cs="Roboto" w:eastAsia="Roboto" w:hAnsi="Roboto"/>
                <w:rtl w:val="0"/>
              </w:rPr>
              <w:t xml:space="preserve">коректно</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при потраплянні в воду (не глибше 30см) працює 10 хвилин</w:t>
            </w:r>
          </w:p>
          <w:p w:rsidR="00000000" w:rsidDel="00000000" w:rsidP="00000000" w:rsidRDefault="00000000" w:rsidRPr="00000000" w14:paraId="0000000D">
            <w:pPr>
              <w:numPr>
                <w:ilvl w:val="0"/>
                <w:numId w:val="2"/>
              </w:numPr>
              <w:spacing w:after="900" w:before="0" w:beforeAutospacing="0" w:lin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ліхтар має три режими: низький, середній, високий</w:t>
            </w:r>
            <w:r w:rsidDel="00000000" w:rsidR="00000000" w:rsidRPr="00000000">
              <w:rPr>
                <w:rtl w:val="0"/>
              </w:rPr>
            </w:r>
          </w:p>
        </w:tc>
      </w:tr>
      <w:tr>
        <w:trPr>
          <w:cantSplit w:val="0"/>
          <w:trHeight w:val="4560"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0E">
            <w:pPr>
              <w:spacing w:after="900" w:befor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09550" cy="209550"/>
                  <wp:effectExtent b="0" l="0" r="0" t="0"/>
                  <wp:docPr descr=":травы:" id="1" name="image2.png"/>
                  <a:graphic>
                    <a:graphicData uri="http://schemas.openxmlformats.org/drawingml/2006/picture">
                      <pic:pic>
                        <pic:nvPicPr>
                          <pic:cNvPr descr=":травы:" id="0" name="image2.png"/>
                          <pic:cNvPicPr preferRelativeResize="0"/>
                        </pic:nvPicPr>
                        <pic:blipFill>
                          <a:blip r:embed="rId7"/>
                          <a:srcRect b="0" l="0" r="0" t="0"/>
                          <a:stretch>
                            <a:fillRect/>
                          </a:stretch>
                        </pic:blipFill>
                        <pic:spPr>
                          <a:xfrm>
                            <a:off x="0" y="0"/>
                            <a:ext cx="209550" cy="209550"/>
                          </a:xfrm>
                          <a:prstGeom prst="rect"/>
                          <a:ln/>
                        </pic:spPr>
                      </pic:pic>
                    </a:graphicData>
                  </a:graphic>
                </wp:inline>
              </w:drawing>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Beet Sprout — детальніше заглибся в практику. </w:t>
            </w:r>
          </w:p>
          <w:p w:rsidR="00000000" w:rsidDel="00000000" w:rsidP="00000000" w:rsidRDefault="00000000" w:rsidRPr="00000000" w14:paraId="0000000F">
            <w:pPr>
              <w:spacing w:after="900" w:before="240" w:lineRule="auto"/>
              <w:rPr>
                <w:rFonts w:ascii="Roboto" w:cs="Roboto" w:eastAsia="Roboto" w:hAnsi="Roboto"/>
              </w:rPr>
            </w:pPr>
            <w:r w:rsidDel="00000000" w:rsidR="00000000" w:rsidRPr="00000000">
              <w:rPr>
                <w:rFonts w:ascii="Roboto" w:cs="Roboto" w:eastAsia="Roboto" w:hAnsi="Roboto"/>
                <w:rtl w:val="0"/>
              </w:rPr>
              <w:t xml:space="preserve">1. Виконай завдання попереднього рівня.</w:t>
            </w:r>
          </w:p>
          <w:p w:rsidR="00000000" w:rsidDel="00000000" w:rsidP="00000000" w:rsidRDefault="00000000" w:rsidRPr="00000000" w14:paraId="00000010">
            <w:pPr>
              <w:spacing w:after="900" w:before="240" w:lineRule="auto"/>
              <w:rPr>
                <w:rFonts w:ascii="Roboto" w:cs="Roboto" w:eastAsia="Roboto" w:hAnsi="Roboto"/>
              </w:rPr>
            </w:pPr>
            <w:r w:rsidDel="00000000" w:rsidR="00000000" w:rsidRPr="00000000">
              <w:rPr>
                <w:rFonts w:ascii="Roboto" w:cs="Roboto" w:eastAsia="Roboto" w:hAnsi="Roboto"/>
                <w:rtl w:val="0"/>
              </w:rPr>
              <w:t xml:space="preserve">2.</w:t>
            </w:r>
            <w:commentRangeStart w:id="2"/>
            <w:r w:rsidDel="00000000" w:rsidR="00000000" w:rsidRPr="00000000">
              <w:rPr>
                <w:rFonts w:ascii="Roboto" w:cs="Roboto" w:eastAsia="Roboto" w:hAnsi="Roboto"/>
                <w:rtl w:val="0"/>
              </w:rPr>
              <w:t xml:space="preserve"> На твою думку, яка з технік тестування вимог гарантує максимально можливу якість фінального результату. Відповідь обґрунтуй (3-5 речень).</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spacing w:after="900" w:before="240" w:lineRule="auto"/>
              <w:rPr>
                <w:rFonts w:ascii="Roboto" w:cs="Roboto" w:eastAsia="Roboto" w:hAnsi="Roboto"/>
              </w:rPr>
            </w:pPr>
            <w:r w:rsidDel="00000000" w:rsidR="00000000" w:rsidRPr="00000000">
              <w:rPr>
                <w:rFonts w:ascii="Roboto" w:cs="Roboto" w:eastAsia="Roboto" w:hAnsi="Roboto"/>
                <w:rtl w:val="0"/>
              </w:rPr>
              <w:t xml:space="preserve">Думаю, рев’ю. Оскiльки залучається максимальна кількість учасників. Вимоги перевіряються  командою розробників, тестувальників, фахівців, що дає можливість виявити слабкі місця ще до початку розробки. Це економить час і ресурси. До того ж підвищується об’єктивність оскільки залучена вся команда</w:t>
            </w:r>
          </w:p>
          <w:p w:rsidR="00000000" w:rsidDel="00000000" w:rsidP="00000000" w:rsidRDefault="00000000" w:rsidRPr="00000000" w14:paraId="00000012">
            <w:pPr>
              <w:spacing w:after="900" w:before="240" w:lineRule="auto"/>
              <w:rPr>
                <w:rFonts w:ascii="Roboto" w:cs="Roboto" w:eastAsia="Roboto" w:hAnsi="Roboto"/>
                <w:i w:val="1"/>
                <w:iCs w:val="1"/>
              </w:rPr>
            </w:pPr>
            <w:r w:rsidDel="00000000" w:rsidR="00000000" w:rsidRPr="00000000">
              <w:rPr>
                <w:rtl w:val="0"/>
              </w:rPr>
            </w:r>
          </w:p>
        </w:tc>
      </w:tr>
    </w:tbl>
    <w:p w:rsidR="00000000" w:rsidDel="00000000" w:rsidP="00000000" w:rsidRDefault="00000000" w:rsidRPr="00000000" w14:paraId="00000013">
      <w:pPr>
        <w:shd w:fill="f0fff6" w:val="clea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14">
      <w:pPr>
        <w:shd w:fill="f0fff6" w:val="clear"/>
        <w:spacing w:after="240" w:befor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209550" cy="209550"/>
            <wp:effectExtent b="0" l="0" r="0" t="0"/>
            <wp:docPr descr=":лиственное_дерево:" id="2" name="image1.png"/>
            <a:graphic>
              <a:graphicData uri="http://schemas.openxmlformats.org/drawingml/2006/picture">
                <pic:pic>
                  <pic:nvPicPr>
                    <pic:cNvPr descr=":лиственное_дерево:" id="0" name="image1.png"/>
                    <pic:cNvPicPr preferRelativeResize="0"/>
                  </pic:nvPicPr>
                  <pic:blipFill>
                    <a:blip r:embed="rId8"/>
                    <a:srcRect b="0" l="0" r="0" t="0"/>
                    <a:stretch>
                      <a:fillRect/>
                    </a:stretch>
                  </pic:blipFill>
                  <pic:spPr>
                    <a:xfrm>
                      <a:off x="0" y="0"/>
                      <a:ext cx="209550" cy="209550"/>
                    </a:xfrm>
                    <a:prstGeom prst="rect"/>
                    <a:ln/>
                  </pic:spPr>
                </pic:pic>
              </a:graphicData>
            </a:graphic>
          </wp:inline>
        </w:drawing>
      </w:r>
      <w:r w:rsidDel="00000000" w:rsidR="00000000" w:rsidRPr="00000000">
        <w:rPr>
          <w:rFonts w:ascii="Roboto" w:cs="Roboto" w:eastAsia="Roboto" w:hAnsi="Roboto"/>
          <w:rtl w:val="0"/>
        </w:rPr>
        <w:t xml:space="preserve">Mighty Beet — різнобічно опануй тематику уроку.</w:t>
      </w:r>
    </w:p>
    <w:tbl>
      <w:tblPr>
        <w:tblStyle w:val="Table2"/>
        <w:tblW w:w="9025.511811023624" w:type="dxa"/>
        <w:jc w:val="left"/>
        <w:tblBorders>
          <w:top w:color="f0fff6" w:space="0" w:sz="10" w:val="single"/>
          <w:left w:color="f0fff6" w:space="0" w:sz="10" w:val="single"/>
          <w:bottom w:color="f0fff6" w:space="0" w:sz="10" w:val="single"/>
          <w:right w:color="f0fff6" w:space="0" w:sz="10" w:val="single"/>
          <w:insideH w:color="f0fff6" w:space="0" w:sz="10" w:val="single"/>
          <w:insideV w:color="f0fff6" w:space="0" w:sz="10" w:val="single"/>
        </w:tblBorders>
        <w:tblLayout w:type="fixed"/>
        <w:tblLook w:val="0600"/>
      </w:tblPr>
      <w:tblGrid>
        <w:gridCol w:w="9025.511811023624"/>
        <w:tblGridChange w:id="0">
          <w:tblGrid>
            <w:gridCol w:w="9025.511811023624"/>
          </w:tblGrid>
        </w:tblGridChange>
      </w:tblGrid>
      <w:tr>
        <w:trPr>
          <w:cantSplit w:val="0"/>
          <w:trHeight w:val="2490" w:hRule="atLeast"/>
          <w:tblHeader w:val="0"/>
        </w:trPr>
        <w:tc>
          <w:tcPr>
            <w:tcBorders>
              <w:top w:color="1d1d1d" w:space="0" w:sz="10" w:val="single"/>
              <w:left w:color="1d1d1d" w:space="0" w:sz="10" w:val="single"/>
              <w:bottom w:color="1d1d1d" w:space="0" w:sz="10" w:val="single"/>
              <w:right w:color="1d1d1d" w:space="0" w:sz="10" w:val="single"/>
            </w:tcBorders>
            <w:tcMar>
              <w:top w:w="60.0" w:type="dxa"/>
              <w:left w:w="240.0" w:type="dxa"/>
              <w:bottom w:w="60.0" w:type="dxa"/>
              <w:right w:w="240.0" w:type="dxa"/>
            </w:tcMar>
            <w:vAlign w:val="top"/>
          </w:tcPr>
          <w:p w:rsidR="00000000" w:rsidDel="00000000" w:rsidP="00000000" w:rsidRDefault="00000000" w:rsidRPr="00000000" w14:paraId="00000015">
            <w:pPr>
              <w:spacing w:after="900" w:before="240" w:lineRule="auto"/>
              <w:rPr>
                <w:rFonts w:ascii="Roboto" w:cs="Roboto" w:eastAsia="Roboto" w:hAnsi="Roboto"/>
              </w:rPr>
            </w:pPr>
            <w:r w:rsidDel="00000000" w:rsidR="00000000" w:rsidRPr="00000000">
              <w:rPr>
                <w:rFonts w:ascii="Roboto" w:cs="Roboto" w:eastAsia="Roboto" w:hAnsi="Roboto"/>
                <w:rtl w:val="0"/>
              </w:rPr>
              <w:t xml:space="preserve">1. Виконай завдання двох попередніх рівнів.</w:t>
            </w:r>
          </w:p>
          <w:p w:rsidR="00000000" w:rsidDel="00000000" w:rsidP="00000000" w:rsidRDefault="00000000" w:rsidRPr="00000000" w14:paraId="00000016">
            <w:pPr>
              <w:spacing w:after="900" w:before="240" w:lineRule="auto"/>
              <w:rPr>
                <w:rFonts w:ascii="Roboto" w:cs="Roboto" w:eastAsia="Roboto" w:hAnsi="Roboto"/>
              </w:rPr>
            </w:pPr>
            <w:r w:rsidDel="00000000" w:rsidR="00000000" w:rsidRPr="00000000">
              <w:rPr>
                <w:rFonts w:ascii="Roboto" w:cs="Roboto" w:eastAsia="Roboto" w:hAnsi="Roboto"/>
                <w:rtl w:val="0"/>
              </w:rPr>
              <w:t xml:space="preserve">2. Ти – засновник/ця стартапу, який планує випустити на ринок мобільний застосунок для обміну світлинами котиків.</w:t>
            </w:r>
          </w:p>
          <w:p w:rsidR="00000000" w:rsidDel="00000000" w:rsidP="00000000" w:rsidRDefault="00000000" w:rsidRPr="00000000" w14:paraId="00000017">
            <w:pPr>
              <w:spacing w:after="900" w:before="240" w:lineRule="auto"/>
              <w:rPr>
                <w:rFonts w:ascii="Roboto" w:cs="Roboto" w:eastAsia="Roboto" w:hAnsi="Roboto"/>
              </w:rPr>
            </w:pPr>
            <w:commentRangeStart w:id="3"/>
            <w:commentRangeStart w:id="4"/>
            <w:r w:rsidDel="00000000" w:rsidR="00000000" w:rsidRPr="00000000">
              <w:rPr>
                <w:rFonts w:ascii="Roboto" w:cs="Roboto" w:eastAsia="Roboto" w:hAnsi="Roboto"/>
                <w:rtl w:val="0"/>
              </w:rPr>
              <w:t xml:space="preserve">Склади функціональні  (5-7 од.) та нефункціональні (5-7 од.) вимоги до застосунку.</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8">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Функціональні вимоги: </w:t>
            </w:r>
          </w:p>
          <w:p w:rsidR="00000000" w:rsidDel="00000000" w:rsidP="00000000" w:rsidRDefault="00000000" w:rsidRPr="00000000" w14:paraId="00000019">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1) користувач може залогінитися в застосунок за номером телефону </w:t>
            </w:r>
          </w:p>
          <w:p w:rsidR="00000000" w:rsidDel="00000000" w:rsidP="00000000" w:rsidRDefault="00000000" w:rsidRPr="00000000" w14:paraId="0000001A">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2) користувач може завантажити фото котиків </w:t>
            </w:r>
          </w:p>
          <w:p w:rsidR="00000000" w:rsidDel="00000000" w:rsidP="00000000" w:rsidRDefault="00000000" w:rsidRPr="00000000" w14:paraId="0000001B">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3) користувач може вписати ім'я кирилицею та латиницею</w:t>
            </w:r>
          </w:p>
          <w:p w:rsidR="00000000" w:rsidDel="00000000" w:rsidP="00000000" w:rsidRDefault="00000000" w:rsidRPr="00000000" w14:paraId="0000001C">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4) користувач може використовувати літери і цифри для пароля</w:t>
            </w:r>
          </w:p>
          <w:p w:rsidR="00000000" w:rsidDel="00000000" w:rsidP="00000000" w:rsidRDefault="00000000" w:rsidRPr="00000000" w14:paraId="0000001D">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5) користувач може завантажити відео котиків </w:t>
            </w:r>
          </w:p>
          <w:p w:rsidR="00000000" w:rsidDel="00000000" w:rsidP="00000000" w:rsidRDefault="00000000" w:rsidRPr="00000000" w14:paraId="0000001E">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6) користувач може залишати коментарі під фото котиків інших користувачів </w:t>
            </w:r>
          </w:p>
          <w:p w:rsidR="00000000" w:rsidDel="00000000" w:rsidP="00000000" w:rsidRDefault="00000000" w:rsidRPr="00000000" w14:paraId="0000001F">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7) користувач не може бачити персональну інформацію інших користувачів </w:t>
            </w:r>
          </w:p>
          <w:p w:rsidR="00000000" w:rsidDel="00000000" w:rsidP="00000000" w:rsidRDefault="00000000" w:rsidRPr="00000000" w14:paraId="00000020">
            <w:pPr>
              <w:spacing w:after="0" w:before="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21">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Нефункціональні: </w:t>
            </w:r>
          </w:p>
          <w:p w:rsidR="00000000" w:rsidDel="00000000" w:rsidP="00000000" w:rsidRDefault="00000000" w:rsidRPr="00000000" w14:paraId="00000022">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1) застосунок завантажується не довше 5 секунд </w:t>
            </w:r>
          </w:p>
          <w:p w:rsidR="00000000" w:rsidDel="00000000" w:rsidP="00000000" w:rsidRDefault="00000000" w:rsidRPr="00000000" w14:paraId="00000023">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2) засточунок завантажує фото до 5 мб за період не більше 3 секунд </w:t>
            </w:r>
          </w:p>
          <w:p w:rsidR="00000000" w:rsidDel="00000000" w:rsidP="00000000" w:rsidRDefault="00000000" w:rsidRPr="00000000" w14:paraId="00000024">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3) якщо неправильний пароль вводить користувач, з'являється надпис "Неправильний пароль" </w:t>
            </w:r>
          </w:p>
          <w:p w:rsidR="00000000" w:rsidDel="00000000" w:rsidP="00000000" w:rsidRDefault="00000000" w:rsidRPr="00000000" w14:paraId="00000025">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4) відео завнатажується не більше 10 секунд </w:t>
            </w:r>
          </w:p>
          <w:p w:rsidR="00000000" w:rsidDel="00000000" w:rsidP="00000000" w:rsidRDefault="00000000" w:rsidRPr="00000000" w14:paraId="00000026">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5) коли більше 1000 користувачів відвідують застосунок одночасно, інформація відображається коректно </w:t>
            </w:r>
          </w:p>
          <w:p w:rsidR="00000000" w:rsidDel="00000000" w:rsidP="00000000" w:rsidRDefault="00000000" w:rsidRPr="00000000" w14:paraId="00000027">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6) користувач не може видалити фото з профіля іншого користувача </w:t>
            </w:r>
          </w:p>
          <w:p w:rsidR="00000000" w:rsidDel="00000000" w:rsidP="00000000" w:rsidRDefault="00000000" w:rsidRPr="00000000" w14:paraId="00000028">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7) завантажуване фото не має перевищувати 5 мб</w:t>
            </w:r>
          </w:p>
          <w:p w:rsidR="00000000" w:rsidDel="00000000" w:rsidP="00000000" w:rsidRDefault="00000000" w:rsidRPr="00000000" w14:paraId="00000029">
            <w:pPr>
              <w:spacing w:after="0" w:before="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8) завантажуване відео не має перевищувати 20 мб</w:t>
            </w:r>
          </w:p>
          <w:p w:rsidR="00000000" w:rsidDel="00000000" w:rsidP="00000000" w:rsidRDefault="00000000" w:rsidRPr="00000000" w14:paraId="0000002A">
            <w:pPr>
              <w:spacing w:after="900" w:before="240" w:lineRule="auto"/>
              <w:rPr>
                <w:rFonts w:ascii="Roboto" w:cs="Roboto" w:eastAsia="Roboto" w:hAnsi="Roboto"/>
                <w:i w:val="1"/>
                <w:iCs w:val="1"/>
              </w:rPr>
            </w:pPr>
            <w:r w:rsidDel="00000000" w:rsidR="00000000" w:rsidRPr="00000000">
              <w:rPr>
                <w:rtl w:val="0"/>
              </w:rPr>
            </w:r>
          </w:p>
        </w:tc>
      </w:tr>
    </w:tbl>
    <w:p w:rsidR="00000000" w:rsidDel="00000000" w:rsidP="00000000" w:rsidRDefault="00000000" w:rsidRPr="00000000" w14:paraId="0000002B">
      <w:pPr>
        <w:shd w:fill="f0fff6" w:val="clear"/>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vgenia German" w:id="0" w:date="2026-02-08T13:16:44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Коректно - це як саме? Спробуй пеерформулювати, щоб вимога буле чітко зрозумілою і відстежуваною.</w:t>
      </w:r>
    </w:p>
  </w:comment>
  <w:comment w:author="Фанта Добр" w:id="1" w:date="2026-02-08T14:41:2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кнопка перемикання режимів ліхтаря змінює режими відповідно до заявленого в інструкції: 1- низький, 2- середній, 3 - високий</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2026-02-09 10:03 AM</w:t>
      </w:r>
    </w:p>
  </w:comment>
  <w:comment w:author="Yevgenia German" w:id="3" w:date="2026-02-08T13:17:37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відпоаідають наведені вимоги критеріям якості, які ми розглядали на твою думку?</w:t>
      </w:r>
    </w:p>
  </w:comment>
  <w:comment w:author="Фанта Добр" w:id="4" w:date="2026-02-08T14:38:14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 не всі вимоги повністю відповідають критеріям якості. Частина нефункціональних вимог  є функціональними, а деякі функціональні описують обмеження. Тому уточнюю.                             Функціональні: 1) користуавч може створити власний профіль 2) користувач може додавати відео та фото котиків у власний профіль 3) користувач може поділитися власним профілем для перегляду під світлинами інших користувачів 4) користувач може додавати коментарі до фото інших користувачів 5) користувач може надсилати повідомлення іншим користувачам 6) користувач може ставити лайк до світлин інших коритсувачів.                                                                            Нефункціональні: 1) профіль користувача завантажується за 3 секунди 2)застосунок підтримує адаптивну версію 3)застосунок підтримує 20 мов (для перекладу) 4) застосунок працює коректно (стабільно, в звичайному режимі) при одночасному використанні 1000 користувачами 5) кнопка завантаження відео\фото помітна на головному екрані 6) завантаження відео до 10 мб триває до 3 секунд</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Откликов: 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Yevgenia German – 👍 | 2026-02-09 10:05 AM</w:t>
      </w:r>
    </w:p>
  </w:comment>
  <w:comment w:author="Yevgenia German" w:id="2" w:date="2026-02-08T13:16:59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ff6" w:val="clear"/>
    </w:tcPr>
  </w:style>
  <w:style w:type="table" w:styleId="Table2">
    <w:basedOn w:val="TableNormal"/>
    <w:tblPr>
      <w:tblStyleRowBandSize w:val="1"/>
      <w:tblStyleColBandSize w:val="1"/>
      <w:tblCellMar/>
    </w:tblPr>
    <w:tcPr>
      <w:shd w:fill="f0fff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