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KAB-HR-OFF-EXEC-TEMPLATE</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[INSERT EXECUTIVE TITLE, E.G., CHIEF OPERATING OFFICER / HEAD OF PRODUCT]</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[Insert Executive Title, e.g., Chief Operating Officer / Head of Product]. Following our extensive discussions regarding Kabuor ERP and the scaling of our compound financial operating system across East Africa, we are convinced that your leadership, domain expertise, and entrepreneurial drive make you the ideal executive to lead our [Insert Department / Pod Name].</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[Insert Executive Title, e.g., Chief Operating Officer / Head of Product]</w:t>
      </w:r>
    </w:p>
    <w:p>
      <w:pPr>
        <w:spacing w:before="0" w:after="120" w:line="276" w:lineRule="auto"/>
      </w:pPr>
      <w:r>
        <w:rPr>
          <w:rFonts w:ascii="Calibri" w:hAnsi="Calibri"/>
          <w:b/>
          <w:color w:val="1A202C"/>
          <w:sz w:val="20"/>
        </w:rPr>
        <w:t xml:space="preserve">Organizational Pod: </w:t>
      </w:r>
      <w:r>
        <w:rPr>
          <w:rFonts w:ascii="Calibri" w:hAnsi="Calibri"/>
          <w:color w:val="1A202C"/>
          <w:sz w:val="20"/>
        </w:rPr>
        <w:t>[Insert Department / Pod Name]</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[Insert 1-2 sentence core mission for this executive appointment].</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[Insert Key Deliverable 1 - e.g., Scale specific business unit / deliver core architecture].</w:t>
      </w:r>
    </w:p>
    <w:p>
      <w:pPr>
        <w:pStyle w:val="ListBullet"/>
        <w:spacing w:before="0" w:after="60" w:line="269" w:lineRule="auto"/>
      </w:pPr>
      <w:r>
        <w:rPr>
          <w:rFonts w:ascii="Calibri" w:hAnsi="Calibri"/>
          <w:color w:val="1A202C"/>
          <w:sz w:val="19"/>
        </w:rPr>
        <w:t>[Insert Key Deliverable 2 - e.g., Manage strategic vendor / regulator partnerships].</w:t>
      </w:r>
    </w:p>
    <w:p>
      <w:pPr>
        <w:pStyle w:val="ListBullet"/>
        <w:spacing w:before="0" w:after="60" w:line="269" w:lineRule="auto"/>
      </w:pPr>
      <w:r>
        <w:rPr>
          <w:rFonts w:ascii="Calibri" w:hAnsi="Calibri"/>
          <w:color w:val="1A202C"/>
          <w:sz w:val="19"/>
        </w:rPr>
        <w:t>[Insert Key Deliverable 3 - e.g., Build and mentor high-performing team].</w:t>
      </w:r>
    </w:p>
    <w:p>
      <w:pPr>
        <w:pStyle w:val="ListBullet"/>
        <w:spacing w:before="0" w:after="60" w:line="269" w:lineRule="auto"/>
      </w:pPr>
      <w:r>
        <w:rPr>
          <w:rFonts w:ascii="Calibri" w:hAnsi="Calibri"/>
          <w:color w:val="1A202C"/>
          <w:sz w:val="19"/>
        </w:rPr>
        <w:t>[Insert Key Deliverable 4 - e.g., Achieve targeted operational efficiency / ARR targets].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[Insert Amount] per month (Gross, payable on the 28th of each month)</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[Insert %] annual performance bonus based on mutually agreed OKRs and platform milestones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[Insert %]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[Insert Executive Title, e.g., Chief Operating Officer / Head of Product]</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