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КОНФИДЕНЦИАЛЬНЫЙ ДОКУМЕНТ</w:t>
      </w:r>
    </w:p>
    <w:p>
      <w:r>
        <w:t>API ключ: sk_live_51H7hJ2KZvJgA1BcDeFgHiJkLmNoPqRsTuVwXyZ</w:t>
      </w:r>
    </w:p>
    <w:p>
      <w:r>
        <w:t>Пароль БД: SuperSecretPassword123!</w:t>
      </w:r>
    </w:p>
    <w:p>
      <w:r>
        <w:t>AWS ключ: AKIAIOSFODNN7EXAMPLE</w:t>
      </w:r>
    </w:p>
    <w:p>
      <w:r>
        <w:t>Номер карты: 4111111111111111</w:t>
      </w:r>
    </w:p>
    <w:p>
      <w:r>
        <w:t>Паспорт: 45 12 345678</w:t>
      </w:r>
    </w:p>
  </w:body>
</w:document>
</file>