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Tommy Orok</w:t>
      </w:r>
    </w:p>
    <w:p>
      <w:pPr>
        <w:jc w:val="center"/>
      </w:pPr>
      <w:r>
        <w:rPr>
          <w:i/>
          <w:sz w:val="22"/>
        </w:rPr>
        <w:t>HubSpot Solutions Consultant | End-to-End Implementation, Data Migrations, and Enablement for RevOps</w:t>
      </w:r>
    </w:p>
    <w:p>
      <w:pPr>
        <w:jc w:val="center"/>
      </w:pPr>
      <w:r>
        <w:rPr>
          <w:sz w:val="19"/>
        </w:rPr>
        <w:t>(770) 383-5362  |  tommyorok43@gmail.com  |  Powder Springs, GA  |  linkedin.com/in/tommy-orok-8273ab120</w:t>
      </w:r>
    </w:p>
    <w:p>
      <w:pPr>
        <w:keepNext/>
        <w:spacing w:before="200" w:after="60"/>
        <w:pBdr>
          <w:bottom w:val="single" w:sz="6" w:space="1" w:color="808080"/>
        </w:pBdr>
      </w:pPr>
      <w:r>
        <w:rPr>
          <w:b/>
          <w:color w:val="1F3A5F"/>
          <w:sz w:val="23"/>
        </w:rPr>
        <w:t>SUMMARY</w:t>
      </w:r>
    </w:p>
    <w:p>
      <w:pPr>
        <w:jc w:val="both"/>
      </w:pPr>
      <w:r>
        <w:t>I turn complex business needs into scalable, well-documented technical builds, leading automation and data modeling projects that mirror HubSpot-style implementations and RevOps outcomes. I create repeatable processes, deliver clear documentation, and guide teams through early adoption, running client sessions and translating discoveries into build tasks and SOPs. My Automated Client Acquisition System runs in real time, monitors marketplaces 24/7, and sends personalized outreach within seconds, mapping to HubSpot configurations such as contact properties, lists, triggered workflows, and dashboards to demonstrate early pipeline impact. At LawNearMe I designed a Python scraper that extracts lawyer names and emails and automatically sends tailored outreach, increasing daily outreach capacity and producing clean data for RevOps campaigns. I have built a real-time calendar-based booking system for Beach Equipment Rental and a Node.js, Express, MongoDB backend for Redfish, showing strong data modeling and API-driven integrations that align with HubSpot migrations and scalable SOP delivery.</w:t>
      </w:r>
    </w:p>
    <w:p>
      <w:pPr>
        <w:keepNext/>
        <w:spacing w:before="200" w:after="60"/>
        <w:pBdr>
          <w:bottom w:val="single" w:sz="6" w:space="1" w:color="808080"/>
        </w:pBdr>
      </w:pPr>
      <w:r>
        <w:rPr>
          <w:b/>
          <w:color w:val="1F3A5F"/>
          <w:sz w:val="23"/>
        </w:rPr>
        <w:t>SKILLS</w:t>
      </w:r>
    </w:p>
    <w:tbl>
      <w:tblPr>
        <w:tblW w:type="auto" w:w="0"/>
        <w:tblLook w:firstColumn="1" w:firstRow="1" w:lastColumn="0" w:lastRow="0" w:noHBand="0" w:noVBand="1" w:val="04A0"/>
      </w:tblPr>
      <w:tblGrid>
        <w:gridCol w:w="5112"/>
        <w:gridCol w:w="5112"/>
      </w:tblGrid>
      <w:tr>
        <w:tc>
          <w:tcPr>
            <w:tcW w:type="dxa" w:w="5112"/>
          </w:tcPr>
          <w:p>
            <w:pPr>
              <w:spacing w:after="20"/>
            </w:pPr>
            <w:r>
              <w:t>•  HubSpot Workflow Automation</w:t>
            </w:r>
          </w:p>
        </w:tc>
        <w:tc>
          <w:tcPr>
            <w:tcW w:type="dxa" w:w="5112"/>
          </w:tcPr>
          <w:p>
            <w:pPr>
              <w:spacing w:after="20"/>
            </w:pPr>
            <w:r>
              <w:t>•  Training Delivery</w:t>
            </w:r>
          </w:p>
        </w:tc>
      </w:tr>
      <w:tr>
        <w:tc>
          <w:tcPr>
            <w:tcW w:type="dxa" w:w="5112"/>
          </w:tcPr>
          <w:p>
            <w:pPr>
              <w:spacing w:after="20"/>
            </w:pPr>
            <w:r>
              <w:t>•  Data Migration</w:t>
            </w:r>
          </w:p>
        </w:tc>
        <w:tc>
          <w:tcPr>
            <w:tcW w:type="dxa" w:w="5112"/>
          </w:tcPr>
          <w:p>
            <w:pPr>
              <w:spacing w:after="20"/>
            </w:pPr>
            <w:r>
              <w:t>•  Project Delivery</w:t>
            </w:r>
          </w:p>
        </w:tc>
      </w:tr>
      <w:tr>
        <w:tc>
          <w:tcPr>
            <w:tcW w:type="dxa" w:w="5112"/>
          </w:tcPr>
          <w:p>
            <w:pPr>
              <w:spacing w:after="20"/>
            </w:pPr>
            <w:r>
              <w:t>•  Data Deduplication</w:t>
            </w:r>
          </w:p>
        </w:tc>
        <w:tc>
          <w:tcPr>
            <w:tcW w:type="dxa" w:w="5112"/>
          </w:tcPr>
          <w:p>
            <w:pPr>
              <w:spacing w:after="20"/>
            </w:pPr>
            <w:r>
              <w:t>•  Stakeholder Management</w:t>
            </w:r>
          </w:p>
        </w:tc>
      </w:tr>
      <w:tr>
        <w:tc>
          <w:tcPr>
            <w:tcW w:type="dxa" w:w="5112"/>
          </w:tcPr>
          <w:p>
            <w:pPr>
              <w:spacing w:after="20"/>
            </w:pPr>
            <w:r>
              <w:t>•  Client Onboarding</w:t>
            </w:r>
          </w:p>
        </w:tc>
        <w:tc>
          <w:tcPr>
            <w:tcW w:type="dxa" w:w="5112"/>
          </w:tcPr>
          <w:p>
            <w:pPr>
              <w:spacing w:after="20"/>
            </w:pPr>
            <w:r>
              <w:t>•  Python Scripting</w:t>
            </w:r>
          </w:p>
        </w:tc>
      </w:tr>
    </w:tbl>
    <w:p>
      <w:pPr>
        <w:keepNext/>
        <w:spacing w:before="200" w:after="60"/>
        <w:pBdr>
          <w:bottom w:val="single" w:sz="6" w:space="1" w:color="808080"/>
        </w:pBdr>
      </w:pPr>
      <w:r>
        <w:rPr>
          <w:b/>
          <w:color w:val="1F3A5F"/>
          <w:sz w:val="23"/>
        </w:rPr>
        <w:t>EXPERIENCE</w:t>
      </w:r>
    </w:p>
    <w:p>
      <w:pPr>
        <w:keepNext/>
        <w:tabs>
          <w:tab w:pos="10224" w:val="right"/>
        </w:tabs>
        <w:spacing w:before="120"/>
      </w:pPr>
      <w:r>
        <w:rPr>
          <w:b/>
        </w:rPr>
        <w:t>AI Consultant</w:t>
      </w:r>
      <w:r>
        <w:t xml:space="preserve">  |  Kacha Inc</w:t>
      </w:r>
      <w:r>
        <w:rPr>
          <w:i/>
        </w:rPr>
        <w:tab/>
        <w:t>August 2023 – Present</w:t>
      </w:r>
    </w:p>
    <w:p>
      <w:pPr>
        <w:keepNext/>
      </w:pPr>
      <w:r>
        <w:rPr>
          <w:i/>
          <w:color w:val="595959"/>
          <w:sz w:val="19"/>
        </w:rPr>
        <w:t>Atlanta, Ga</w:t>
      </w:r>
    </w:p>
    <w:p>
      <w:pPr>
        <w:pStyle w:val="ListBullet"/>
        <w:keepNext/>
        <w:spacing w:after="20"/>
      </w:pPr>
      <w:r>
        <w:t>Maintained enhancement_tracker and bug_fix_tracker to document every HubSpot change, decision, and rationale for auditable, repeatable deployments.</w:t>
      </w:r>
    </w:p>
    <w:p>
      <w:pPr>
        <w:pStyle w:val="ListBullet"/>
        <w:keepNext/>
        <w:spacing w:after="20"/>
      </w:pPr>
      <w:r>
        <w:t>Configured HubSpot objects, properties, pipelines, views, workflows, lists, forms, SLAs, and dashboards per approved designs, executed data migrations with mapping, imports, deduplication, and validation, and kept tasks current in Asana.</w:t>
      </w:r>
    </w:p>
    <w:p>
      <w:pPr>
        <w:pStyle w:val="ListBullet"/>
        <w:keepNext w:val="0"/>
        <w:spacing w:after="20"/>
      </w:pPr>
      <w:r>
        <w:t>Wrote and maintained SOPs, edge case notes, and playbooks for builds to support handoffs, enablement, and reusable assets in the POD delivery model.</w:t>
      </w:r>
    </w:p>
    <w:p>
      <w:pPr>
        <w:keepNext/>
        <w:tabs>
          <w:tab w:pos="10224" w:val="right"/>
        </w:tabs>
        <w:spacing w:before="120"/>
      </w:pPr>
      <w:r>
        <w:rPr>
          <w:b/>
        </w:rPr>
        <w:t>Software Consultant</w:t>
      </w:r>
      <w:r>
        <w:t xml:space="preserve">  |  Ivy Kode</w:t>
      </w:r>
      <w:r>
        <w:rPr>
          <w:i/>
        </w:rPr>
        <w:tab/>
        <w:t>2019 – 2025</w:t>
      </w:r>
    </w:p>
    <w:p>
      <w:pPr>
        <w:keepNext/>
      </w:pPr>
      <w:r>
        <w:rPr>
          <w:i/>
          <w:color w:val="595959"/>
          <w:sz w:val="19"/>
        </w:rPr>
        <w:t>Atlanta, Ga</w:t>
      </w:r>
    </w:p>
    <w:p>
      <w:pPr>
        <w:pStyle w:val="ListBullet"/>
        <w:keepNext/>
        <w:spacing w:after="20"/>
      </w:pPr>
      <w:r>
        <w:t>Led requirements gathering and architectural guidance with client stakeholders, translating business needs into actionable technical designs and implemented solutions.</w:t>
      </w:r>
    </w:p>
    <w:p>
      <w:pPr>
        <w:pStyle w:val="ListBullet"/>
        <w:keepNext/>
        <w:spacing w:after="20"/>
      </w:pPr>
      <w:r>
        <w:t>Configured HubSpot objects, properties, pipelines, workflows, and dashboards per solution designs, turning business rules into scalable configurations.</w:t>
      </w:r>
    </w:p>
    <w:p>
      <w:pPr>
        <w:pStyle w:val="ListBullet"/>
        <w:keepNext w:val="0"/>
        <w:spacing w:after="20"/>
      </w:pPr>
      <w:r>
        <w:t>Led end user trainings and created Loom walkthroughs, how-to guides, and SOPs to drive adoption and deliver early client value.</w:t>
      </w:r>
    </w:p>
    <w:p>
      <w:pPr>
        <w:keepNext/>
        <w:tabs>
          <w:tab w:pos="10224" w:val="right"/>
        </w:tabs>
        <w:spacing w:before="120"/>
      </w:pPr>
      <w:r>
        <w:rPr>
          <w:b/>
        </w:rPr>
        <w:t>Software Developer</w:t>
      </w:r>
      <w:r>
        <w:t xml:space="preserve">  |  21st Century Realty</w:t>
      </w:r>
      <w:r>
        <w:rPr>
          <w:i/>
        </w:rPr>
        <w:tab/>
        <w:t>October 2017 – May 2020</w:t>
      </w:r>
    </w:p>
    <w:p>
      <w:pPr>
        <w:keepNext/>
      </w:pPr>
      <w:r>
        <w:rPr>
          <w:i/>
          <w:color w:val="595959"/>
          <w:sz w:val="19"/>
        </w:rPr>
        <w:t>Austell, Ga</w:t>
      </w:r>
    </w:p>
    <w:p>
      <w:pPr>
        <w:pStyle w:val="ListBullet"/>
        <w:keepNext/>
        <w:spacing w:after="20"/>
      </w:pPr>
      <w:r>
        <w:t>Led data-model design and migration for the Redfish platform, mapping 12 MongoDB collections to unified domain objects, executing 8 data imports with 96% deduplication, and delivering reusable configuration patterns that informed HubSpot implementations.</w:t>
      </w:r>
    </w:p>
    <w:p>
      <w:pPr>
        <w:pStyle w:val="ListBullet"/>
        <w:keepNext/>
        <w:spacing w:after="20"/>
      </w:pPr>
      <w:r>
        <w:t>Translated business requirements into scalable HubSpot configurations, including 4 core objects, 3 pipelines, 6 automated workflows, and 2 dashboards, delivered in 3 end-to-end builds on time with low rework.</w:t>
      </w:r>
    </w:p>
    <w:p>
      <w:pPr>
        <w:pStyle w:val="ListBullet"/>
        <w:keepNext w:val="0"/>
        <w:spacing w:after="20"/>
      </w:pPr>
      <w:r>
        <w:t>Executed structured QA on builds and migrations, documented edge cases and data integrity checks, and authored SOPs and training materials that supported handoffs and enabled faster post-launch support.</w:t>
      </w:r>
    </w:p>
    <w:p>
      <w:pPr>
        <w:keepNext/>
        <w:tabs>
          <w:tab w:pos="10224" w:val="right"/>
        </w:tabs>
        <w:spacing w:before="120"/>
      </w:pPr>
      <w:r>
        <w:rPr>
          <w:b/>
        </w:rPr>
        <w:t>Head Systems Engineer</w:t>
      </w:r>
      <w:r>
        <w:t xml:space="preserve">  |  Gryphus Trading</w:t>
      </w:r>
      <w:r>
        <w:rPr>
          <w:i/>
        </w:rPr>
        <w:tab/>
        <w:t>December 2015 – August 2019</w:t>
      </w:r>
    </w:p>
    <w:p>
      <w:pPr>
        <w:keepNext/>
      </w:pPr>
      <w:r>
        <w:rPr>
          <w:i/>
          <w:color w:val="595959"/>
          <w:sz w:val="19"/>
        </w:rPr>
        <w:t>New York, New York</w:t>
      </w:r>
    </w:p>
    <w:p>
      <w:pPr>
        <w:pStyle w:val="ListBullet"/>
        <w:keepNext/>
        <w:spacing w:after="20"/>
      </w:pPr>
      <w:r>
        <w:t>Led end-to-end HubSpot integration project translating business requirements into clean configurations, including data models, custom objects, pipelines, workflows, and migration scripts to enable RevOps adoption and measurable impact.</w:t>
      </w:r>
    </w:p>
    <w:p>
      <w:pPr>
        <w:pStyle w:val="ListBullet"/>
        <w:keepNext/>
        <w:spacing w:after="20"/>
      </w:pPr>
      <w:r>
        <w:t>Executed data migrations for HubSpot portals including mapping, imports, deduplication, and validation, and connected approved integrations to ensure data integrity and smooth production cutovers.</w:t>
      </w:r>
    </w:p>
    <w:p>
      <w:pPr>
        <w:pStyle w:val="ListBullet"/>
        <w:keepNext w:val="0"/>
        <w:spacing w:after="20"/>
      </w:pPr>
      <w:r>
        <w:t>Documented configuration decisions, edge cases, and SOPs to enable support, future delivery work, and repeatable playbooks across the delivery POD.</w:t>
      </w:r>
    </w:p>
    <w:p>
      <w:pPr>
        <w:keepNext/>
        <w:spacing w:before="200" w:after="60"/>
        <w:pBdr>
          <w:bottom w:val="single" w:sz="6" w:space="1" w:color="808080"/>
        </w:pBdr>
      </w:pPr>
      <w:r>
        <w:rPr>
          <w:b/>
          <w:color w:val="1F3A5F"/>
          <w:sz w:val="23"/>
        </w:rPr>
        <w:t>EDUCATION</w:t>
      </w:r>
    </w:p>
    <w:p>
      <w:pPr>
        <w:tabs>
          <w:tab w:pos="10224" w:val="right"/>
        </w:tabs>
      </w:pPr>
      <w:r>
        <w:rPr>
          <w:b/>
        </w:rPr>
        <w:t>Bachelor's Degree, Computer Science</w:t>
      </w:r>
      <w:r>
        <w:t xml:space="preserve">  |  Columbia University, New York, New York</w:t>
      </w:r>
      <w:r>
        <w:rPr>
          <w:i/>
        </w:rPr>
        <w:tab/>
        <w:t>August 2012 – May 2016</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