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Дизайн-проект квартиры под сдачу 35 м2 г.Батайск.  По просьбе заказчика были использованы бюджетные материалы, мебель и свет. Получилась яркая, уютная и функциональная однушка.</w:t>
      </w: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</w:pPr>
  </w:style>
  <w:style w:styleId="Style_3_ch" w:type="character">
    <w:name w:val="toc 4"/>
    <w:basedOn w:val="Style_1_ch"/>
    <w:link w:val="Style_3"/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</w:pPr>
  </w:style>
  <w:style w:styleId="Style_4_ch" w:type="character">
    <w:name w:val="toc 6"/>
    <w:basedOn w:val="Style_1_ch"/>
    <w:link w:val="Style_4"/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</w:pPr>
  </w:style>
  <w:style w:styleId="Style_5_ch" w:type="character">
    <w:name w:val="toc 7"/>
    <w:basedOn w:val="Style_1_ch"/>
    <w:link w:val="Style_5"/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</w:pPr>
  </w:style>
  <w:style w:styleId="Style_8_ch" w:type="character">
    <w:name w:val="toc 3"/>
    <w:basedOn w:val="Style_1_ch"/>
    <w:link w:val="Style_8"/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toc 10"/>
    <w:basedOn w:val="Style_1"/>
    <w:next w:val="Style_1"/>
    <w:link w:val="Style_10_ch"/>
    <w:pPr>
      <w:ind w:firstLine="0" w:left="1800"/>
    </w:pPr>
  </w:style>
  <w:style w:styleId="Style_10_ch" w:type="character">
    <w:name w:val="toc 10"/>
    <w:basedOn w:val="Style_1_ch"/>
    <w:link w:val="Style_10"/>
  </w:style>
  <w:style w:styleId="Style_11" w:type="paragraph">
    <w:name w:val="heading 1"/>
    <w:basedOn w:val="Style_1"/>
    <w:next w:val="Style_1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basedOn w:val="Style_1_ch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basedOn w:val="Style_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basedOn w:val="Style_1_ch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</w:pPr>
  </w:style>
  <w:style w:styleId="Style_16_ch" w:type="character">
    <w:name w:val="toc 9"/>
    <w:basedOn w:val="Style_1_ch"/>
    <w:link w:val="Style_16"/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</w:pPr>
  </w:style>
  <w:style w:styleId="Style_17_ch" w:type="character">
    <w:name w:val="toc 8"/>
    <w:basedOn w:val="Style_1_ch"/>
    <w:link w:val="Style_17"/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</w:pPr>
  </w:style>
  <w:style w:styleId="Style_18_ch" w:type="character">
    <w:name w:val="toc 5"/>
    <w:basedOn w:val="Style_1_ch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2024-09-03T15:01:23Z</dcterms:modified>
</cp:coreProperties>
</file>