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8E32" w14:textId="77777777" w:rsidR="002F513E" w:rsidRPr="0070014D" w:rsidRDefault="002F513E" w:rsidP="002F513E">
      <w:pPr>
        <w:rPr>
          <w:b/>
          <w:bCs/>
        </w:rPr>
      </w:pPr>
      <w:r w:rsidRPr="0070014D">
        <w:rPr>
          <w:b/>
          <w:bCs/>
        </w:rPr>
        <w:t>Who We Are</w:t>
      </w:r>
    </w:p>
    <w:p w14:paraId="3BE8F665" w14:textId="77777777" w:rsidR="002F513E" w:rsidRDefault="002F513E" w:rsidP="002F513E">
      <w:r>
        <w:t>CCC has four full-time consultants and three part-time consultants.  Cumulatively, we have well over 100 years of experience in software training and consulting.  We are patient, understanding, and form alliances and steps forward with our clients to help them achieve their goals in an efficient manner.  We all believe in “working smarter, not harder”.  We work to empower our clients to the extent they are one-time customers (unless, of course, they have a new challenge down the road).  Don’t get us wrong, we like making money as well as the next person, but we live our mission statement of empowerment.</w:t>
      </w:r>
    </w:p>
    <w:p w14:paraId="5DCE05DC" w14:textId="77777777" w:rsidR="002F513E" w:rsidRDefault="002F513E"/>
    <w:sectPr w:rsidR="002F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3E"/>
    <w:rsid w:val="002F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0D08"/>
  <w15:chartTrackingRefBased/>
  <w15:docId w15:val="{8011CF98-2609-4046-83AC-BA5436AE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Conner-Cato</dc:creator>
  <cp:keywords/>
  <dc:description/>
  <cp:lastModifiedBy>Trish Conner-Cato</cp:lastModifiedBy>
  <cp:revision>1</cp:revision>
  <dcterms:created xsi:type="dcterms:W3CDTF">2023-04-12T11:05:00Z</dcterms:created>
  <dcterms:modified xsi:type="dcterms:W3CDTF">2023-04-12T11:06:00Z</dcterms:modified>
</cp:coreProperties>
</file>