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21D2" w:rsidRPr="001721D2" w:rsidRDefault="001721D2" w:rsidP="001721D2">
      <w:pPr>
        <w:shd w:val="clear" w:color="auto" w:fill="D8D7D7"/>
        <w:spacing w:before="100" w:beforeAutospacing="1" w:after="100" w:afterAutospacing="1"/>
        <w:rPr>
          <w:rFonts w:ascii="Helvetica" w:eastAsia="Times New Roman" w:hAnsi="Helvetica" w:cs="Times New Roman"/>
          <w:color w:val="222222"/>
        </w:rPr>
      </w:pPr>
    </w:p>
    <w:tbl>
      <w:tblPr>
        <w:tblW w:w="0" w:type="auto"/>
        <w:tblBorders>
          <w:top w:val="nil"/>
          <w:left w:val="nil"/>
          <w:right w:val="nil"/>
        </w:tblBorders>
        <w:tblLayout w:type="fixed"/>
        <w:tblLook w:val="0000" w:firstRow="0" w:lastRow="0" w:firstColumn="0" w:lastColumn="0" w:noHBand="0" w:noVBand="0"/>
      </w:tblPr>
      <w:tblGrid>
        <w:gridCol w:w="5960"/>
      </w:tblGrid>
      <w:tr w:rsidR="001721D2">
        <w:tblPrEx>
          <w:tblCellMar>
            <w:top w:w="0" w:type="dxa"/>
            <w:bottom w:w="0" w:type="dxa"/>
          </w:tblCellMar>
        </w:tblPrEx>
        <w:tc>
          <w:tcPr>
            <w:tcW w:w="5960" w:type="dxa"/>
            <w:vAlign w:val="center"/>
          </w:tcPr>
          <w:p w:rsidR="001721D2" w:rsidRDefault="001721D2">
            <w:pPr>
              <w:widowControl w:val="0"/>
              <w:autoSpaceDE w:val="0"/>
              <w:autoSpaceDN w:val="0"/>
              <w:adjustRightInd w:val="0"/>
              <w:rPr>
                <w:rFonts w:ascii="Helvetica" w:hAnsi="Helvetica" w:cs="Helvetica"/>
                <w:b/>
                <w:bCs/>
                <w:color w:val="1A1A1A"/>
                <w:sz w:val="44"/>
                <w:szCs w:val="44"/>
              </w:rPr>
            </w:pPr>
            <w:r>
              <w:rPr>
                <w:rFonts w:ascii="Helvetica" w:hAnsi="Helvetica" w:cs="Helvetica"/>
                <w:b/>
                <w:bCs/>
                <w:color w:val="1A1A1A"/>
                <w:sz w:val="44"/>
                <w:szCs w:val="44"/>
              </w:rPr>
              <w:t>Subject Case Pronouns</w:t>
            </w:r>
          </w:p>
          <w:p w:rsidR="001721D2" w:rsidRDefault="001721D2">
            <w:pPr>
              <w:widowControl w:val="0"/>
              <w:autoSpaceDE w:val="0"/>
              <w:autoSpaceDN w:val="0"/>
              <w:adjustRightInd w:val="0"/>
              <w:rPr>
                <w:rFonts w:ascii="Helvetica" w:hAnsi="Helvetica" w:cs="Helvetica"/>
                <w:color w:val="1A1A1A"/>
                <w:sz w:val="32"/>
                <w:szCs w:val="32"/>
              </w:rPr>
            </w:pPr>
            <w:r>
              <w:rPr>
                <w:rFonts w:ascii="Helvetica" w:hAnsi="Helvetica" w:cs="Helvetica"/>
                <w:color w:val="1A1A1A"/>
                <w:sz w:val="32"/>
                <w:szCs w:val="32"/>
              </w:rPr>
              <w:t>Since every sentence must have a subject, the first type of Spanish pronoun you learn to use is the </w:t>
            </w:r>
            <w:r>
              <w:rPr>
                <w:rFonts w:ascii="Times Roman" w:hAnsi="Times Roman" w:cs="Times Roman"/>
                <w:b/>
                <w:bCs/>
                <w:color w:val="1A1A1A"/>
                <w:sz w:val="32"/>
                <w:szCs w:val="32"/>
              </w:rPr>
              <w:t>subject pronoun.</w:t>
            </w:r>
            <w:r>
              <w:rPr>
                <w:rFonts w:ascii="Helvetica" w:hAnsi="Helvetica" w:cs="Helvetica"/>
                <w:color w:val="1A1A1A"/>
                <w:sz w:val="32"/>
                <w:szCs w:val="32"/>
              </w:rPr>
              <w:t> These little words are used to replace a noun that serves as the subject of the sentence.</w:t>
            </w:r>
          </w:p>
          <w:tbl>
            <w:tblPr>
              <w:tblW w:w="8748" w:type="dxa"/>
              <w:tblBorders>
                <w:top w:val="nil"/>
                <w:left w:val="nil"/>
                <w:right w:val="nil"/>
              </w:tblBorders>
              <w:tblLayout w:type="fixed"/>
              <w:tblCellMar>
                <w:left w:w="0" w:type="dxa"/>
                <w:right w:w="0" w:type="dxa"/>
              </w:tblCellMar>
              <w:tblLook w:val="0000" w:firstRow="0" w:lastRow="0" w:firstColumn="0" w:lastColumn="0" w:noHBand="0" w:noVBand="0"/>
            </w:tblPr>
            <w:tblGrid>
              <w:gridCol w:w="8748"/>
            </w:tblGrid>
            <w:tr w:rsidR="001721D2" w:rsidTr="001721D2">
              <w:tblPrEx>
                <w:tblCellMar>
                  <w:top w:w="0" w:type="dxa"/>
                  <w:left w:w="0" w:type="dxa"/>
                  <w:bottom w:w="0" w:type="dxa"/>
                  <w:right w:w="0" w:type="dxa"/>
                </w:tblCellMar>
              </w:tblPrEx>
              <w:tc>
                <w:tcPr>
                  <w:tcW w:w="8748" w:type="dxa"/>
                  <w:tcBorders>
                    <w:top w:val="nil"/>
                    <w:left w:val="nil"/>
                    <w:bottom w:val="nil"/>
                    <w:right w:val="nil"/>
                  </w:tcBorders>
                  <w:vAlign w:val="center"/>
                </w:tcPr>
                <w:p w:rsidR="001721D2" w:rsidRDefault="001721D2">
                  <w:pPr>
                    <w:widowControl w:val="0"/>
                    <w:numPr>
                      <w:ilvl w:val="0"/>
                      <w:numId w:val="1"/>
                    </w:numPr>
                    <w:tabs>
                      <w:tab w:val="left" w:pos="220"/>
                      <w:tab w:val="left" w:pos="720"/>
                    </w:tabs>
                    <w:autoSpaceDE w:val="0"/>
                    <w:autoSpaceDN w:val="0"/>
                    <w:adjustRightInd w:val="0"/>
                    <w:ind w:hanging="720"/>
                    <w:rPr>
                      <w:rFonts w:ascii="Helvetica" w:hAnsi="Helvetica" w:cs="Helvetica"/>
                    </w:rPr>
                  </w:pPr>
                  <w:r>
                    <w:rPr>
                      <w:rFonts w:ascii="Helvetica" w:hAnsi="Helvetica" w:cs="Helvetica"/>
                      <w:kern w:val="1"/>
                    </w:rPr>
                    <w:tab/>
                  </w:r>
                  <w:r>
                    <w:rPr>
                      <w:rFonts w:ascii="Helvetica" w:hAnsi="Helvetica" w:cs="Helvetica"/>
                      <w:kern w:val="1"/>
                    </w:rPr>
                    <w:tab/>
                  </w:r>
                </w:p>
              </w:tc>
            </w:tr>
          </w:tbl>
          <w:p w:rsidR="001721D2" w:rsidRDefault="001721D2">
            <w:pPr>
              <w:widowControl w:val="0"/>
              <w:autoSpaceDE w:val="0"/>
              <w:autoSpaceDN w:val="0"/>
              <w:adjustRightInd w:val="0"/>
              <w:rPr>
                <w:rFonts w:ascii="Helvetica" w:hAnsi="Helvetica" w:cs="Helvetica"/>
                <w:color w:val="262626"/>
                <w:sz w:val="34"/>
                <w:szCs w:val="34"/>
              </w:rPr>
            </w:pPr>
            <w:r>
              <w:rPr>
                <w:rFonts w:ascii="Helvetica" w:hAnsi="Helvetica" w:cs="Helvetica"/>
                <w:color w:val="262626"/>
                <w:sz w:val="34"/>
                <w:szCs w:val="34"/>
              </w:rPr>
              <w:t>English subject case pronouns</w:t>
            </w:r>
          </w:p>
          <w:p w:rsidR="001721D2" w:rsidRDefault="001721D2">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The subject case pronouns listed in Table 1 are only used to replace a noun if the noun is serving as the subject of the sentence.</w:t>
            </w:r>
          </w:p>
          <w:p w:rsidR="001721D2" w:rsidRDefault="001721D2">
            <w:pPr>
              <w:widowControl w:val="0"/>
              <w:autoSpaceDE w:val="0"/>
              <w:autoSpaceDN w:val="0"/>
              <w:adjustRightInd w:val="0"/>
              <w:rPr>
                <w:rFonts w:ascii="Helvetica" w:hAnsi="Helvetica" w:cs="Helvetica"/>
                <w:sz w:val="32"/>
                <w:szCs w:val="32"/>
              </w:rPr>
            </w:pPr>
            <w:r>
              <w:rPr>
                <w:rFonts w:ascii="Helvetica" w:hAnsi="Helvetica" w:cs="Helvetica"/>
                <w:noProof/>
                <w:sz w:val="32"/>
                <w:szCs w:val="32"/>
              </w:rPr>
              <w:drawing>
                <wp:inline distT="0" distB="0" distL="0" distR="0" wp14:anchorId="2D5E6776" wp14:editId="19B3E9F8">
                  <wp:extent cx="3812325" cy="31616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2994" cy="3162220"/>
                          </a:xfrm>
                          <a:prstGeom prst="rect">
                            <a:avLst/>
                          </a:prstGeom>
                          <a:noFill/>
                          <a:ln>
                            <a:noFill/>
                          </a:ln>
                        </pic:spPr>
                      </pic:pic>
                    </a:graphicData>
                  </a:graphic>
                </wp:inline>
              </w:drawing>
            </w:r>
          </w:p>
          <w:p w:rsidR="001721D2" w:rsidRDefault="001721D2">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 xml:space="preserve">Pronouns in the top row (I, we) are called first person pronouns. On the left is the singular first person, I, and on the right is the plural first person, we. If you think about it, when I have a group with me, the </w:t>
            </w:r>
            <w:proofErr w:type="gramStart"/>
            <w:r>
              <w:rPr>
                <w:rFonts w:ascii="Helvetica" w:hAnsi="Helvetica" w:cs="Helvetica"/>
                <w:color w:val="1A1A1A"/>
                <w:sz w:val="32"/>
                <w:szCs w:val="32"/>
              </w:rPr>
              <w:t>plural</w:t>
            </w:r>
            <w:proofErr w:type="gramEnd"/>
            <w:r>
              <w:rPr>
                <w:rFonts w:ascii="Helvetica" w:hAnsi="Helvetica" w:cs="Helvetica"/>
                <w:color w:val="1A1A1A"/>
                <w:sz w:val="32"/>
                <w:szCs w:val="32"/>
              </w:rPr>
              <w:t xml:space="preserve"> of I is </w:t>
            </w:r>
            <w:proofErr w:type="gramStart"/>
            <w:r>
              <w:rPr>
                <w:rFonts w:ascii="Helvetica" w:hAnsi="Helvetica" w:cs="Helvetica"/>
                <w:color w:val="1A1A1A"/>
                <w:sz w:val="32"/>
                <w:szCs w:val="32"/>
              </w:rPr>
              <w:t>we</w:t>
            </w:r>
            <w:proofErr w:type="gramEnd"/>
            <w:r>
              <w:rPr>
                <w:rFonts w:ascii="Helvetica" w:hAnsi="Helvetica" w:cs="Helvetica"/>
                <w:color w:val="1A1A1A"/>
                <w:sz w:val="32"/>
                <w:szCs w:val="32"/>
              </w:rPr>
              <w:t>.</w:t>
            </w:r>
          </w:p>
          <w:p w:rsidR="001721D2" w:rsidRDefault="001721D2">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Pronouns in the second row down are second person pronouns (you, you). In English, the second person singular is the same as the second person plural, so the pronoun you </w:t>
            </w:r>
            <w:proofErr w:type="gramStart"/>
            <w:r>
              <w:rPr>
                <w:rFonts w:ascii="Helvetica" w:hAnsi="Helvetica" w:cs="Helvetica"/>
                <w:color w:val="1A1A1A"/>
                <w:sz w:val="32"/>
                <w:szCs w:val="32"/>
              </w:rPr>
              <w:t>is</w:t>
            </w:r>
            <w:proofErr w:type="gramEnd"/>
            <w:r>
              <w:rPr>
                <w:rFonts w:ascii="Helvetica" w:hAnsi="Helvetica" w:cs="Helvetica"/>
                <w:color w:val="1A1A1A"/>
                <w:sz w:val="32"/>
                <w:szCs w:val="32"/>
              </w:rPr>
              <w:t xml:space="preserve"> written twice. On the left, you </w:t>
            </w:r>
            <w:proofErr w:type="gramStart"/>
            <w:r>
              <w:rPr>
                <w:rFonts w:ascii="Helvetica" w:hAnsi="Helvetica" w:cs="Helvetica"/>
                <w:color w:val="1A1A1A"/>
                <w:sz w:val="32"/>
                <w:szCs w:val="32"/>
              </w:rPr>
              <w:t>refers</w:t>
            </w:r>
            <w:proofErr w:type="gramEnd"/>
            <w:r>
              <w:rPr>
                <w:rFonts w:ascii="Helvetica" w:hAnsi="Helvetica" w:cs="Helvetica"/>
                <w:color w:val="1A1A1A"/>
                <w:sz w:val="32"/>
                <w:szCs w:val="32"/>
              </w:rPr>
              <w:t xml:space="preserve"> to one person, and the you on the right refers to more than one person, like “you guys” or “y'all.”</w:t>
            </w:r>
          </w:p>
          <w:p w:rsidR="001721D2" w:rsidRDefault="001721D2">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Pronouns in the third row are third person pronouns. The singular third person pronouns have one for each gender, he and she. For genderless objects, the pronoun it is used. The plural of the third person does not specify gender in English, so the generic pronoun they is used when talking about any group of people or things. The singular third person pronouns in English are different depending on the gender of the person being replaced (he and she). However, the plural version of these pronouns is the same regardless of gender (they, they).</w:t>
            </w:r>
          </w:p>
          <w:p w:rsidR="001721D2" w:rsidRDefault="001721D2">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Because objects do not have gender in English, the pronoun it is used to represent a thing or object that is the subject of the sentence. There is no Spanish equivalent to the subject pronoun it because all nouns are either masculine or feminine. If you want to say something like “it's important” or “it's raining” you simply use the </w:t>
            </w:r>
            <w:proofErr w:type="spellStart"/>
            <w:r>
              <w:rPr>
                <w:rFonts w:ascii="Helvetica" w:hAnsi="Helvetica" w:cs="Helvetica"/>
                <w:color w:val="1A1A1A"/>
                <w:sz w:val="32"/>
                <w:szCs w:val="32"/>
              </w:rPr>
              <w:t>él</w:t>
            </w:r>
            <w:proofErr w:type="spellEnd"/>
            <w:r>
              <w:rPr>
                <w:rFonts w:ascii="Helvetica" w:hAnsi="Helvetica" w:cs="Helvetica"/>
                <w:color w:val="1A1A1A"/>
                <w:sz w:val="32"/>
                <w:szCs w:val="32"/>
              </w:rPr>
              <w:t> form of the verb with no pronoun.</w:t>
            </w:r>
          </w:p>
          <w:p w:rsidR="001721D2" w:rsidRDefault="001721D2">
            <w:pPr>
              <w:widowControl w:val="0"/>
              <w:autoSpaceDE w:val="0"/>
              <w:autoSpaceDN w:val="0"/>
              <w:adjustRightInd w:val="0"/>
              <w:rPr>
                <w:rFonts w:ascii="Helvetica" w:hAnsi="Helvetica" w:cs="Helvetica"/>
                <w:sz w:val="32"/>
                <w:szCs w:val="32"/>
              </w:rPr>
            </w:pPr>
          </w:p>
          <w:p w:rsidR="001721D2" w:rsidRDefault="001721D2">
            <w:pPr>
              <w:widowControl w:val="0"/>
              <w:autoSpaceDE w:val="0"/>
              <w:autoSpaceDN w:val="0"/>
              <w:adjustRightInd w:val="0"/>
              <w:rPr>
                <w:rFonts w:ascii="Helvetica" w:hAnsi="Helvetica" w:cs="Helvetica"/>
                <w:color w:val="262626"/>
                <w:sz w:val="34"/>
                <w:szCs w:val="34"/>
              </w:rPr>
            </w:pPr>
            <w:r>
              <w:rPr>
                <w:rFonts w:ascii="Helvetica" w:hAnsi="Helvetica" w:cs="Helvetica"/>
                <w:color w:val="262626"/>
                <w:sz w:val="34"/>
                <w:szCs w:val="34"/>
              </w:rPr>
              <w:t>Spanish subject case pronouns</w:t>
            </w:r>
          </w:p>
          <w:p w:rsidR="001721D2" w:rsidRDefault="001721D2">
            <w:pPr>
              <w:widowControl w:val="0"/>
              <w:autoSpaceDE w:val="0"/>
              <w:autoSpaceDN w:val="0"/>
              <w:adjustRightInd w:val="0"/>
              <w:rPr>
                <w:rFonts w:ascii="Times Roman" w:hAnsi="Times Roman" w:cs="Times Roman"/>
                <w:color w:val="1A1A1A"/>
                <w:sz w:val="32"/>
                <w:szCs w:val="32"/>
              </w:rPr>
            </w:pPr>
            <w:r>
              <w:rPr>
                <w:rFonts w:ascii="Times Roman" w:hAnsi="Times Roman" w:cs="Times Roman"/>
                <w:color w:val="1A1A1A"/>
                <w:sz w:val="32"/>
                <w:szCs w:val="32"/>
              </w:rPr>
              <w:t> </w:t>
            </w:r>
          </w:p>
          <w:p w:rsidR="001721D2" w:rsidRDefault="001721D2">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The English pronouns do not exactly match up with Spanish pronouns so Table 2 presents the pronouns in a different way. The best way to learn these pronouns is to make flashcards with the English on one side and the Spanish on the other. Be sure to specify things like feminine and formal or informal.</w:t>
            </w:r>
          </w:p>
          <w:p w:rsidR="001721D2" w:rsidRDefault="001721D2">
            <w:pPr>
              <w:widowControl w:val="0"/>
              <w:autoSpaceDE w:val="0"/>
              <w:autoSpaceDN w:val="0"/>
              <w:adjustRightInd w:val="0"/>
              <w:rPr>
                <w:rFonts w:ascii="Helvetica" w:hAnsi="Helvetica" w:cs="Helvetica"/>
                <w:sz w:val="32"/>
                <w:szCs w:val="32"/>
              </w:rPr>
            </w:pPr>
            <w:r>
              <w:rPr>
                <w:rFonts w:ascii="Helvetica" w:hAnsi="Helvetica" w:cs="Helvetica"/>
                <w:noProof/>
                <w:sz w:val="32"/>
                <w:szCs w:val="32"/>
              </w:rPr>
              <w:drawing>
                <wp:inline distT="0" distB="0" distL="0" distR="0" wp14:anchorId="2623893D" wp14:editId="3C54C134">
                  <wp:extent cx="7772400" cy="7150100"/>
                  <wp:effectExtent l="0" t="0" r="0"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72400" cy="7150100"/>
                          </a:xfrm>
                          <a:prstGeom prst="rect">
                            <a:avLst/>
                          </a:prstGeom>
                          <a:noFill/>
                          <a:ln>
                            <a:noFill/>
                          </a:ln>
                        </pic:spPr>
                      </pic:pic>
                    </a:graphicData>
                  </a:graphic>
                </wp:inline>
              </w:drawing>
            </w:r>
          </w:p>
          <w:p w:rsidR="001721D2" w:rsidRDefault="001721D2">
            <w:pPr>
              <w:widowControl w:val="0"/>
              <w:autoSpaceDE w:val="0"/>
              <w:autoSpaceDN w:val="0"/>
              <w:adjustRightInd w:val="0"/>
              <w:rPr>
                <w:rFonts w:ascii="Helvetica" w:hAnsi="Helvetica" w:cs="Helvetica"/>
                <w:color w:val="1A1A1A"/>
                <w:sz w:val="32"/>
                <w:szCs w:val="32"/>
              </w:rPr>
            </w:pPr>
          </w:p>
          <w:p w:rsidR="001721D2" w:rsidRDefault="001721D2">
            <w:pPr>
              <w:widowControl w:val="0"/>
              <w:autoSpaceDE w:val="0"/>
              <w:autoSpaceDN w:val="0"/>
              <w:adjustRightInd w:val="0"/>
              <w:rPr>
                <w:rFonts w:ascii="Helvetica" w:hAnsi="Helvetica" w:cs="Helvetica"/>
                <w:color w:val="1A1A1A"/>
                <w:sz w:val="32"/>
                <w:szCs w:val="32"/>
              </w:rPr>
            </w:pPr>
          </w:p>
          <w:p w:rsidR="001721D2" w:rsidRDefault="001721D2">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Subject pronouns in Spanish are usually not capitalized except when used as the first word of a sentence. Notice, however, that the abbreviated forms </w:t>
            </w:r>
            <w:proofErr w:type="spellStart"/>
            <w:r>
              <w:rPr>
                <w:rFonts w:ascii="Helvetica" w:hAnsi="Helvetica" w:cs="Helvetica"/>
                <w:color w:val="1A1A1A"/>
                <w:sz w:val="32"/>
                <w:szCs w:val="32"/>
              </w:rPr>
              <w:t>Ud</w:t>
            </w:r>
            <w:proofErr w:type="spellEnd"/>
            <w:r>
              <w:rPr>
                <w:rFonts w:ascii="Helvetica" w:hAnsi="Helvetica" w:cs="Helvetica"/>
                <w:color w:val="1A1A1A"/>
                <w:sz w:val="32"/>
                <w:szCs w:val="32"/>
              </w:rPr>
              <w:t xml:space="preserve">. </w:t>
            </w:r>
            <w:proofErr w:type="gramStart"/>
            <w:r>
              <w:rPr>
                <w:rFonts w:ascii="Helvetica" w:hAnsi="Helvetica" w:cs="Helvetica"/>
                <w:color w:val="1A1A1A"/>
                <w:sz w:val="32"/>
                <w:szCs w:val="32"/>
              </w:rPr>
              <w:t>and</w:t>
            </w:r>
            <w:proofErr w:type="gramEnd"/>
            <w:r>
              <w:rPr>
                <w:rFonts w:ascii="Helvetica" w:hAnsi="Helvetica" w:cs="Helvetica"/>
                <w:color w:val="1A1A1A"/>
                <w:sz w:val="32"/>
                <w:szCs w:val="32"/>
              </w:rPr>
              <w:t> </w:t>
            </w:r>
            <w:proofErr w:type="spellStart"/>
            <w:r>
              <w:rPr>
                <w:rFonts w:ascii="Helvetica" w:hAnsi="Helvetica" w:cs="Helvetica"/>
                <w:color w:val="1A1A1A"/>
                <w:sz w:val="32"/>
                <w:szCs w:val="32"/>
              </w:rPr>
              <w:t>Uds</w:t>
            </w:r>
            <w:proofErr w:type="spellEnd"/>
            <w:r>
              <w:rPr>
                <w:rFonts w:ascii="Helvetica" w:hAnsi="Helvetica" w:cs="Helvetica"/>
                <w:color w:val="1A1A1A"/>
                <w:sz w:val="32"/>
                <w:szCs w:val="32"/>
              </w:rPr>
              <w:t xml:space="preserve">. </w:t>
            </w:r>
            <w:proofErr w:type="gramStart"/>
            <w:r>
              <w:rPr>
                <w:rFonts w:ascii="Helvetica" w:hAnsi="Helvetica" w:cs="Helvetica"/>
                <w:color w:val="1A1A1A"/>
                <w:sz w:val="32"/>
                <w:szCs w:val="32"/>
              </w:rPr>
              <w:t>are</w:t>
            </w:r>
            <w:proofErr w:type="gramEnd"/>
            <w:r>
              <w:rPr>
                <w:rFonts w:ascii="Helvetica" w:hAnsi="Helvetica" w:cs="Helvetica"/>
                <w:color w:val="1A1A1A"/>
                <w:sz w:val="32"/>
                <w:szCs w:val="32"/>
              </w:rPr>
              <w:t xml:space="preserve"> always capitalized, and the longer versions </w:t>
            </w:r>
            <w:proofErr w:type="spellStart"/>
            <w:r>
              <w:rPr>
                <w:rFonts w:ascii="Helvetica" w:hAnsi="Helvetica" w:cs="Helvetica"/>
                <w:color w:val="1A1A1A"/>
                <w:sz w:val="32"/>
                <w:szCs w:val="32"/>
              </w:rPr>
              <w:t>ustedand</w:t>
            </w:r>
            <w:proofErr w:type="spellEnd"/>
            <w:r>
              <w:rPr>
                <w:rFonts w:ascii="Helvetica" w:hAnsi="Helvetica" w:cs="Helvetica"/>
                <w:color w:val="1A1A1A"/>
                <w:sz w:val="32"/>
                <w:szCs w:val="32"/>
              </w:rPr>
              <w:t> </w:t>
            </w:r>
            <w:proofErr w:type="spellStart"/>
            <w:r>
              <w:rPr>
                <w:rFonts w:ascii="Helvetica" w:hAnsi="Helvetica" w:cs="Helvetica"/>
                <w:color w:val="1A1A1A"/>
                <w:sz w:val="32"/>
                <w:szCs w:val="32"/>
              </w:rPr>
              <w:t>ustedes</w:t>
            </w:r>
            <w:proofErr w:type="spellEnd"/>
            <w:r>
              <w:rPr>
                <w:rFonts w:ascii="Helvetica" w:hAnsi="Helvetica" w:cs="Helvetica"/>
                <w:color w:val="1A1A1A"/>
                <w:sz w:val="32"/>
                <w:szCs w:val="32"/>
              </w:rPr>
              <w:t> are not capitalized except when serving as the first word in a sentence.</w:t>
            </w:r>
          </w:p>
          <w:p w:rsidR="001721D2" w:rsidRDefault="001721D2">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You probably don't think about the fact that the English pronoun I is always capitalized. The Spanish equivalent, </w:t>
            </w:r>
            <w:proofErr w:type="spellStart"/>
            <w:r>
              <w:rPr>
                <w:rFonts w:ascii="Helvetica" w:hAnsi="Helvetica" w:cs="Helvetica"/>
                <w:color w:val="1A1A1A"/>
                <w:sz w:val="32"/>
                <w:szCs w:val="32"/>
              </w:rPr>
              <w:t>yo</w:t>
            </w:r>
            <w:proofErr w:type="spellEnd"/>
            <w:r>
              <w:rPr>
                <w:rFonts w:ascii="Helvetica" w:hAnsi="Helvetica" w:cs="Helvetica"/>
                <w:color w:val="1A1A1A"/>
                <w:sz w:val="32"/>
                <w:szCs w:val="32"/>
              </w:rPr>
              <w:t>, is not capitalized, unless it is the first word of the sentence.</w:t>
            </w:r>
          </w:p>
          <w:p w:rsidR="001721D2" w:rsidRDefault="001721D2">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Table 3 lists the pronouns in a specific order to help you conjugate verbs. This organizational chart is called a conjugation chart. You should memorize the order and grouping of the pronouns listed. Notice that </w:t>
            </w:r>
            <w:proofErr w:type="spellStart"/>
            <w:r>
              <w:rPr>
                <w:rFonts w:ascii="Helvetica" w:hAnsi="Helvetica" w:cs="Helvetica"/>
                <w:color w:val="1A1A1A"/>
                <w:sz w:val="32"/>
                <w:szCs w:val="32"/>
              </w:rPr>
              <w:t>nosotros</w:t>
            </w:r>
            <w:proofErr w:type="spellEnd"/>
            <w:r>
              <w:rPr>
                <w:rFonts w:ascii="Helvetica" w:hAnsi="Helvetica" w:cs="Helvetica"/>
                <w:color w:val="1A1A1A"/>
                <w:sz w:val="32"/>
                <w:szCs w:val="32"/>
              </w:rPr>
              <w:t>/</w:t>
            </w:r>
            <w:proofErr w:type="spellStart"/>
            <w:r>
              <w:rPr>
                <w:rFonts w:ascii="Helvetica" w:hAnsi="Helvetica" w:cs="Helvetica"/>
                <w:color w:val="1A1A1A"/>
                <w:sz w:val="32"/>
                <w:szCs w:val="32"/>
              </w:rPr>
              <w:t>nosotras</w:t>
            </w:r>
            <w:proofErr w:type="spellEnd"/>
            <w:r>
              <w:rPr>
                <w:rFonts w:ascii="Helvetica" w:hAnsi="Helvetica" w:cs="Helvetica"/>
                <w:color w:val="1A1A1A"/>
                <w:sz w:val="32"/>
                <w:szCs w:val="32"/>
              </w:rPr>
              <w:t> is across from </w:t>
            </w:r>
            <w:proofErr w:type="spellStart"/>
            <w:r>
              <w:rPr>
                <w:rFonts w:ascii="Helvetica" w:hAnsi="Helvetica" w:cs="Helvetica"/>
                <w:color w:val="1A1A1A"/>
                <w:sz w:val="32"/>
                <w:szCs w:val="32"/>
              </w:rPr>
              <w:t>yo</w:t>
            </w:r>
            <w:proofErr w:type="spellEnd"/>
            <w:r>
              <w:rPr>
                <w:rFonts w:ascii="Helvetica" w:hAnsi="Helvetica" w:cs="Helvetica"/>
                <w:color w:val="1A1A1A"/>
                <w:sz w:val="32"/>
                <w:szCs w:val="32"/>
              </w:rPr>
              <w:t>; </w:t>
            </w:r>
            <w:proofErr w:type="spellStart"/>
            <w:r>
              <w:rPr>
                <w:rFonts w:ascii="Helvetica" w:hAnsi="Helvetica" w:cs="Helvetica"/>
                <w:color w:val="1A1A1A"/>
                <w:sz w:val="32"/>
                <w:szCs w:val="32"/>
              </w:rPr>
              <w:t>vosotros</w:t>
            </w:r>
            <w:proofErr w:type="spellEnd"/>
            <w:r>
              <w:rPr>
                <w:rFonts w:ascii="Helvetica" w:hAnsi="Helvetica" w:cs="Helvetica"/>
                <w:color w:val="1A1A1A"/>
                <w:sz w:val="32"/>
                <w:szCs w:val="32"/>
              </w:rPr>
              <w:t>/ </w:t>
            </w:r>
            <w:proofErr w:type="spellStart"/>
            <w:r>
              <w:rPr>
                <w:rFonts w:ascii="Helvetica" w:hAnsi="Helvetica" w:cs="Helvetica"/>
                <w:color w:val="1A1A1A"/>
                <w:sz w:val="32"/>
                <w:szCs w:val="32"/>
              </w:rPr>
              <w:t>vosotras</w:t>
            </w:r>
            <w:proofErr w:type="spellEnd"/>
            <w:r>
              <w:rPr>
                <w:rFonts w:ascii="Helvetica" w:hAnsi="Helvetica" w:cs="Helvetica"/>
                <w:color w:val="1A1A1A"/>
                <w:sz w:val="32"/>
                <w:szCs w:val="32"/>
              </w:rPr>
              <w:t> is across from </w:t>
            </w:r>
            <w:proofErr w:type="spellStart"/>
            <w:r>
              <w:rPr>
                <w:rFonts w:ascii="Helvetica" w:hAnsi="Helvetica" w:cs="Helvetica"/>
                <w:color w:val="1A1A1A"/>
                <w:sz w:val="32"/>
                <w:szCs w:val="32"/>
              </w:rPr>
              <w:t>tú</w:t>
            </w:r>
            <w:proofErr w:type="spellEnd"/>
            <w:r>
              <w:rPr>
                <w:rFonts w:ascii="Helvetica" w:hAnsi="Helvetica" w:cs="Helvetica"/>
                <w:color w:val="1A1A1A"/>
                <w:sz w:val="32"/>
                <w:szCs w:val="32"/>
              </w:rPr>
              <w:t>; </w:t>
            </w:r>
            <w:proofErr w:type="spellStart"/>
            <w:r>
              <w:rPr>
                <w:rFonts w:ascii="Helvetica" w:hAnsi="Helvetica" w:cs="Helvetica"/>
                <w:color w:val="1A1A1A"/>
                <w:sz w:val="32"/>
                <w:szCs w:val="32"/>
              </w:rPr>
              <w:t>él</w:t>
            </w:r>
            <w:proofErr w:type="spellEnd"/>
            <w:r>
              <w:rPr>
                <w:rFonts w:ascii="Helvetica" w:hAnsi="Helvetica" w:cs="Helvetica"/>
                <w:color w:val="1A1A1A"/>
                <w:sz w:val="32"/>
                <w:szCs w:val="32"/>
              </w:rPr>
              <w:t> is across from </w:t>
            </w:r>
            <w:proofErr w:type="spellStart"/>
            <w:r>
              <w:rPr>
                <w:rFonts w:ascii="Helvetica" w:hAnsi="Helvetica" w:cs="Helvetica"/>
                <w:color w:val="1A1A1A"/>
                <w:sz w:val="32"/>
                <w:szCs w:val="32"/>
              </w:rPr>
              <w:t>ellos</w:t>
            </w:r>
            <w:proofErr w:type="spellEnd"/>
            <w:r>
              <w:rPr>
                <w:rFonts w:ascii="Helvetica" w:hAnsi="Helvetica" w:cs="Helvetica"/>
                <w:color w:val="1A1A1A"/>
                <w:sz w:val="32"/>
                <w:szCs w:val="32"/>
              </w:rPr>
              <w:t>; </w:t>
            </w:r>
            <w:proofErr w:type="spellStart"/>
            <w:r>
              <w:rPr>
                <w:rFonts w:ascii="Helvetica" w:hAnsi="Helvetica" w:cs="Helvetica"/>
                <w:color w:val="1A1A1A"/>
                <w:sz w:val="32"/>
                <w:szCs w:val="32"/>
              </w:rPr>
              <w:t>ella</w:t>
            </w:r>
            <w:proofErr w:type="spellEnd"/>
            <w:r>
              <w:rPr>
                <w:rFonts w:ascii="Helvetica" w:hAnsi="Helvetica" w:cs="Helvetica"/>
                <w:color w:val="1A1A1A"/>
                <w:sz w:val="32"/>
                <w:szCs w:val="32"/>
              </w:rPr>
              <w:t> is across from </w:t>
            </w:r>
            <w:proofErr w:type="spellStart"/>
            <w:r>
              <w:rPr>
                <w:rFonts w:ascii="Helvetica" w:hAnsi="Helvetica" w:cs="Helvetica"/>
                <w:color w:val="1A1A1A"/>
                <w:sz w:val="32"/>
                <w:szCs w:val="32"/>
              </w:rPr>
              <w:t>ellas</w:t>
            </w:r>
            <w:proofErr w:type="spellEnd"/>
            <w:r>
              <w:rPr>
                <w:rFonts w:ascii="Helvetica" w:hAnsi="Helvetica" w:cs="Helvetica"/>
                <w:color w:val="1A1A1A"/>
                <w:sz w:val="32"/>
                <w:szCs w:val="32"/>
              </w:rPr>
              <w:t>; and </w:t>
            </w:r>
            <w:proofErr w:type="spellStart"/>
            <w:r>
              <w:rPr>
                <w:rFonts w:ascii="Helvetica" w:hAnsi="Helvetica" w:cs="Helvetica"/>
                <w:color w:val="1A1A1A"/>
                <w:sz w:val="32"/>
                <w:szCs w:val="32"/>
              </w:rPr>
              <w:t>usted</w:t>
            </w:r>
            <w:proofErr w:type="spellEnd"/>
            <w:r>
              <w:rPr>
                <w:rFonts w:ascii="Helvetica" w:hAnsi="Helvetica" w:cs="Helvetica"/>
                <w:color w:val="1A1A1A"/>
                <w:sz w:val="32"/>
                <w:szCs w:val="32"/>
              </w:rPr>
              <w:t> is across from </w:t>
            </w:r>
            <w:proofErr w:type="spellStart"/>
            <w:r>
              <w:rPr>
                <w:rFonts w:ascii="Helvetica" w:hAnsi="Helvetica" w:cs="Helvetica"/>
                <w:color w:val="1A1A1A"/>
                <w:sz w:val="32"/>
                <w:szCs w:val="32"/>
              </w:rPr>
              <w:t>ustedes</w:t>
            </w:r>
            <w:proofErr w:type="spellEnd"/>
            <w:r>
              <w:rPr>
                <w:rFonts w:ascii="Helvetica" w:hAnsi="Helvetica" w:cs="Helvetica"/>
                <w:color w:val="1A1A1A"/>
                <w:sz w:val="32"/>
                <w:szCs w:val="32"/>
              </w:rPr>
              <w:t>. It is important to maintain this form when you write the pronouns in a conjugation chart. Also remember that </w:t>
            </w:r>
            <w:proofErr w:type="spellStart"/>
            <w:r>
              <w:rPr>
                <w:rFonts w:ascii="Helvetica" w:hAnsi="Helvetica" w:cs="Helvetica"/>
                <w:color w:val="1A1A1A"/>
                <w:sz w:val="32"/>
                <w:szCs w:val="32"/>
              </w:rPr>
              <w:t>usted</w:t>
            </w:r>
            <w:proofErr w:type="spellEnd"/>
            <w:r>
              <w:rPr>
                <w:rFonts w:ascii="Helvetica" w:hAnsi="Helvetica" w:cs="Helvetica"/>
                <w:color w:val="1A1A1A"/>
                <w:sz w:val="32"/>
                <w:szCs w:val="32"/>
              </w:rPr>
              <w:t>/</w:t>
            </w:r>
            <w:proofErr w:type="spellStart"/>
            <w:r>
              <w:rPr>
                <w:rFonts w:ascii="Helvetica" w:hAnsi="Helvetica" w:cs="Helvetica"/>
                <w:color w:val="1A1A1A"/>
                <w:sz w:val="32"/>
                <w:szCs w:val="32"/>
              </w:rPr>
              <w:t>Ud</w:t>
            </w:r>
            <w:proofErr w:type="spellEnd"/>
            <w:r>
              <w:rPr>
                <w:rFonts w:ascii="Helvetica" w:hAnsi="Helvetica" w:cs="Helvetica"/>
                <w:color w:val="1A1A1A"/>
                <w:sz w:val="32"/>
                <w:szCs w:val="32"/>
              </w:rPr>
              <w:t>. </w:t>
            </w:r>
            <w:proofErr w:type="gramStart"/>
            <w:r>
              <w:rPr>
                <w:rFonts w:ascii="Helvetica" w:hAnsi="Helvetica" w:cs="Helvetica"/>
                <w:color w:val="1A1A1A"/>
                <w:sz w:val="32"/>
                <w:szCs w:val="32"/>
              </w:rPr>
              <w:t>and</w:t>
            </w:r>
            <w:proofErr w:type="gramEnd"/>
            <w:r>
              <w:rPr>
                <w:rFonts w:ascii="Helvetica" w:hAnsi="Helvetica" w:cs="Helvetica"/>
                <w:color w:val="1A1A1A"/>
                <w:sz w:val="32"/>
                <w:szCs w:val="32"/>
              </w:rPr>
              <w:t> </w:t>
            </w:r>
            <w:proofErr w:type="spellStart"/>
            <w:r>
              <w:rPr>
                <w:rFonts w:ascii="Helvetica" w:hAnsi="Helvetica" w:cs="Helvetica"/>
                <w:color w:val="1A1A1A"/>
                <w:sz w:val="32"/>
                <w:szCs w:val="32"/>
              </w:rPr>
              <w:t>ustedes</w:t>
            </w:r>
            <w:proofErr w:type="spellEnd"/>
            <w:r>
              <w:rPr>
                <w:rFonts w:ascii="Helvetica" w:hAnsi="Helvetica" w:cs="Helvetica"/>
                <w:color w:val="1A1A1A"/>
                <w:sz w:val="32"/>
                <w:szCs w:val="32"/>
              </w:rPr>
              <w:t>/</w:t>
            </w:r>
            <w:proofErr w:type="spellStart"/>
            <w:r>
              <w:rPr>
                <w:rFonts w:ascii="Helvetica" w:hAnsi="Helvetica" w:cs="Helvetica"/>
                <w:color w:val="1A1A1A"/>
                <w:sz w:val="32"/>
                <w:szCs w:val="32"/>
              </w:rPr>
              <w:t>Uds</w:t>
            </w:r>
            <w:proofErr w:type="spellEnd"/>
            <w:r>
              <w:rPr>
                <w:rFonts w:ascii="Helvetica" w:hAnsi="Helvetica" w:cs="Helvetica"/>
                <w:color w:val="1A1A1A"/>
                <w:sz w:val="32"/>
                <w:szCs w:val="32"/>
              </w:rPr>
              <w:t>. </w:t>
            </w:r>
            <w:proofErr w:type="gramStart"/>
            <w:r>
              <w:rPr>
                <w:rFonts w:ascii="Helvetica" w:hAnsi="Helvetica" w:cs="Helvetica"/>
                <w:color w:val="1A1A1A"/>
                <w:sz w:val="32"/>
                <w:szCs w:val="32"/>
              </w:rPr>
              <w:t>are</w:t>
            </w:r>
            <w:proofErr w:type="gramEnd"/>
            <w:r>
              <w:rPr>
                <w:rFonts w:ascii="Helvetica" w:hAnsi="Helvetica" w:cs="Helvetica"/>
                <w:color w:val="1A1A1A"/>
                <w:sz w:val="32"/>
                <w:szCs w:val="32"/>
              </w:rPr>
              <w:t xml:space="preserve"> second person pronouns in English but take the third person form of the verb in Spanish.</w:t>
            </w:r>
          </w:p>
          <w:p w:rsidR="001721D2" w:rsidRDefault="001721D2">
            <w:pPr>
              <w:widowControl w:val="0"/>
              <w:autoSpaceDE w:val="0"/>
              <w:autoSpaceDN w:val="0"/>
              <w:adjustRightInd w:val="0"/>
              <w:rPr>
                <w:rFonts w:ascii="Helvetica" w:hAnsi="Helvetica" w:cs="Helvetica"/>
                <w:sz w:val="32"/>
                <w:szCs w:val="32"/>
              </w:rPr>
            </w:pPr>
            <w:r>
              <w:rPr>
                <w:rFonts w:ascii="Helvetica" w:hAnsi="Helvetica" w:cs="Helvetica"/>
                <w:noProof/>
                <w:sz w:val="32"/>
                <w:szCs w:val="32"/>
              </w:rPr>
              <w:drawing>
                <wp:inline distT="0" distB="0" distL="0" distR="0" wp14:anchorId="1A84ABC7" wp14:editId="6EBEBA7F">
                  <wp:extent cx="3643625" cy="4240346"/>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4741" cy="4241645"/>
                          </a:xfrm>
                          <a:prstGeom prst="rect">
                            <a:avLst/>
                          </a:prstGeom>
                          <a:noFill/>
                          <a:ln>
                            <a:noFill/>
                          </a:ln>
                        </pic:spPr>
                      </pic:pic>
                    </a:graphicData>
                  </a:graphic>
                </wp:inline>
              </w:drawing>
            </w:r>
          </w:p>
          <w:p w:rsidR="001721D2" w:rsidRDefault="001721D2">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In Spanish, third person pronouns match the gender of the person they represent. The pronoun </w:t>
            </w:r>
            <w:proofErr w:type="spellStart"/>
            <w:r>
              <w:rPr>
                <w:rFonts w:ascii="Helvetica" w:hAnsi="Helvetica" w:cs="Helvetica"/>
                <w:color w:val="1A1A1A"/>
                <w:sz w:val="32"/>
                <w:szCs w:val="32"/>
              </w:rPr>
              <w:t>él</w:t>
            </w:r>
            <w:proofErr w:type="spellEnd"/>
            <w:r>
              <w:rPr>
                <w:rFonts w:ascii="Helvetica" w:hAnsi="Helvetica" w:cs="Helvetica"/>
                <w:color w:val="1A1A1A"/>
                <w:sz w:val="32"/>
                <w:szCs w:val="32"/>
              </w:rPr>
              <w:t> means he and </w:t>
            </w:r>
            <w:proofErr w:type="spellStart"/>
            <w:r>
              <w:rPr>
                <w:rFonts w:ascii="Helvetica" w:hAnsi="Helvetica" w:cs="Helvetica"/>
                <w:color w:val="1A1A1A"/>
                <w:sz w:val="32"/>
                <w:szCs w:val="32"/>
              </w:rPr>
              <w:t>ella</w:t>
            </w:r>
            <w:proofErr w:type="spellEnd"/>
            <w:r>
              <w:rPr>
                <w:rFonts w:ascii="Helvetica" w:hAnsi="Helvetica" w:cs="Helvetica"/>
                <w:color w:val="1A1A1A"/>
                <w:sz w:val="32"/>
                <w:szCs w:val="32"/>
              </w:rPr>
              <w:t> means she. When you pluralize the third person pronouns, </w:t>
            </w:r>
            <w:proofErr w:type="spellStart"/>
            <w:r>
              <w:rPr>
                <w:rFonts w:ascii="Helvetica" w:hAnsi="Helvetica" w:cs="Helvetica"/>
                <w:color w:val="1A1A1A"/>
                <w:sz w:val="32"/>
                <w:szCs w:val="32"/>
              </w:rPr>
              <w:t>ellos</w:t>
            </w:r>
            <w:proofErr w:type="spellEnd"/>
            <w:r>
              <w:rPr>
                <w:rFonts w:ascii="Helvetica" w:hAnsi="Helvetica" w:cs="Helvetica"/>
                <w:color w:val="1A1A1A"/>
                <w:sz w:val="32"/>
                <w:szCs w:val="32"/>
              </w:rPr>
              <w:t xml:space="preserve"> means they and is used to replace an all‐male group or a group of mixed gender. When it is certain that they are all feminine, the pronoun </w:t>
            </w:r>
            <w:proofErr w:type="spellStart"/>
            <w:r>
              <w:rPr>
                <w:rFonts w:ascii="Helvetica" w:hAnsi="Helvetica" w:cs="Helvetica"/>
                <w:color w:val="1A1A1A"/>
                <w:sz w:val="32"/>
                <w:szCs w:val="32"/>
              </w:rPr>
              <w:t>ellas</w:t>
            </w:r>
            <w:proofErr w:type="spellEnd"/>
            <w:r>
              <w:rPr>
                <w:rFonts w:ascii="Helvetica" w:hAnsi="Helvetica" w:cs="Helvetica"/>
                <w:color w:val="1A1A1A"/>
                <w:sz w:val="32"/>
                <w:szCs w:val="32"/>
              </w:rPr>
              <w:t> is used.</w:t>
            </w:r>
          </w:p>
          <w:p w:rsidR="001721D2" w:rsidRDefault="001721D2">
            <w:pPr>
              <w:widowControl w:val="0"/>
              <w:autoSpaceDE w:val="0"/>
              <w:autoSpaceDN w:val="0"/>
              <w:adjustRightInd w:val="0"/>
              <w:rPr>
                <w:rFonts w:ascii="Helvetica" w:hAnsi="Helvetica" w:cs="Helvetica"/>
                <w:sz w:val="32"/>
                <w:szCs w:val="32"/>
              </w:rPr>
            </w:pPr>
          </w:p>
          <w:p w:rsidR="001721D2" w:rsidRDefault="001721D2">
            <w:pPr>
              <w:widowControl w:val="0"/>
              <w:autoSpaceDE w:val="0"/>
              <w:autoSpaceDN w:val="0"/>
              <w:adjustRightInd w:val="0"/>
              <w:rPr>
                <w:rFonts w:ascii="Helvetica" w:hAnsi="Helvetica" w:cs="Helvetica"/>
                <w:color w:val="262626"/>
                <w:sz w:val="34"/>
                <w:szCs w:val="34"/>
              </w:rPr>
            </w:pPr>
            <w:r>
              <w:rPr>
                <w:rFonts w:ascii="Helvetica" w:hAnsi="Helvetica" w:cs="Helvetica"/>
                <w:color w:val="262626"/>
                <w:sz w:val="34"/>
                <w:szCs w:val="34"/>
              </w:rPr>
              <w:t>Differences between English and Spanish subject case pronouns</w:t>
            </w:r>
          </w:p>
          <w:p w:rsidR="001721D2" w:rsidRDefault="001721D2">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To use pronouns correctly, it's helpful to have a basic understanding of the differences between English and Spanish subject case pronouns. Some of the pronouns are easy to translate.</w:t>
            </w:r>
          </w:p>
          <w:p w:rsidR="001721D2" w:rsidRDefault="001721D2">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The first person singular pronoun I in English is used exactly like the Spanish word </w:t>
            </w:r>
            <w:proofErr w:type="spellStart"/>
            <w:r>
              <w:rPr>
                <w:rFonts w:ascii="Helvetica" w:hAnsi="Helvetica" w:cs="Helvetica"/>
                <w:color w:val="1A1A1A"/>
                <w:sz w:val="32"/>
                <w:szCs w:val="32"/>
              </w:rPr>
              <w:t>yo</w:t>
            </w:r>
            <w:proofErr w:type="spellEnd"/>
            <w:r>
              <w:rPr>
                <w:rFonts w:ascii="Helvetica" w:hAnsi="Helvetica" w:cs="Helvetica"/>
                <w:color w:val="1A1A1A"/>
                <w:sz w:val="32"/>
                <w:szCs w:val="32"/>
              </w:rPr>
              <w:t>, except that </w:t>
            </w:r>
            <w:proofErr w:type="spellStart"/>
            <w:r>
              <w:rPr>
                <w:rFonts w:ascii="Helvetica" w:hAnsi="Helvetica" w:cs="Helvetica"/>
                <w:color w:val="1A1A1A"/>
                <w:sz w:val="32"/>
                <w:szCs w:val="32"/>
              </w:rPr>
              <w:t>yo</w:t>
            </w:r>
            <w:proofErr w:type="spellEnd"/>
            <w:r>
              <w:rPr>
                <w:rFonts w:ascii="Helvetica" w:hAnsi="Helvetica" w:cs="Helvetica"/>
                <w:color w:val="1A1A1A"/>
                <w:sz w:val="32"/>
                <w:szCs w:val="32"/>
              </w:rPr>
              <w:t> is always lowercase unless it starts a sentence. However, the corresponding first person plural pronoun we doesn't indicate gender in English. The Spanish first person plural pronoun </w:t>
            </w:r>
            <w:proofErr w:type="spellStart"/>
            <w:r>
              <w:rPr>
                <w:rFonts w:ascii="Helvetica" w:hAnsi="Helvetica" w:cs="Helvetica"/>
                <w:color w:val="1A1A1A"/>
                <w:sz w:val="32"/>
                <w:szCs w:val="32"/>
              </w:rPr>
              <w:t>nosotros</w:t>
            </w:r>
            <w:proofErr w:type="spellEnd"/>
            <w:r>
              <w:rPr>
                <w:rFonts w:ascii="Helvetica" w:hAnsi="Helvetica" w:cs="Helvetica"/>
                <w:color w:val="1A1A1A"/>
                <w:sz w:val="32"/>
                <w:szCs w:val="32"/>
              </w:rPr>
              <w:t> is typically used to express we unless there is absolute certainty that the group of people that we </w:t>
            </w:r>
            <w:proofErr w:type="gramStart"/>
            <w:r>
              <w:rPr>
                <w:rFonts w:ascii="Helvetica" w:hAnsi="Helvetica" w:cs="Helvetica"/>
                <w:color w:val="1A1A1A"/>
                <w:sz w:val="32"/>
                <w:szCs w:val="32"/>
              </w:rPr>
              <w:t>represents</w:t>
            </w:r>
            <w:proofErr w:type="gramEnd"/>
            <w:r>
              <w:rPr>
                <w:rFonts w:ascii="Helvetica" w:hAnsi="Helvetica" w:cs="Helvetica"/>
                <w:color w:val="1A1A1A"/>
                <w:sz w:val="32"/>
                <w:szCs w:val="32"/>
              </w:rPr>
              <w:t xml:space="preserve"> is 100 percent female. </w:t>
            </w:r>
            <w:proofErr w:type="spellStart"/>
            <w:r>
              <w:rPr>
                <w:rFonts w:ascii="Helvetica" w:hAnsi="Helvetica" w:cs="Helvetica"/>
                <w:color w:val="1A1A1A"/>
                <w:sz w:val="32"/>
                <w:szCs w:val="32"/>
              </w:rPr>
              <w:t>Nosotras</w:t>
            </w:r>
            <w:proofErr w:type="spellEnd"/>
            <w:r>
              <w:rPr>
                <w:rFonts w:ascii="Helvetica" w:hAnsi="Helvetica" w:cs="Helvetica"/>
                <w:color w:val="1A1A1A"/>
                <w:sz w:val="32"/>
                <w:szCs w:val="32"/>
              </w:rPr>
              <w:t> is the feminine version of </w:t>
            </w:r>
            <w:proofErr w:type="spellStart"/>
            <w:r>
              <w:rPr>
                <w:rFonts w:ascii="Helvetica" w:hAnsi="Helvetica" w:cs="Helvetica"/>
                <w:color w:val="1A1A1A"/>
                <w:sz w:val="32"/>
                <w:szCs w:val="32"/>
              </w:rPr>
              <w:t>nosotros</w:t>
            </w:r>
            <w:proofErr w:type="spellEnd"/>
            <w:r>
              <w:rPr>
                <w:rFonts w:ascii="Helvetica" w:hAnsi="Helvetica" w:cs="Helvetica"/>
                <w:color w:val="1A1A1A"/>
                <w:sz w:val="32"/>
                <w:szCs w:val="32"/>
              </w:rPr>
              <w:t> and is used when we are all girls. It is tempting to abbreviate </w:t>
            </w:r>
            <w:proofErr w:type="spellStart"/>
            <w:r>
              <w:rPr>
                <w:rFonts w:ascii="Helvetica" w:hAnsi="Helvetica" w:cs="Helvetica"/>
                <w:color w:val="1A1A1A"/>
                <w:sz w:val="32"/>
                <w:szCs w:val="32"/>
              </w:rPr>
              <w:t>nosotros</w:t>
            </w:r>
            <w:proofErr w:type="spellEnd"/>
            <w:r>
              <w:rPr>
                <w:rFonts w:ascii="Helvetica" w:hAnsi="Helvetica" w:cs="Helvetica"/>
                <w:color w:val="1A1A1A"/>
                <w:sz w:val="32"/>
                <w:szCs w:val="32"/>
              </w:rPr>
              <w:t> or </w:t>
            </w:r>
            <w:proofErr w:type="spellStart"/>
            <w:r>
              <w:rPr>
                <w:rFonts w:ascii="Helvetica" w:hAnsi="Helvetica" w:cs="Helvetica"/>
                <w:color w:val="1A1A1A"/>
                <w:sz w:val="32"/>
                <w:szCs w:val="32"/>
              </w:rPr>
              <w:t>nosotras</w:t>
            </w:r>
            <w:proofErr w:type="spellEnd"/>
            <w:r>
              <w:rPr>
                <w:rFonts w:ascii="Helvetica" w:hAnsi="Helvetica" w:cs="Helvetica"/>
                <w:color w:val="1A1A1A"/>
                <w:sz w:val="32"/>
                <w:szCs w:val="32"/>
              </w:rPr>
              <w:t xml:space="preserve">, but you should not do so. The </w:t>
            </w:r>
            <w:proofErr w:type="gramStart"/>
            <w:r>
              <w:rPr>
                <w:rFonts w:ascii="Helvetica" w:hAnsi="Helvetica" w:cs="Helvetica"/>
                <w:color w:val="1A1A1A"/>
                <w:sz w:val="32"/>
                <w:szCs w:val="32"/>
              </w:rPr>
              <w:t>word </w:t>
            </w:r>
            <w:proofErr w:type="spellStart"/>
            <w:r>
              <w:rPr>
                <w:rFonts w:ascii="Helvetica" w:hAnsi="Helvetica" w:cs="Helvetica"/>
                <w:color w:val="1A1A1A"/>
                <w:sz w:val="32"/>
                <w:szCs w:val="32"/>
              </w:rPr>
              <w:t>nos</w:t>
            </w:r>
            <w:proofErr w:type="spellEnd"/>
            <w:r>
              <w:rPr>
                <w:rFonts w:ascii="Helvetica" w:hAnsi="Helvetica" w:cs="Helvetica"/>
                <w:color w:val="1A1A1A"/>
                <w:sz w:val="32"/>
                <w:szCs w:val="32"/>
              </w:rPr>
              <w:t> is</w:t>
            </w:r>
            <w:proofErr w:type="gramEnd"/>
            <w:r>
              <w:rPr>
                <w:rFonts w:ascii="Helvetica" w:hAnsi="Helvetica" w:cs="Helvetica"/>
                <w:color w:val="1A1A1A"/>
                <w:sz w:val="32"/>
                <w:szCs w:val="32"/>
              </w:rPr>
              <w:t xml:space="preserve"> a very different word and will cause you much confusion later if you use it as an abbreviation.</w:t>
            </w:r>
          </w:p>
          <w:p w:rsidR="001721D2" w:rsidRDefault="001721D2">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In Spanish, if someone stands in front of a group and says, “You're invited to my party,” the pronoun they use will give away whether they are speaking to one person or the entire group. Also, Spanish has a special pronoun to address someone in a formal or less formal manner.</w:t>
            </w:r>
          </w:p>
          <w:p w:rsidR="001721D2" w:rsidRDefault="001721D2">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The second person pronoun in English is you. This is an extremely vague pronoun because it can refer to either one person or a group, as in “you guys” or “y'all.” The Spanish have a singular version of you and a plural version of you. The second person singular pronoun </w:t>
            </w:r>
            <w:proofErr w:type="spellStart"/>
            <w:r>
              <w:rPr>
                <w:rFonts w:ascii="Helvetica" w:hAnsi="Helvetica" w:cs="Helvetica"/>
                <w:color w:val="1A1A1A"/>
                <w:sz w:val="32"/>
                <w:szCs w:val="32"/>
              </w:rPr>
              <w:t>usted</w:t>
            </w:r>
            <w:proofErr w:type="spellEnd"/>
            <w:r>
              <w:rPr>
                <w:rFonts w:ascii="Helvetica" w:hAnsi="Helvetica" w:cs="Helvetica"/>
                <w:color w:val="1A1A1A"/>
                <w:sz w:val="32"/>
                <w:szCs w:val="32"/>
              </w:rPr>
              <w:t> is formal and often abbreviated </w:t>
            </w:r>
            <w:proofErr w:type="spellStart"/>
            <w:r>
              <w:rPr>
                <w:rFonts w:ascii="Helvetica" w:hAnsi="Helvetica" w:cs="Helvetica"/>
                <w:color w:val="1A1A1A"/>
                <w:sz w:val="32"/>
                <w:szCs w:val="32"/>
              </w:rPr>
              <w:t>Ud</w:t>
            </w:r>
            <w:proofErr w:type="spellEnd"/>
            <w:r>
              <w:rPr>
                <w:rFonts w:ascii="Helvetica" w:hAnsi="Helvetica" w:cs="Helvetica"/>
                <w:color w:val="1A1A1A"/>
                <w:sz w:val="32"/>
                <w:szCs w:val="32"/>
              </w:rPr>
              <w:t>. The second person plural version of you is </w:t>
            </w:r>
            <w:proofErr w:type="spellStart"/>
            <w:r>
              <w:rPr>
                <w:rFonts w:ascii="Helvetica" w:hAnsi="Helvetica" w:cs="Helvetica"/>
                <w:color w:val="1A1A1A"/>
                <w:sz w:val="32"/>
                <w:szCs w:val="32"/>
              </w:rPr>
              <w:t>ustedes</w:t>
            </w:r>
            <w:proofErr w:type="spellEnd"/>
            <w:r>
              <w:rPr>
                <w:rFonts w:ascii="Helvetica" w:hAnsi="Helvetica" w:cs="Helvetica"/>
                <w:color w:val="1A1A1A"/>
                <w:sz w:val="32"/>
                <w:szCs w:val="32"/>
              </w:rPr>
              <w:t> (abbreviated as </w:t>
            </w:r>
            <w:proofErr w:type="spellStart"/>
            <w:r>
              <w:rPr>
                <w:rFonts w:ascii="Helvetica" w:hAnsi="Helvetica" w:cs="Helvetica"/>
                <w:color w:val="1A1A1A"/>
                <w:sz w:val="32"/>
                <w:szCs w:val="32"/>
              </w:rPr>
              <w:t>Uds</w:t>
            </w:r>
            <w:proofErr w:type="spellEnd"/>
            <w:r>
              <w:rPr>
                <w:rFonts w:ascii="Helvetica" w:hAnsi="Helvetica" w:cs="Helvetica"/>
                <w:color w:val="1A1A1A"/>
                <w:sz w:val="32"/>
                <w:szCs w:val="32"/>
              </w:rPr>
              <w:t>.).</w:t>
            </w:r>
          </w:p>
          <w:p w:rsidR="001721D2" w:rsidRDefault="001721D2">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The pronoun </w:t>
            </w:r>
            <w:proofErr w:type="spellStart"/>
            <w:r>
              <w:rPr>
                <w:rFonts w:ascii="Helvetica" w:hAnsi="Helvetica" w:cs="Helvetica"/>
                <w:color w:val="1A1A1A"/>
                <w:sz w:val="32"/>
                <w:szCs w:val="32"/>
              </w:rPr>
              <w:t>tú</w:t>
            </w:r>
            <w:proofErr w:type="spellEnd"/>
            <w:r>
              <w:rPr>
                <w:rFonts w:ascii="Helvetica" w:hAnsi="Helvetica" w:cs="Helvetica"/>
                <w:color w:val="1A1A1A"/>
                <w:sz w:val="32"/>
                <w:szCs w:val="32"/>
              </w:rPr>
              <w:t> is the informal way to say you. This is used when you talk to someone younger than you or someone who is a close friend or family member. It is safest to use the </w:t>
            </w:r>
            <w:proofErr w:type="spellStart"/>
            <w:r>
              <w:rPr>
                <w:rFonts w:ascii="Helvetica" w:hAnsi="Helvetica" w:cs="Helvetica"/>
                <w:color w:val="1A1A1A"/>
                <w:sz w:val="32"/>
                <w:szCs w:val="32"/>
              </w:rPr>
              <w:t>usted</w:t>
            </w:r>
            <w:proofErr w:type="spellEnd"/>
            <w:r>
              <w:rPr>
                <w:rFonts w:ascii="Helvetica" w:hAnsi="Helvetica" w:cs="Helvetica"/>
                <w:color w:val="1A1A1A"/>
                <w:sz w:val="32"/>
                <w:szCs w:val="32"/>
              </w:rPr>
              <w:t> way of saying you unless you are certain that you won't be insulting someone by using the informal </w:t>
            </w:r>
            <w:proofErr w:type="spellStart"/>
            <w:r>
              <w:rPr>
                <w:rFonts w:ascii="Helvetica" w:hAnsi="Helvetica" w:cs="Helvetica"/>
                <w:color w:val="1A1A1A"/>
                <w:sz w:val="32"/>
                <w:szCs w:val="32"/>
              </w:rPr>
              <w:t>tú</w:t>
            </w:r>
            <w:proofErr w:type="spellEnd"/>
            <w:r>
              <w:rPr>
                <w:rFonts w:ascii="Helvetica" w:hAnsi="Helvetica" w:cs="Helvetica"/>
                <w:color w:val="1A1A1A"/>
                <w:sz w:val="32"/>
                <w:szCs w:val="32"/>
              </w:rPr>
              <w:t> pronoun. The plural form of </w:t>
            </w:r>
            <w:proofErr w:type="spellStart"/>
            <w:r>
              <w:rPr>
                <w:rFonts w:ascii="Helvetica" w:hAnsi="Helvetica" w:cs="Helvetica"/>
                <w:color w:val="1A1A1A"/>
                <w:sz w:val="32"/>
                <w:szCs w:val="32"/>
              </w:rPr>
              <w:t>tú</w:t>
            </w:r>
            <w:proofErr w:type="spellEnd"/>
            <w:r>
              <w:rPr>
                <w:rFonts w:ascii="Helvetica" w:hAnsi="Helvetica" w:cs="Helvetica"/>
                <w:color w:val="1A1A1A"/>
                <w:sz w:val="32"/>
                <w:szCs w:val="32"/>
              </w:rPr>
              <w:t> is </w:t>
            </w:r>
            <w:proofErr w:type="spellStart"/>
            <w:r>
              <w:rPr>
                <w:rFonts w:ascii="Helvetica" w:hAnsi="Helvetica" w:cs="Helvetica"/>
                <w:color w:val="1A1A1A"/>
                <w:sz w:val="32"/>
                <w:szCs w:val="32"/>
              </w:rPr>
              <w:t>vosotros</w:t>
            </w:r>
            <w:proofErr w:type="spellEnd"/>
            <w:r>
              <w:rPr>
                <w:rFonts w:ascii="Helvetica" w:hAnsi="Helvetica" w:cs="Helvetica"/>
                <w:color w:val="1A1A1A"/>
                <w:sz w:val="32"/>
                <w:szCs w:val="32"/>
              </w:rPr>
              <w:t>, but it is rarely used outside of Spain. Most people don't bother to learn the </w:t>
            </w:r>
            <w:proofErr w:type="spellStart"/>
            <w:r>
              <w:rPr>
                <w:rFonts w:ascii="Helvetica" w:hAnsi="Helvetica" w:cs="Helvetica"/>
                <w:color w:val="1A1A1A"/>
                <w:sz w:val="32"/>
                <w:szCs w:val="32"/>
              </w:rPr>
              <w:t>vosotros</w:t>
            </w:r>
            <w:proofErr w:type="spellEnd"/>
            <w:r>
              <w:rPr>
                <w:rFonts w:ascii="Helvetica" w:hAnsi="Helvetica" w:cs="Helvetica"/>
                <w:color w:val="1A1A1A"/>
                <w:sz w:val="32"/>
                <w:szCs w:val="32"/>
              </w:rPr>
              <w:t xml:space="preserve"> pronoun </w:t>
            </w:r>
            <w:proofErr w:type="spellStart"/>
            <w:r>
              <w:rPr>
                <w:rFonts w:ascii="Helvetica" w:hAnsi="Helvetica" w:cs="Helvetica"/>
                <w:color w:val="1A1A1A"/>
                <w:sz w:val="32"/>
                <w:szCs w:val="32"/>
              </w:rPr>
              <w:t>becauseustedes</w:t>
            </w:r>
            <w:proofErr w:type="spellEnd"/>
            <w:r>
              <w:rPr>
                <w:rFonts w:ascii="Helvetica" w:hAnsi="Helvetica" w:cs="Helvetica"/>
                <w:color w:val="1A1A1A"/>
                <w:sz w:val="32"/>
                <w:szCs w:val="32"/>
              </w:rPr>
              <w:t> can be used as the plural form of you for any situation. Since Spanish is new to you, it's easier to use </w:t>
            </w:r>
            <w:proofErr w:type="spellStart"/>
            <w:r>
              <w:rPr>
                <w:rFonts w:ascii="Helvetica" w:hAnsi="Helvetica" w:cs="Helvetica"/>
                <w:color w:val="1A1A1A"/>
                <w:sz w:val="32"/>
                <w:szCs w:val="32"/>
              </w:rPr>
              <w:t>ustedes</w:t>
            </w:r>
            <w:proofErr w:type="spellEnd"/>
            <w:r>
              <w:rPr>
                <w:rFonts w:ascii="Helvetica" w:hAnsi="Helvetica" w:cs="Helvetica"/>
                <w:color w:val="1A1A1A"/>
                <w:sz w:val="32"/>
                <w:szCs w:val="32"/>
              </w:rPr>
              <w:t> any time you want to address a group as “you guys” or “y'all.”</w:t>
            </w:r>
          </w:p>
          <w:p w:rsidR="001721D2" w:rsidRDefault="001721D2">
            <w:pPr>
              <w:widowControl w:val="0"/>
              <w:autoSpaceDE w:val="0"/>
              <w:autoSpaceDN w:val="0"/>
              <w:adjustRightInd w:val="0"/>
              <w:rPr>
                <w:rFonts w:ascii="Helvetica" w:hAnsi="Helvetica" w:cs="Helvetica"/>
                <w:sz w:val="32"/>
                <w:szCs w:val="32"/>
              </w:rPr>
            </w:pPr>
          </w:p>
          <w:p w:rsidR="001721D2" w:rsidRDefault="001721D2">
            <w:pPr>
              <w:widowControl w:val="0"/>
              <w:autoSpaceDE w:val="0"/>
              <w:autoSpaceDN w:val="0"/>
              <w:adjustRightInd w:val="0"/>
              <w:rPr>
                <w:rFonts w:ascii="Helvetica" w:hAnsi="Helvetica" w:cs="Helvetica"/>
                <w:color w:val="262626"/>
                <w:sz w:val="34"/>
                <w:szCs w:val="34"/>
              </w:rPr>
            </w:pPr>
            <w:r>
              <w:rPr>
                <w:rFonts w:ascii="Helvetica" w:hAnsi="Helvetica" w:cs="Helvetica"/>
                <w:color w:val="262626"/>
                <w:sz w:val="34"/>
                <w:szCs w:val="34"/>
              </w:rPr>
              <w:t>Replacing nouns with subject case pronouns</w:t>
            </w:r>
          </w:p>
          <w:p w:rsidR="001721D2" w:rsidRDefault="001721D2">
            <w:pPr>
              <w:widowControl w:val="0"/>
              <w:autoSpaceDE w:val="0"/>
              <w:autoSpaceDN w:val="0"/>
              <w:adjustRightInd w:val="0"/>
              <w:rPr>
                <w:rFonts w:ascii="Helvetica" w:hAnsi="Helvetica" w:cs="Helvetica"/>
                <w:color w:val="1A1A1A"/>
                <w:sz w:val="32"/>
                <w:szCs w:val="32"/>
              </w:rPr>
            </w:pPr>
            <w:r>
              <w:rPr>
                <w:rFonts w:ascii="Helvetica" w:hAnsi="Helvetica" w:cs="Helvetica"/>
                <w:color w:val="1A1A1A"/>
                <w:sz w:val="32"/>
                <w:szCs w:val="32"/>
              </w:rPr>
              <w:t>Remember that a subject pronoun is used to replace a noun that is the subject of the sentence. If the subject is a single person, use </w:t>
            </w:r>
            <w:proofErr w:type="spellStart"/>
            <w:r>
              <w:rPr>
                <w:rFonts w:ascii="Helvetica" w:hAnsi="Helvetica" w:cs="Helvetica"/>
                <w:color w:val="1A1A1A"/>
                <w:sz w:val="32"/>
                <w:szCs w:val="32"/>
              </w:rPr>
              <w:t>él</w:t>
            </w:r>
            <w:proofErr w:type="spellEnd"/>
            <w:r>
              <w:rPr>
                <w:rFonts w:ascii="Helvetica" w:hAnsi="Helvetica" w:cs="Helvetica"/>
                <w:color w:val="1A1A1A"/>
                <w:sz w:val="32"/>
                <w:szCs w:val="32"/>
              </w:rPr>
              <w:t> or </w:t>
            </w:r>
            <w:proofErr w:type="spellStart"/>
            <w:r>
              <w:rPr>
                <w:rFonts w:ascii="Helvetica" w:hAnsi="Helvetica" w:cs="Helvetica"/>
                <w:color w:val="1A1A1A"/>
                <w:sz w:val="32"/>
                <w:szCs w:val="32"/>
              </w:rPr>
              <w:t>ella</w:t>
            </w:r>
            <w:proofErr w:type="spellEnd"/>
            <w:r>
              <w:rPr>
                <w:rFonts w:ascii="Helvetica" w:hAnsi="Helvetica" w:cs="Helvetica"/>
                <w:color w:val="1A1A1A"/>
                <w:sz w:val="32"/>
                <w:szCs w:val="32"/>
              </w:rPr>
              <w:t> to replace the person's name, depending on the gender of the person. If the subject is more than one person, use the pronoun </w:t>
            </w:r>
            <w:proofErr w:type="spellStart"/>
            <w:r>
              <w:rPr>
                <w:rFonts w:ascii="Helvetica" w:hAnsi="Helvetica" w:cs="Helvetica"/>
                <w:color w:val="1A1A1A"/>
                <w:sz w:val="32"/>
                <w:szCs w:val="32"/>
              </w:rPr>
              <w:t>ellos</w:t>
            </w:r>
            <w:proofErr w:type="spellEnd"/>
            <w:r>
              <w:rPr>
                <w:rFonts w:ascii="Helvetica" w:hAnsi="Helvetica" w:cs="Helvetica"/>
                <w:color w:val="1A1A1A"/>
                <w:sz w:val="32"/>
                <w:szCs w:val="32"/>
              </w:rPr>
              <w:t> unless all of the people included in the subject are female. If the subject is a thing rather than a person, the subject pronoun is often eliminated completely, or the subject pronouns </w:t>
            </w:r>
            <w:proofErr w:type="spellStart"/>
            <w:r>
              <w:rPr>
                <w:rFonts w:ascii="Helvetica" w:hAnsi="Helvetica" w:cs="Helvetica"/>
                <w:color w:val="1A1A1A"/>
                <w:sz w:val="32"/>
                <w:szCs w:val="32"/>
              </w:rPr>
              <w:t>él</w:t>
            </w:r>
            <w:proofErr w:type="spellEnd"/>
            <w:r>
              <w:rPr>
                <w:rFonts w:ascii="Helvetica" w:hAnsi="Helvetica" w:cs="Helvetica"/>
                <w:color w:val="1A1A1A"/>
                <w:sz w:val="32"/>
                <w:szCs w:val="32"/>
              </w:rPr>
              <w:t> or </w:t>
            </w:r>
            <w:proofErr w:type="spellStart"/>
            <w:r>
              <w:rPr>
                <w:rFonts w:ascii="Helvetica" w:hAnsi="Helvetica" w:cs="Helvetica"/>
                <w:color w:val="1A1A1A"/>
                <w:sz w:val="32"/>
                <w:szCs w:val="32"/>
              </w:rPr>
              <w:t>ella</w:t>
            </w:r>
            <w:proofErr w:type="spellEnd"/>
            <w:r>
              <w:rPr>
                <w:rFonts w:ascii="Helvetica" w:hAnsi="Helvetica" w:cs="Helvetica"/>
                <w:color w:val="1A1A1A"/>
                <w:sz w:val="32"/>
                <w:szCs w:val="32"/>
              </w:rPr>
              <w:t> </w:t>
            </w:r>
            <w:proofErr w:type="gramStart"/>
            <w:r>
              <w:rPr>
                <w:rFonts w:ascii="Helvetica" w:hAnsi="Helvetica" w:cs="Helvetica"/>
                <w:color w:val="1A1A1A"/>
                <w:sz w:val="32"/>
                <w:szCs w:val="32"/>
              </w:rPr>
              <w:t>are</w:t>
            </w:r>
            <w:proofErr w:type="gramEnd"/>
            <w:r>
              <w:rPr>
                <w:rFonts w:ascii="Helvetica" w:hAnsi="Helvetica" w:cs="Helvetica"/>
                <w:color w:val="1A1A1A"/>
                <w:sz w:val="32"/>
                <w:szCs w:val="32"/>
              </w:rPr>
              <w:t xml:space="preserve"> used to represent the gender of the noun being replaced.</w:t>
            </w:r>
          </w:p>
          <w:p w:rsidR="001721D2" w:rsidRDefault="001721D2">
            <w:pPr>
              <w:widowControl w:val="0"/>
              <w:autoSpaceDE w:val="0"/>
              <w:autoSpaceDN w:val="0"/>
              <w:adjustRightInd w:val="0"/>
              <w:rPr>
                <w:rFonts w:ascii="Helvetica" w:hAnsi="Helvetica" w:cs="Helvetica"/>
                <w:color w:val="1A1A1A"/>
                <w:sz w:val="32"/>
                <w:szCs w:val="32"/>
              </w:rPr>
            </w:pPr>
          </w:p>
          <w:p w:rsidR="001721D2" w:rsidRPr="001721D2" w:rsidRDefault="001721D2" w:rsidP="001721D2">
            <w:pPr>
              <w:rPr>
                <w:b/>
                <w:sz w:val="28"/>
                <w:szCs w:val="28"/>
              </w:rPr>
            </w:pPr>
            <w:r w:rsidRPr="001721D2">
              <w:rPr>
                <w:b/>
                <w:sz w:val="28"/>
                <w:szCs w:val="28"/>
              </w:rPr>
              <w:t>Choose the appropriate subject pronoun to answer the questions.</w:t>
            </w:r>
          </w:p>
          <w:p w:rsidR="001721D2" w:rsidRDefault="001721D2" w:rsidP="001721D2"/>
          <w:p w:rsidR="001721D2" w:rsidRDefault="001721D2">
            <w:pPr>
              <w:widowControl w:val="0"/>
              <w:autoSpaceDE w:val="0"/>
              <w:autoSpaceDN w:val="0"/>
              <w:adjustRightInd w:val="0"/>
              <w:rPr>
                <w:rFonts w:ascii="Helvetica" w:hAnsi="Helvetica" w:cs="Helvetica"/>
                <w:color w:val="1A1A1A"/>
                <w:sz w:val="32"/>
                <w:szCs w:val="32"/>
              </w:rPr>
            </w:pPr>
          </w:p>
          <w:p w:rsidR="001721D2" w:rsidRPr="001721D2" w:rsidRDefault="001721D2" w:rsidP="001721D2">
            <w:pPr>
              <w:rPr>
                <w:rFonts w:ascii="Helvetica" w:eastAsia="Times New Roman" w:hAnsi="Helvetica" w:cs="Times New Roman"/>
                <w:color w:val="222222"/>
              </w:rPr>
            </w:pPr>
            <w:r w:rsidRPr="001721D2">
              <w:rPr>
                <w:rFonts w:ascii="Helvetica" w:eastAsia="Times New Roman" w:hAnsi="Helvetica" w:cs="Times New Roman"/>
                <w:color w:val="222222"/>
              </w:rPr>
              <w:t>What is the pronoun for “he”?</w:t>
            </w:r>
          </w:p>
          <w:p w:rsidR="001721D2" w:rsidRPr="001721D2" w:rsidRDefault="001721D2" w:rsidP="001721D2">
            <w:pPr>
              <w:numPr>
                <w:ilvl w:val="0"/>
                <w:numId w:val="9"/>
              </w:numPr>
              <w:shd w:val="clear" w:color="auto" w:fill="FEF135"/>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él</w:t>
            </w:r>
            <w:proofErr w:type="spellEnd"/>
            <w:proofErr w:type="gramEnd"/>
          </w:p>
          <w:p w:rsidR="001721D2" w:rsidRPr="001721D2" w:rsidRDefault="001721D2" w:rsidP="001721D2">
            <w:pPr>
              <w:numPr>
                <w:ilvl w:val="0"/>
                <w:numId w:val="9"/>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ella</w:t>
            </w:r>
            <w:proofErr w:type="spellEnd"/>
            <w:proofErr w:type="gramEnd"/>
          </w:p>
          <w:p w:rsidR="001721D2" w:rsidRPr="001721D2" w:rsidRDefault="001721D2" w:rsidP="001721D2">
            <w:pPr>
              <w:numPr>
                <w:ilvl w:val="0"/>
                <w:numId w:val="9"/>
              </w:numPr>
              <w:shd w:val="clear" w:color="auto" w:fill="D8D7D7"/>
              <w:spacing w:before="100" w:beforeAutospacing="1" w:after="100" w:afterAutospacing="1"/>
              <w:ind w:left="0"/>
              <w:rPr>
                <w:rFonts w:ascii="Helvetica" w:eastAsia="Times New Roman" w:hAnsi="Helvetica" w:cs="Times New Roman"/>
                <w:color w:val="222222"/>
              </w:rPr>
            </w:pPr>
            <w:proofErr w:type="gramStart"/>
            <w:r w:rsidRPr="001721D2">
              <w:rPr>
                <w:rFonts w:ascii="Helvetica" w:eastAsia="Times New Roman" w:hAnsi="Helvetica" w:cs="Times New Roman"/>
                <w:color w:val="222222"/>
              </w:rPr>
              <w:t>lo</w:t>
            </w:r>
            <w:proofErr w:type="gramEnd"/>
          </w:p>
          <w:p w:rsidR="001721D2" w:rsidRPr="001721D2" w:rsidRDefault="001721D2" w:rsidP="001721D2">
            <w:pPr>
              <w:rPr>
                <w:rFonts w:ascii="Helvetica" w:eastAsia="Times New Roman" w:hAnsi="Helvetica" w:cs="Times New Roman"/>
                <w:color w:val="222222"/>
              </w:rPr>
            </w:pPr>
            <w:r w:rsidRPr="001721D2">
              <w:rPr>
                <w:rFonts w:ascii="Helvetica" w:eastAsia="Times New Roman" w:hAnsi="Helvetica" w:cs="Times New Roman"/>
                <w:color w:val="222222"/>
              </w:rPr>
              <w:t>What is the subject pronoun for “it”?</w:t>
            </w:r>
          </w:p>
          <w:p w:rsidR="001721D2" w:rsidRPr="001721D2" w:rsidRDefault="001721D2" w:rsidP="001721D2">
            <w:pPr>
              <w:numPr>
                <w:ilvl w:val="0"/>
                <w:numId w:val="10"/>
              </w:numPr>
              <w:shd w:val="clear" w:color="auto" w:fill="D8D7D7"/>
              <w:spacing w:before="100" w:beforeAutospacing="1" w:after="100" w:afterAutospacing="1"/>
              <w:ind w:left="0"/>
              <w:rPr>
                <w:rFonts w:ascii="Helvetica" w:eastAsia="Times New Roman" w:hAnsi="Helvetica" w:cs="Times New Roman"/>
                <w:color w:val="222222"/>
              </w:rPr>
            </w:pPr>
            <w:proofErr w:type="gramStart"/>
            <w:r w:rsidRPr="001721D2">
              <w:rPr>
                <w:rFonts w:ascii="Helvetica" w:eastAsia="Times New Roman" w:hAnsi="Helvetica" w:cs="Times New Roman"/>
                <w:color w:val="222222"/>
              </w:rPr>
              <w:t>el</w:t>
            </w:r>
            <w:proofErr w:type="gramEnd"/>
          </w:p>
          <w:p w:rsidR="001721D2" w:rsidRPr="001721D2" w:rsidRDefault="001721D2" w:rsidP="001721D2">
            <w:pPr>
              <w:numPr>
                <w:ilvl w:val="0"/>
                <w:numId w:val="10"/>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ella</w:t>
            </w:r>
            <w:proofErr w:type="spellEnd"/>
            <w:proofErr w:type="gramEnd"/>
          </w:p>
          <w:p w:rsidR="001721D2" w:rsidRPr="001721D2" w:rsidRDefault="001721D2" w:rsidP="001721D2">
            <w:pPr>
              <w:numPr>
                <w:ilvl w:val="0"/>
                <w:numId w:val="10"/>
              </w:numPr>
              <w:shd w:val="clear" w:color="auto" w:fill="FEF135"/>
              <w:spacing w:before="100" w:beforeAutospacing="1" w:after="100" w:afterAutospacing="1"/>
              <w:ind w:left="0"/>
              <w:rPr>
                <w:rFonts w:ascii="Helvetica" w:eastAsia="Times New Roman" w:hAnsi="Helvetica" w:cs="Times New Roman"/>
                <w:color w:val="222222"/>
              </w:rPr>
            </w:pPr>
            <w:proofErr w:type="gramStart"/>
            <w:r w:rsidRPr="001721D2">
              <w:rPr>
                <w:rFonts w:ascii="Helvetica" w:eastAsia="Times New Roman" w:hAnsi="Helvetica" w:cs="Times New Roman"/>
                <w:color w:val="222222"/>
              </w:rPr>
              <w:t>it</w:t>
            </w:r>
            <w:proofErr w:type="gramEnd"/>
            <w:r w:rsidRPr="001721D2">
              <w:rPr>
                <w:rFonts w:ascii="Helvetica" w:eastAsia="Times New Roman" w:hAnsi="Helvetica" w:cs="Times New Roman"/>
                <w:color w:val="222222"/>
              </w:rPr>
              <w:t xml:space="preserve"> doesn't exist</w:t>
            </w:r>
          </w:p>
          <w:p w:rsidR="001721D2" w:rsidRPr="001721D2" w:rsidRDefault="001721D2" w:rsidP="001721D2">
            <w:pPr>
              <w:rPr>
                <w:rFonts w:ascii="Helvetica" w:eastAsia="Times New Roman" w:hAnsi="Helvetica" w:cs="Times New Roman"/>
                <w:color w:val="222222"/>
              </w:rPr>
            </w:pPr>
            <w:r w:rsidRPr="001721D2">
              <w:rPr>
                <w:rFonts w:ascii="Helvetica" w:eastAsia="Times New Roman" w:hAnsi="Helvetica" w:cs="Times New Roman"/>
                <w:color w:val="222222"/>
              </w:rPr>
              <w:t>What is the pronoun for “we”?</w:t>
            </w:r>
          </w:p>
          <w:p w:rsidR="001721D2" w:rsidRPr="001721D2" w:rsidRDefault="001721D2" w:rsidP="001721D2">
            <w:pPr>
              <w:numPr>
                <w:ilvl w:val="0"/>
                <w:numId w:val="11"/>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vosotros</w:t>
            </w:r>
            <w:proofErr w:type="spellEnd"/>
            <w:proofErr w:type="gramEnd"/>
          </w:p>
          <w:p w:rsidR="001721D2" w:rsidRPr="001721D2" w:rsidRDefault="001721D2" w:rsidP="001721D2">
            <w:pPr>
              <w:numPr>
                <w:ilvl w:val="0"/>
                <w:numId w:val="11"/>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ellos</w:t>
            </w:r>
            <w:proofErr w:type="spellEnd"/>
            <w:proofErr w:type="gramEnd"/>
          </w:p>
          <w:p w:rsidR="001721D2" w:rsidRPr="001721D2" w:rsidRDefault="001721D2" w:rsidP="001721D2">
            <w:pPr>
              <w:numPr>
                <w:ilvl w:val="0"/>
                <w:numId w:val="11"/>
              </w:numPr>
              <w:shd w:val="clear" w:color="auto" w:fill="FEF135"/>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nosotros</w:t>
            </w:r>
            <w:proofErr w:type="spellEnd"/>
            <w:proofErr w:type="gramEnd"/>
          </w:p>
          <w:p w:rsidR="001721D2" w:rsidRPr="001721D2" w:rsidRDefault="001721D2" w:rsidP="001721D2">
            <w:pPr>
              <w:rPr>
                <w:rFonts w:ascii="Helvetica" w:eastAsia="Times New Roman" w:hAnsi="Helvetica" w:cs="Times New Roman"/>
                <w:color w:val="222222"/>
              </w:rPr>
            </w:pPr>
          </w:p>
          <w:p w:rsidR="001721D2" w:rsidRPr="001721D2" w:rsidRDefault="001721D2" w:rsidP="001721D2">
            <w:pPr>
              <w:rPr>
                <w:rFonts w:ascii="Helvetica" w:eastAsia="Times New Roman" w:hAnsi="Helvetica" w:cs="Times New Roman"/>
                <w:color w:val="222222"/>
              </w:rPr>
            </w:pPr>
          </w:p>
          <w:p w:rsidR="001721D2" w:rsidRDefault="001721D2">
            <w:pPr>
              <w:widowControl w:val="0"/>
              <w:autoSpaceDE w:val="0"/>
              <w:autoSpaceDN w:val="0"/>
              <w:adjustRightInd w:val="0"/>
              <w:rPr>
                <w:rFonts w:ascii="Helvetica" w:hAnsi="Helvetica" w:cs="Helvetica"/>
                <w:color w:val="1A1A1A"/>
                <w:sz w:val="32"/>
                <w:szCs w:val="32"/>
              </w:rPr>
            </w:pPr>
          </w:p>
          <w:p w:rsidR="001721D2" w:rsidRDefault="001721D2">
            <w:pPr>
              <w:widowControl w:val="0"/>
              <w:autoSpaceDE w:val="0"/>
              <w:autoSpaceDN w:val="0"/>
              <w:adjustRightInd w:val="0"/>
              <w:rPr>
                <w:rFonts w:ascii="Helvetica" w:hAnsi="Helvetica" w:cs="Helvetica"/>
                <w:color w:val="1A1A1A"/>
                <w:sz w:val="32"/>
                <w:szCs w:val="32"/>
              </w:rPr>
            </w:pPr>
          </w:p>
        </w:tc>
      </w:tr>
    </w:tbl>
    <w:p w:rsidR="001721D2" w:rsidRDefault="001721D2" w:rsidP="001721D2"/>
    <w:tbl>
      <w:tblPr>
        <w:tblW w:w="0" w:type="auto"/>
        <w:tblBorders>
          <w:top w:val="nil"/>
          <w:left w:val="nil"/>
          <w:right w:val="nil"/>
        </w:tblBorders>
        <w:tblLayout w:type="fixed"/>
        <w:tblLook w:val="0000" w:firstRow="0" w:lastRow="0" w:firstColumn="0" w:lastColumn="0" w:noHBand="0" w:noVBand="0"/>
      </w:tblPr>
      <w:tblGrid>
        <w:gridCol w:w="5240"/>
      </w:tblGrid>
      <w:tr w:rsidR="001721D2" w:rsidTr="001721D2">
        <w:tblPrEx>
          <w:tblCellMar>
            <w:top w:w="0" w:type="dxa"/>
            <w:bottom w:w="0" w:type="dxa"/>
          </w:tblCellMar>
        </w:tblPrEx>
        <w:tc>
          <w:tcPr>
            <w:tcW w:w="5240" w:type="dxa"/>
            <w:vAlign w:val="center"/>
          </w:tcPr>
          <w:p w:rsidR="001721D2" w:rsidRDefault="001721D2" w:rsidP="001721D2">
            <w:pPr>
              <w:widowControl w:val="0"/>
              <w:autoSpaceDE w:val="0"/>
              <w:autoSpaceDN w:val="0"/>
              <w:adjustRightInd w:val="0"/>
              <w:rPr>
                <w:rFonts w:ascii="Helvetica" w:hAnsi="Helvetica" w:cs="Helvetica"/>
                <w:b/>
                <w:bCs/>
                <w:color w:val="1A1A1A"/>
                <w:sz w:val="44"/>
                <w:szCs w:val="44"/>
              </w:rPr>
            </w:pPr>
            <w:r>
              <w:rPr>
                <w:rFonts w:ascii="Helvetica" w:hAnsi="Helvetica" w:cs="Helvetica"/>
                <w:b/>
                <w:bCs/>
                <w:color w:val="1A1A1A"/>
                <w:sz w:val="44"/>
                <w:szCs w:val="44"/>
              </w:rPr>
              <w:t>Pronoun Cases</w:t>
            </w:r>
          </w:p>
          <w:p w:rsidR="001721D2" w:rsidRPr="001721D2" w:rsidRDefault="001721D2" w:rsidP="001721D2">
            <w:pPr>
              <w:widowControl w:val="0"/>
              <w:autoSpaceDE w:val="0"/>
              <w:autoSpaceDN w:val="0"/>
              <w:adjustRightInd w:val="0"/>
              <w:rPr>
                <w:rFonts w:ascii="Helvetica" w:hAnsi="Helvetica" w:cs="Helvetica"/>
                <w:color w:val="1A1A1A"/>
                <w:sz w:val="32"/>
                <w:szCs w:val="32"/>
              </w:rPr>
            </w:pPr>
            <w:r>
              <w:rPr>
                <w:rFonts w:ascii="Helvetica" w:hAnsi="Helvetica" w:cs="Helvetica"/>
                <w:color w:val="1A1A1A"/>
                <w:sz w:val="32"/>
                <w:szCs w:val="32"/>
              </w:rPr>
              <w:t>Pronouns come in cases. A case of pronouns is a list of pronouns used to replace a noun that acts as a certain part of speech. If you want to use a pronoun to replace a noun that is the subject of a sentence, you must select the appropriate pronoun from the subject case of pronouns. A noun that is acting as the direct object of the sentence can only be replaced by one of the pronouns from the direct object case.</w:t>
            </w:r>
          </w:p>
          <w:p w:rsidR="001721D2" w:rsidRDefault="001721D2" w:rsidP="001721D2">
            <w:pPr>
              <w:widowControl w:val="0"/>
              <w:autoSpaceDE w:val="0"/>
              <w:autoSpaceDN w:val="0"/>
              <w:adjustRightInd w:val="0"/>
              <w:rPr>
                <w:rFonts w:ascii="Helvetica" w:hAnsi="Helvetica" w:cs="Helvetica"/>
                <w:sz w:val="32"/>
                <w:szCs w:val="32"/>
              </w:rPr>
            </w:pPr>
          </w:p>
          <w:p w:rsidR="001721D2" w:rsidRDefault="001721D2" w:rsidP="001721D2">
            <w:pPr>
              <w:widowControl w:val="0"/>
              <w:autoSpaceDE w:val="0"/>
              <w:autoSpaceDN w:val="0"/>
              <w:adjustRightInd w:val="0"/>
              <w:rPr>
                <w:rFonts w:ascii="Helvetica" w:hAnsi="Helvetica" w:cs="Helvetica"/>
                <w:sz w:val="32"/>
                <w:szCs w:val="32"/>
              </w:rPr>
            </w:pPr>
          </w:p>
          <w:p w:rsidR="001721D2" w:rsidRDefault="001721D2" w:rsidP="001721D2">
            <w:pPr>
              <w:widowControl w:val="0"/>
              <w:autoSpaceDE w:val="0"/>
              <w:autoSpaceDN w:val="0"/>
              <w:adjustRightInd w:val="0"/>
              <w:rPr>
                <w:rFonts w:ascii="Helvetica" w:hAnsi="Helvetica" w:cs="Helvetica"/>
                <w:sz w:val="32"/>
                <w:szCs w:val="32"/>
              </w:rPr>
            </w:pPr>
          </w:p>
          <w:p w:rsidR="001721D2" w:rsidRDefault="001721D2" w:rsidP="001721D2">
            <w:pPr>
              <w:widowControl w:val="0"/>
              <w:autoSpaceDE w:val="0"/>
              <w:autoSpaceDN w:val="0"/>
              <w:adjustRightInd w:val="0"/>
              <w:rPr>
                <w:rFonts w:ascii="Helvetica" w:hAnsi="Helvetica" w:cs="Helvetica"/>
                <w:color w:val="1A1A1A"/>
                <w:sz w:val="32"/>
                <w:szCs w:val="32"/>
              </w:rPr>
            </w:pPr>
            <w:r>
              <w:rPr>
                <w:rFonts w:ascii="Helvetica" w:hAnsi="Helvetica" w:cs="Helvetica"/>
                <w:color w:val="1A1A1A"/>
                <w:sz w:val="32"/>
                <w:szCs w:val="32"/>
              </w:rPr>
              <w:t>A noun can play several different roles in the sentence. It can be the subject, direct object, indirect object, object of a preposition, or something with a scary name called a predicate nominative. Which pronoun you use to replace a noun depends on what role the noun is playing in the specific sentence you are analyzing.</w:t>
            </w:r>
          </w:p>
        </w:tc>
      </w:tr>
    </w:tbl>
    <w:p w:rsidR="001721D2" w:rsidRDefault="001721D2" w:rsidP="001721D2"/>
    <w:p w:rsidR="001721D2" w:rsidRPr="001721D2" w:rsidRDefault="001721D2" w:rsidP="001721D2">
      <w:pPr>
        <w:rPr>
          <w:b/>
          <w:sz w:val="28"/>
          <w:szCs w:val="28"/>
        </w:rPr>
      </w:pPr>
      <w:r w:rsidRPr="001721D2">
        <w:rPr>
          <w:b/>
          <w:sz w:val="28"/>
          <w:szCs w:val="28"/>
        </w:rPr>
        <w:t>Choose the appropriate subject pronoun to answer the questions.</w:t>
      </w:r>
    </w:p>
    <w:p w:rsidR="001721D2" w:rsidRDefault="001721D2" w:rsidP="001721D2"/>
    <w:p w:rsidR="001721D2" w:rsidRDefault="001721D2" w:rsidP="001721D2">
      <w:pPr>
        <w:rPr>
          <w:rFonts w:ascii="Helvetica" w:eastAsia="Times New Roman" w:hAnsi="Helvetica" w:cs="Times New Roman"/>
          <w:color w:val="222222"/>
        </w:rPr>
      </w:pPr>
      <w:r w:rsidRPr="001721D2">
        <w:rPr>
          <w:rFonts w:ascii="Helvetica" w:eastAsia="Times New Roman" w:hAnsi="Helvetica" w:cs="Times New Roman"/>
          <w:color w:val="222222"/>
        </w:rPr>
        <w:t>Which pronoun would be used to address your friends “Juan y Diego”?</w:t>
      </w:r>
    </w:p>
    <w:p w:rsidR="001721D2" w:rsidRPr="001721D2" w:rsidRDefault="001721D2" w:rsidP="001721D2">
      <w:pPr>
        <w:rPr>
          <w:rFonts w:ascii="Helvetica" w:eastAsia="Times New Roman" w:hAnsi="Helvetica" w:cs="Times New Roman"/>
          <w:color w:val="222222"/>
          <w:highlight w:val="yellow"/>
        </w:rPr>
      </w:pPr>
      <w:proofErr w:type="spellStart"/>
      <w:r w:rsidRPr="001721D2">
        <w:rPr>
          <w:rFonts w:ascii="Helvetica" w:eastAsia="Times New Roman" w:hAnsi="Helvetica" w:cs="Times New Roman"/>
          <w:color w:val="222222"/>
          <w:highlight w:val="yellow"/>
        </w:rPr>
        <w:t>Vosotros</w:t>
      </w:r>
      <w:proofErr w:type="spellEnd"/>
    </w:p>
    <w:p w:rsidR="001721D2" w:rsidRDefault="001721D2" w:rsidP="001721D2">
      <w:pPr>
        <w:rPr>
          <w:rFonts w:ascii="Helvetica" w:eastAsia="Times New Roman" w:hAnsi="Helvetica" w:cs="Times New Roman"/>
          <w:color w:val="222222"/>
        </w:rPr>
      </w:pPr>
      <w:proofErr w:type="spellStart"/>
      <w:r w:rsidRPr="001721D2">
        <w:rPr>
          <w:rFonts w:ascii="Helvetica" w:eastAsia="Times New Roman" w:hAnsi="Helvetica" w:cs="Times New Roman"/>
          <w:color w:val="222222"/>
          <w:highlight w:val="yellow"/>
        </w:rPr>
        <w:t>Ustedes</w:t>
      </w:r>
      <w:proofErr w:type="spellEnd"/>
      <w:r>
        <w:rPr>
          <w:rFonts w:ascii="Helvetica" w:eastAsia="Times New Roman" w:hAnsi="Helvetica" w:cs="Times New Roman"/>
          <w:color w:val="222222"/>
        </w:rPr>
        <w:t xml:space="preserve"> </w:t>
      </w:r>
    </w:p>
    <w:p w:rsidR="001721D2" w:rsidRDefault="001721D2" w:rsidP="001721D2">
      <w:pPr>
        <w:rPr>
          <w:rFonts w:ascii="Helvetica" w:eastAsia="Times New Roman" w:hAnsi="Helvetica" w:cs="Times New Roman"/>
          <w:color w:val="222222"/>
        </w:rPr>
      </w:pPr>
      <w:proofErr w:type="spellStart"/>
      <w:r>
        <w:rPr>
          <w:rFonts w:ascii="Helvetica" w:eastAsia="Times New Roman" w:hAnsi="Helvetica" w:cs="Times New Roman"/>
          <w:color w:val="222222"/>
        </w:rPr>
        <w:t>Ellos</w:t>
      </w:r>
      <w:proofErr w:type="spellEnd"/>
    </w:p>
    <w:p w:rsidR="001721D2" w:rsidRPr="001721D2" w:rsidRDefault="001721D2" w:rsidP="001721D2">
      <w:pPr>
        <w:rPr>
          <w:rFonts w:ascii="Helvetica" w:eastAsia="Times New Roman" w:hAnsi="Helvetica" w:cs="Times New Roman"/>
          <w:color w:val="222222"/>
        </w:rPr>
      </w:pPr>
    </w:p>
    <w:p w:rsidR="001721D2" w:rsidRPr="001721D2" w:rsidRDefault="001721D2" w:rsidP="001721D2">
      <w:pPr>
        <w:rPr>
          <w:rFonts w:ascii="Helvetica" w:eastAsia="Times New Roman" w:hAnsi="Helvetica" w:cs="Times New Roman"/>
          <w:color w:val="222222"/>
        </w:rPr>
      </w:pPr>
      <w:r w:rsidRPr="001721D2">
        <w:rPr>
          <w:rFonts w:ascii="Helvetica" w:eastAsia="Times New Roman" w:hAnsi="Helvetica" w:cs="Times New Roman"/>
          <w:color w:val="222222"/>
        </w:rPr>
        <w:t>Which pronoun would be used to refer to Marcos and his three sisters?</w:t>
      </w:r>
    </w:p>
    <w:p w:rsidR="001721D2" w:rsidRPr="001721D2" w:rsidRDefault="001721D2" w:rsidP="001721D2">
      <w:pPr>
        <w:numPr>
          <w:ilvl w:val="0"/>
          <w:numId w:val="3"/>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ellas</w:t>
      </w:r>
      <w:proofErr w:type="spellEnd"/>
      <w:proofErr w:type="gramEnd"/>
    </w:p>
    <w:p w:rsidR="001721D2" w:rsidRPr="001721D2" w:rsidRDefault="001721D2" w:rsidP="001721D2">
      <w:pPr>
        <w:numPr>
          <w:ilvl w:val="0"/>
          <w:numId w:val="3"/>
        </w:numPr>
        <w:shd w:val="clear" w:color="auto" w:fill="FEF135"/>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ellos</w:t>
      </w:r>
      <w:proofErr w:type="spellEnd"/>
      <w:proofErr w:type="gramEnd"/>
    </w:p>
    <w:p w:rsidR="001721D2" w:rsidRPr="001721D2" w:rsidRDefault="001721D2" w:rsidP="001721D2">
      <w:pPr>
        <w:numPr>
          <w:ilvl w:val="0"/>
          <w:numId w:val="3"/>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nosotros</w:t>
      </w:r>
      <w:proofErr w:type="spellEnd"/>
      <w:proofErr w:type="gramEnd"/>
    </w:p>
    <w:p w:rsidR="001721D2" w:rsidRPr="001721D2" w:rsidRDefault="001721D2" w:rsidP="001721D2">
      <w:pPr>
        <w:rPr>
          <w:rFonts w:ascii="Helvetica" w:eastAsia="Times New Roman" w:hAnsi="Helvetica" w:cs="Times New Roman"/>
          <w:color w:val="222222"/>
        </w:rPr>
      </w:pPr>
      <w:r w:rsidRPr="001721D2">
        <w:rPr>
          <w:rFonts w:ascii="Helvetica" w:eastAsia="Times New Roman" w:hAnsi="Helvetica" w:cs="Times New Roman"/>
          <w:color w:val="222222"/>
        </w:rPr>
        <w:t>Which pronoun would be used to refer to “Elena, Marta y Alicia”?</w:t>
      </w:r>
    </w:p>
    <w:p w:rsidR="001721D2" w:rsidRPr="001721D2" w:rsidRDefault="001721D2" w:rsidP="001721D2">
      <w:pPr>
        <w:numPr>
          <w:ilvl w:val="0"/>
          <w:numId w:val="4"/>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ellos</w:t>
      </w:r>
      <w:proofErr w:type="spellEnd"/>
      <w:proofErr w:type="gramEnd"/>
    </w:p>
    <w:p w:rsidR="001721D2" w:rsidRPr="001721D2" w:rsidRDefault="001721D2" w:rsidP="001721D2">
      <w:pPr>
        <w:numPr>
          <w:ilvl w:val="0"/>
          <w:numId w:val="4"/>
        </w:numPr>
        <w:shd w:val="clear" w:color="auto" w:fill="FEF135"/>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ellas</w:t>
      </w:r>
      <w:proofErr w:type="spellEnd"/>
      <w:proofErr w:type="gramEnd"/>
    </w:p>
    <w:p w:rsidR="001721D2" w:rsidRPr="001721D2" w:rsidRDefault="001721D2" w:rsidP="001721D2">
      <w:pPr>
        <w:numPr>
          <w:ilvl w:val="0"/>
          <w:numId w:val="4"/>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nosotras</w:t>
      </w:r>
      <w:proofErr w:type="spellEnd"/>
      <w:proofErr w:type="gramEnd"/>
    </w:p>
    <w:p w:rsidR="001721D2" w:rsidRPr="001721D2" w:rsidRDefault="001721D2" w:rsidP="001721D2">
      <w:pPr>
        <w:rPr>
          <w:rFonts w:ascii="Helvetica" w:eastAsia="Times New Roman" w:hAnsi="Helvetica" w:cs="Times New Roman"/>
          <w:color w:val="222222"/>
        </w:rPr>
      </w:pPr>
      <w:r w:rsidRPr="001721D2">
        <w:rPr>
          <w:rFonts w:ascii="Helvetica" w:eastAsia="Times New Roman" w:hAnsi="Helvetica" w:cs="Times New Roman"/>
          <w:color w:val="222222"/>
        </w:rPr>
        <w:t>Which pronoun would be used to refer to yourself and a friend?</w:t>
      </w:r>
    </w:p>
    <w:p w:rsidR="001721D2" w:rsidRPr="001721D2" w:rsidRDefault="001721D2" w:rsidP="001721D2">
      <w:pPr>
        <w:numPr>
          <w:ilvl w:val="0"/>
          <w:numId w:val="5"/>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ellos</w:t>
      </w:r>
      <w:proofErr w:type="spellEnd"/>
      <w:proofErr w:type="gramEnd"/>
    </w:p>
    <w:p w:rsidR="001721D2" w:rsidRPr="001721D2" w:rsidRDefault="001721D2" w:rsidP="001721D2">
      <w:pPr>
        <w:numPr>
          <w:ilvl w:val="0"/>
          <w:numId w:val="5"/>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ustedes</w:t>
      </w:r>
      <w:proofErr w:type="spellEnd"/>
      <w:proofErr w:type="gramEnd"/>
    </w:p>
    <w:p w:rsidR="001721D2" w:rsidRPr="001721D2" w:rsidRDefault="001721D2" w:rsidP="001721D2">
      <w:pPr>
        <w:numPr>
          <w:ilvl w:val="0"/>
          <w:numId w:val="5"/>
        </w:numPr>
        <w:shd w:val="clear" w:color="auto" w:fill="FEF135"/>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nosotros</w:t>
      </w:r>
      <w:proofErr w:type="spellEnd"/>
      <w:proofErr w:type="gramEnd"/>
    </w:p>
    <w:p w:rsidR="001721D2" w:rsidRPr="001721D2" w:rsidRDefault="001721D2" w:rsidP="001721D2">
      <w:pPr>
        <w:rPr>
          <w:rFonts w:ascii="Helvetica" w:eastAsia="Times New Roman" w:hAnsi="Helvetica" w:cs="Times New Roman"/>
          <w:color w:val="222222"/>
        </w:rPr>
      </w:pPr>
      <w:r w:rsidRPr="001721D2">
        <w:rPr>
          <w:rFonts w:ascii="Helvetica" w:eastAsia="Times New Roman" w:hAnsi="Helvetica" w:cs="Times New Roman"/>
          <w:color w:val="222222"/>
        </w:rPr>
        <w:t>Which pronoun would you use to answer a question about yourself?</w:t>
      </w:r>
    </w:p>
    <w:p w:rsidR="001721D2" w:rsidRPr="001721D2" w:rsidRDefault="001721D2" w:rsidP="001721D2">
      <w:pPr>
        <w:numPr>
          <w:ilvl w:val="0"/>
          <w:numId w:val="6"/>
        </w:numPr>
        <w:shd w:val="clear" w:color="auto" w:fill="FEF135"/>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yo</w:t>
      </w:r>
      <w:proofErr w:type="spellEnd"/>
      <w:proofErr w:type="gramEnd"/>
    </w:p>
    <w:p w:rsidR="001721D2" w:rsidRPr="001721D2" w:rsidRDefault="001721D2" w:rsidP="001721D2">
      <w:pPr>
        <w:numPr>
          <w:ilvl w:val="0"/>
          <w:numId w:val="6"/>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tú</w:t>
      </w:r>
      <w:proofErr w:type="spellEnd"/>
      <w:proofErr w:type="gramEnd"/>
    </w:p>
    <w:p w:rsidR="001721D2" w:rsidRPr="001721D2" w:rsidRDefault="001721D2" w:rsidP="001721D2">
      <w:pPr>
        <w:numPr>
          <w:ilvl w:val="0"/>
          <w:numId w:val="6"/>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ella</w:t>
      </w:r>
      <w:proofErr w:type="spellEnd"/>
      <w:proofErr w:type="gramEnd"/>
    </w:p>
    <w:p w:rsidR="001721D2" w:rsidRPr="001721D2" w:rsidRDefault="001721D2" w:rsidP="001721D2">
      <w:pPr>
        <w:rPr>
          <w:rFonts w:ascii="Helvetica" w:eastAsia="Times New Roman" w:hAnsi="Helvetica" w:cs="Times New Roman"/>
          <w:color w:val="222222"/>
        </w:rPr>
      </w:pPr>
      <w:r w:rsidRPr="001721D2">
        <w:rPr>
          <w:rFonts w:ascii="Helvetica" w:eastAsia="Times New Roman" w:hAnsi="Helvetica" w:cs="Times New Roman"/>
          <w:color w:val="222222"/>
        </w:rPr>
        <w:t>Which pronoun would you use to answer a question that was asked in the “</w:t>
      </w:r>
      <w:proofErr w:type="spellStart"/>
      <w:r w:rsidRPr="001721D2">
        <w:rPr>
          <w:rFonts w:ascii="Helvetica" w:eastAsia="Times New Roman" w:hAnsi="Helvetica" w:cs="Times New Roman"/>
          <w:color w:val="222222"/>
        </w:rPr>
        <w:t>ustedes</w:t>
      </w:r>
      <w:proofErr w:type="spellEnd"/>
      <w:r w:rsidRPr="001721D2">
        <w:rPr>
          <w:rFonts w:ascii="Helvetica" w:eastAsia="Times New Roman" w:hAnsi="Helvetica" w:cs="Times New Roman"/>
          <w:color w:val="222222"/>
        </w:rPr>
        <w:t>” form?</w:t>
      </w:r>
    </w:p>
    <w:p w:rsidR="001721D2" w:rsidRPr="001721D2" w:rsidRDefault="001721D2" w:rsidP="001721D2">
      <w:pPr>
        <w:numPr>
          <w:ilvl w:val="0"/>
          <w:numId w:val="7"/>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ustedes</w:t>
      </w:r>
      <w:proofErr w:type="spellEnd"/>
      <w:proofErr w:type="gramEnd"/>
    </w:p>
    <w:p w:rsidR="001721D2" w:rsidRPr="001721D2" w:rsidRDefault="001721D2" w:rsidP="001721D2">
      <w:pPr>
        <w:numPr>
          <w:ilvl w:val="0"/>
          <w:numId w:val="7"/>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ellos</w:t>
      </w:r>
      <w:proofErr w:type="spellEnd"/>
      <w:proofErr w:type="gramEnd"/>
    </w:p>
    <w:p w:rsidR="001721D2" w:rsidRPr="001721D2" w:rsidRDefault="001721D2" w:rsidP="001721D2">
      <w:pPr>
        <w:numPr>
          <w:ilvl w:val="0"/>
          <w:numId w:val="7"/>
        </w:numPr>
        <w:shd w:val="clear" w:color="auto" w:fill="FEF135"/>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nosotros</w:t>
      </w:r>
      <w:proofErr w:type="spellEnd"/>
      <w:proofErr w:type="gramEnd"/>
    </w:p>
    <w:p w:rsidR="001721D2" w:rsidRPr="001721D2" w:rsidRDefault="001721D2" w:rsidP="001721D2">
      <w:pPr>
        <w:rPr>
          <w:rFonts w:ascii="Helvetica" w:eastAsia="Times New Roman" w:hAnsi="Helvetica" w:cs="Times New Roman"/>
          <w:color w:val="222222"/>
        </w:rPr>
      </w:pPr>
      <w:r w:rsidRPr="001721D2">
        <w:rPr>
          <w:rFonts w:ascii="Helvetica" w:eastAsia="Times New Roman" w:hAnsi="Helvetica" w:cs="Times New Roman"/>
          <w:color w:val="222222"/>
        </w:rPr>
        <w:t>Which pronoun would you use to answer a question about your friend Ana?</w:t>
      </w:r>
    </w:p>
    <w:p w:rsidR="001721D2" w:rsidRPr="001721D2" w:rsidRDefault="001721D2" w:rsidP="001721D2">
      <w:pPr>
        <w:numPr>
          <w:ilvl w:val="0"/>
          <w:numId w:val="8"/>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yo</w:t>
      </w:r>
      <w:proofErr w:type="spellEnd"/>
      <w:proofErr w:type="gramEnd"/>
    </w:p>
    <w:p w:rsidR="001721D2" w:rsidRPr="001721D2" w:rsidRDefault="001721D2" w:rsidP="001721D2">
      <w:pPr>
        <w:numPr>
          <w:ilvl w:val="0"/>
          <w:numId w:val="8"/>
        </w:numPr>
        <w:shd w:val="clear" w:color="auto" w:fill="FEF135"/>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ella</w:t>
      </w:r>
      <w:proofErr w:type="spellEnd"/>
      <w:proofErr w:type="gramEnd"/>
    </w:p>
    <w:p w:rsidR="001721D2" w:rsidRDefault="001721D2" w:rsidP="001721D2">
      <w:pPr>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ellas</w:t>
      </w:r>
      <w:proofErr w:type="spellEnd"/>
      <w:proofErr w:type="gramEnd"/>
    </w:p>
    <w:p w:rsidR="001721D2" w:rsidRDefault="001721D2" w:rsidP="001721D2">
      <w:pPr>
        <w:rPr>
          <w:rFonts w:ascii="Helvetica" w:eastAsia="Times New Roman" w:hAnsi="Helvetica" w:cs="Times New Roman"/>
          <w:color w:val="222222"/>
        </w:rPr>
      </w:pPr>
    </w:p>
    <w:tbl>
      <w:tblPr>
        <w:tblW w:w="0" w:type="auto"/>
        <w:tblBorders>
          <w:top w:val="nil"/>
          <w:left w:val="nil"/>
          <w:right w:val="nil"/>
        </w:tblBorders>
        <w:tblLayout w:type="fixed"/>
        <w:tblLook w:val="0000" w:firstRow="0" w:lastRow="0" w:firstColumn="0" w:lastColumn="0" w:noHBand="0" w:noVBand="0"/>
      </w:tblPr>
      <w:tblGrid>
        <w:gridCol w:w="10200"/>
      </w:tblGrid>
      <w:tr w:rsidR="001721D2">
        <w:tblPrEx>
          <w:tblCellMar>
            <w:top w:w="0" w:type="dxa"/>
            <w:bottom w:w="0" w:type="dxa"/>
          </w:tblCellMar>
        </w:tblPrEx>
        <w:tc>
          <w:tcPr>
            <w:tcW w:w="10200" w:type="dxa"/>
            <w:tcMar>
              <w:top w:w="300" w:type="nil"/>
              <w:right w:w="300" w:type="nil"/>
            </w:tcMar>
          </w:tcPr>
          <w:p w:rsidR="001721D2" w:rsidRDefault="001721D2">
            <w:pPr>
              <w:widowControl w:val="0"/>
              <w:autoSpaceDE w:val="0"/>
              <w:autoSpaceDN w:val="0"/>
              <w:adjustRightInd w:val="0"/>
              <w:rPr>
                <w:rFonts w:ascii="Helvetica" w:hAnsi="Helvetica" w:cs="Helvetica"/>
                <w:b/>
                <w:bCs/>
                <w:color w:val="1A1A1A"/>
                <w:sz w:val="44"/>
                <w:szCs w:val="44"/>
              </w:rPr>
            </w:pPr>
            <w:r>
              <w:rPr>
                <w:rFonts w:ascii="Helvetica" w:hAnsi="Helvetica" w:cs="Helvetica"/>
                <w:b/>
                <w:bCs/>
                <w:color w:val="1A1A1A"/>
                <w:sz w:val="44"/>
                <w:szCs w:val="44"/>
              </w:rPr>
              <w:t>Pronoun Use</w:t>
            </w:r>
          </w:p>
          <w:p w:rsidR="001721D2" w:rsidRDefault="001721D2">
            <w:pPr>
              <w:widowControl w:val="0"/>
              <w:autoSpaceDE w:val="0"/>
              <w:autoSpaceDN w:val="0"/>
              <w:adjustRightInd w:val="0"/>
              <w:rPr>
                <w:rFonts w:ascii="Helvetica" w:hAnsi="Helvetica" w:cs="Helvetica"/>
                <w:color w:val="1A1A1A"/>
                <w:sz w:val="32"/>
                <w:szCs w:val="32"/>
              </w:rPr>
            </w:pPr>
            <w:r>
              <w:rPr>
                <w:rFonts w:ascii="Helvetica" w:hAnsi="Helvetica" w:cs="Helvetica"/>
                <w:color w:val="1A1A1A"/>
                <w:sz w:val="32"/>
                <w:szCs w:val="32"/>
              </w:rPr>
              <w:t>Regardless of what type of pronoun you use, it is important to understand that a pronoun not only replaces a noun, but also all of the description words that go with the noun. To avoid the repetition of long and annoying noun clauses, a pronoun eliminates the noun and all the words that modify (describe) it. Obviously, a pronoun should not be used unless it is clear exactly what the pronoun is replacing. For example:</w:t>
            </w:r>
          </w:p>
          <w:p w:rsidR="001721D2" w:rsidRDefault="001721D2">
            <w:pPr>
              <w:widowControl w:val="0"/>
              <w:autoSpaceDE w:val="0"/>
              <w:autoSpaceDN w:val="0"/>
              <w:adjustRightInd w:val="0"/>
              <w:rPr>
                <w:rFonts w:ascii="Times Roman" w:hAnsi="Times Roman" w:cs="Times Roman"/>
                <w:sz w:val="32"/>
                <w:szCs w:val="32"/>
              </w:rPr>
            </w:pPr>
          </w:p>
          <w:p w:rsidR="001721D2" w:rsidRDefault="001721D2">
            <w:pPr>
              <w:widowControl w:val="0"/>
              <w:autoSpaceDE w:val="0"/>
              <w:autoSpaceDN w:val="0"/>
              <w:adjustRightInd w:val="0"/>
              <w:rPr>
                <w:rFonts w:ascii="Times Roman" w:hAnsi="Times Roman" w:cs="Times Roman"/>
                <w:sz w:val="32"/>
                <w:szCs w:val="32"/>
              </w:rPr>
            </w:pPr>
          </w:p>
          <w:p w:rsidR="001721D2" w:rsidRDefault="001721D2">
            <w:pPr>
              <w:widowControl w:val="0"/>
              <w:autoSpaceDE w:val="0"/>
              <w:autoSpaceDN w:val="0"/>
              <w:adjustRightInd w:val="0"/>
              <w:rPr>
                <w:rFonts w:ascii="Times Roman" w:hAnsi="Times Roman" w:cs="Times Roman"/>
                <w:sz w:val="32"/>
                <w:szCs w:val="32"/>
              </w:rPr>
            </w:pPr>
          </w:p>
          <w:p w:rsidR="001721D2" w:rsidRDefault="001721D2">
            <w:pPr>
              <w:widowControl w:val="0"/>
              <w:autoSpaceDE w:val="0"/>
              <w:autoSpaceDN w:val="0"/>
              <w:adjustRightInd w:val="0"/>
              <w:rPr>
                <w:rFonts w:ascii="Helvetica" w:hAnsi="Helvetica" w:cs="Helvetica"/>
                <w:sz w:val="22"/>
                <w:szCs w:val="22"/>
              </w:rPr>
            </w:pPr>
          </w:p>
          <w:p w:rsidR="001721D2" w:rsidRDefault="001721D2">
            <w:pPr>
              <w:widowControl w:val="0"/>
              <w:autoSpaceDE w:val="0"/>
              <w:autoSpaceDN w:val="0"/>
              <w:adjustRightInd w:val="0"/>
              <w:rPr>
                <w:rFonts w:ascii="Helvetica" w:hAnsi="Helvetica" w:cs="Helvetica"/>
                <w:b/>
                <w:bCs/>
                <w:color w:val="FFFFFF"/>
                <w:sz w:val="28"/>
                <w:szCs w:val="28"/>
              </w:rPr>
            </w:pPr>
            <w:r>
              <w:rPr>
                <w:rFonts w:ascii="Helvetica" w:hAnsi="Helvetica" w:cs="Helvetica"/>
                <w:b/>
                <w:bCs/>
                <w:color w:val="FFFFFF"/>
                <w:sz w:val="28"/>
                <w:szCs w:val="28"/>
              </w:rPr>
              <w:t>10% OFF</w:t>
            </w:r>
          </w:p>
          <w:p w:rsidR="001721D2" w:rsidRDefault="001721D2">
            <w:pPr>
              <w:widowControl w:val="0"/>
              <w:autoSpaceDE w:val="0"/>
              <w:autoSpaceDN w:val="0"/>
              <w:adjustRightInd w:val="0"/>
              <w:rPr>
                <w:rFonts w:ascii="Times Roman" w:hAnsi="Times Roman" w:cs="Times Roman"/>
                <w:sz w:val="32"/>
                <w:szCs w:val="32"/>
              </w:rPr>
            </w:pPr>
          </w:p>
          <w:p w:rsidR="001721D2" w:rsidRDefault="001721D2">
            <w:pPr>
              <w:widowControl w:val="0"/>
              <w:autoSpaceDE w:val="0"/>
              <w:autoSpaceDN w:val="0"/>
              <w:adjustRightInd w:val="0"/>
              <w:rPr>
                <w:rFonts w:ascii="Times Roman" w:hAnsi="Times Roman" w:cs="Times Roman"/>
                <w:sz w:val="32"/>
                <w:szCs w:val="32"/>
              </w:rPr>
            </w:pPr>
            <w:r>
              <w:rPr>
                <w:rFonts w:ascii="Times Roman" w:hAnsi="Times Roman" w:cs="Times Roman"/>
                <w:color w:val="1A1A1A"/>
                <w:sz w:val="32"/>
                <w:szCs w:val="32"/>
              </w:rPr>
              <w:t>The </w:t>
            </w:r>
            <w:r>
              <w:rPr>
                <w:rFonts w:ascii="Helvetica" w:hAnsi="Helvetica" w:cs="Helvetica"/>
                <w:color w:val="1A1A1A"/>
                <w:sz w:val="32"/>
                <w:szCs w:val="32"/>
              </w:rPr>
              <w:t>extremely beautiful mountain</w:t>
            </w:r>
            <w:r>
              <w:rPr>
                <w:rFonts w:ascii="Times Roman" w:hAnsi="Times Roman" w:cs="Times Roman"/>
                <w:color w:val="1A1A1A"/>
                <w:sz w:val="32"/>
                <w:szCs w:val="32"/>
              </w:rPr>
              <w:t> was within sight. </w:t>
            </w:r>
            <w:r>
              <w:rPr>
                <w:rFonts w:ascii="Helvetica" w:hAnsi="Helvetica" w:cs="Helvetica"/>
                <w:color w:val="1A1A1A"/>
                <w:sz w:val="32"/>
                <w:szCs w:val="32"/>
              </w:rPr>
              <w:t>It</w:t>
            </w:r>
            <w:r>
              <w:rPr>
                <w:rFonts w:ascii="Times Roman" w:hAnsi="Times Roman" w:cs="Times Roman"/>
                <w:color w:val="1A1A1A"/>
                <w:sz w:val="32"/>
                <w:szCs w:val="32"/>
              </w:rPr>
              <w:t> was straight ahead.</w:t>
            </w:r>
          </w:p>
          <w:p w:rsidR="001721D2" w:rsidRDefault="001721D2">
            <w:pPr>
              <w:widowControl w:val="0"/>
              <w:autoSpaceDE w:val="0"/>
              <w:autoSpaceDN w:val="0"/>
              <w:adjustRightInd w:val="0"/>
              <w:rPr>
                <w:rFonts w:ascii="Times Roman" w:hAnsi="Times Roman" w:cs="Times Roman"/>
                <w:color w:val="1A1A1A"/>
                <w:sz w:val="32"/>
                <w:szCs w:val="32"/>
              </w:rPr>
            </w:pPr>
            <w:r>
              <w:rPr>
                <w:rFonts w:ascii="Times Roman" w:hAnsi="Times Roman" w:cs="Times Roman"/>
                <w:color w:val="1A1A1A"/>
                <w:sz w:val="32"/>
                <w:szCs w:val="32"/>
              </w:rPr>
              <w:t xml:space="preserve">In the sample sentence, the pronoun “it” replaces the noun “mountain” and also eliminates all of the modifiers </w:t>
            </w:r>
            <w:proofErr w:type="gramStart"/>
            <w:r>
              <w:rPr>
                <w:rFonts w:ascii="Times Roman" w:hAnsi="Times Roman" w:cs="Times Roman"/>
                <w:color w:val="1A1A1A"/>
                <w:sz w:val="32"/>
                <w:szCs w:val="32"/>
              </w:rPr>
              <w:t>that go</w:t>
            </w:r>
            <w:proofErr w:type="gramEnd"/>
            <w:r>
              <w:rPr>
                <w:rFonts w:ascii="Times Roman" w:hAnsi="Times Roman" w:cs="Times Roman"/>
                <w:color w:val="1A1A1A"/>
                <w:sz w:val="32"/>
                <w:szCs w:val="32"/>
              </w:rPr>
              <w:t xml:space="preserve"> with “mountain” because you don't say extremely beautiful “it.” At first you will be replacing simple nouns with pronouns, so there won't be any complex or difficult modifiers. Just remember that when a noun has any modifiers, such as adjectives or articles, they will disappear when that noun becomes a pronoun.</w:t>
            </w:r>
          </w:p>
        </w:tc>
      </w:tr>
    </w:tbl>
    <w:p w:rsidR="001721D2" w:rsidRDefault="001721D2" w:rsidP="001721D2">
      <w:pPr>
        <w:rPr>
          <w:b/>
        </w:rPr>
      </w:pPr>
    </w:p>
    <w:p w:rsidR="00553451" w:rsidRDefault="00553451" w:rsidP="001721D2">
      <w:pPr>
        <w:rPr>
          <w:rFonts w:ascii="Helvetica" w:eastAsia="Times New Roman" w:hAnsi="Helvetica" w:cs="Times New Roman"/>
          <w:color w:val="222222"/>
        </w:rPr>
      </w:pPr>
    </w:p>
    <w:p w:rsidR="00553451" w:rsidRPr="001721D2" w:rsidRDefault="00553451" w:rsidP="00553451">
      <w:pPr>
        <w:rPr>
          <w:b/>
          <w:sz w:val="28"/>
          <w:szCs w:val="28"/>
        </w:rPr>
      </w:pPr>
      <w:r w:rsidRPr="001721D2">
        <w:rPr>
          <w:b/>
          <w:sz w:val="28"/>
          <w:szCs w:val="28"/>
        </w:rPr>
        <w:t>Choose the appropriate subject pronoun to answer the questions.</w:t>
      </w:r>
    </w:p>
    <w:p w:rsidR="00553451" w:rsidRDefault="00553451" w:rsidP="00553451"/>
    <w:p w:rsidR="001721D2" w:rsidRPr="001721D2" w:rsidRDefault="001721D2" w:rsidP="001721D2">
      <w:pPr>
        <w:rPr>
          <w:rFonts w:ascii="Helvetica" w:eastAsia="Times New Roman" w:hAnsi="Helvetica" w:cs="Times New Roman"/>
          <w:color w:val="222222"/>
        </w:rPr>
      </w:pPr>
      <w:bookmarkStart w:id="0" w:name="_GoBack"/>
      <w:bookmarkEnd w:id="0"/>
      <w:r w:rsidRPr="001721D2">
        <w:rPr>
          <w:rFonts w:ascii="Helvetica" w:eastAsia="Times New Roman" w:hAnsi="Helvetica" w:cs="Times New Roman"/>
          <w:color w:val="222222"/>
        </w:rPr>
        <w:t>Which pronoun would most likely be used to address your teacher?</w:t>
      </w:r>
    </w:p>
    <w:p w:rsidR="001721D2" w:rsidRPr="001721D2" w:rsidRDefault="001721D2" w:rsidP="001721D2">
      <w:pPr>
        <w:numPr>
          <w:ilvl w:val="0"/>
          <w:numId w:val="12"/>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tú</w:t>
      </w:r>
      <w:proofErr w:type="spellEnd"/>
      <w:proofErr w:type="gramEnd"/>
    </w:p>
    <w:p w:rsidR="001721D2" w:rsidRPr="001721D2" w:rsidRDefault="001721D2" w:rsidP="001721D2">
      <w:pPr>
        <w:numPr>
          <w:ilvl w:val="0"/>
          <w:numId w:val="12"/>
        </w:numPr>
        <w:shd w:val="clear" w:color="auto" w:fill="FEF135"/>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usted</w:t>
      </w:r>
      <w:proofErr w:type="spellEnd"/>
      <w:proofErr w:type="gramEnd"/>
    </w:p>
    <w:p w:rsidR="001721D2" w:rsidRPr="001721D2" w:rsidRDefault="001721D2" w:rsidP="001721D2">
      <w:pPr>
        <w:numPr>
          <w:ilvl w:val="0"/>
          <w:numId w:val="12"/>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ustedes</w:t>
      </w:r>
      <w:proofErr w:type="spellEnd"/>
      <w:proofErr w:type="gramEnd"/>
    </w:p>
    <w:p w:rsidR="001721D2" w:rsidRPr="001721D2" w:rsidRDefault="001721D2" w:rsidP="001721D2">
      <w:pPr>
        <w:rPr>
          <w:rFonts w:ascii="Helvetica" w:eastAsia="Times New Roman" w:hAnsi="Helvetica" w:cs="Times New Roman"/>
          <w:color w:val="222222"/>
        </w:rPr>
      </w:pPr>
    </w:p>
    <w:p w:rsidR="001721D2" w:rsidRPr="001721D2" w:rsidRDefault="001721D2" w:rsidP="001721D2">
      <w:pPr>
        <w:rPr>
          <w:rFonts w:ascii="Helvetica" w:eastAsia="Times New Roman" w:hAnsi="Helvetica" w:cs="Times New Roman"/>
          <w:color w:val="222222"/>
        </w:rPr>
      </w:pPr>
      <w:r w:rsidRPr="001721D2">
        <w:rPr>
          <w:rFonts w:ascii="Helvetica" w:eastAsia="Times New Roman" w:hAnsi="Helvetica" w:cs="Times New Roman"/>
          <w:color w:val="222222"/>
        </w:rPr>
        <w:t>Which pronoun would most likely be used to address your little sister?</w:t>
      </w:r>
    </w:p>
    <w:p w:rsidR="001721D2" w:rsidRPr="001721D2" w:rsidRDefault="001721D2" w:rsidP="001721D2">
      <w:pPr>
        <w:numPr>
          <w:ilvl w:val="0"/>
          <w:numId w:val="13"/>
        </w:numPr>
        <w:shd w:val="clear" w:color="auto" w:fill="FEF135"/>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tú</w:t>
      </w:r>
      <w:proofErr w:type="spellEnd"/>
      <w:proofErr w:type="gramEnd"/>
    </w:p>
    <w:p w:rsidR="001721D2" w:rsidRPr="001721D2" w:rsidRDefault="001721D2" w:rsidP="001721D2">
      <w:pPr>
        <w:numPr>
          <w:ilvl w:val="0"/>
          <w:numId w:val="13"/>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usted</w:t>
      </w:r>
      <w:proofErr w:type="spellEnd"/>
      <w:proofErr w:type="gramEnd"/>
    </w:p>
    <w:p w:rsidR="001721D2" w:rsidRPr="001721D2" w:rsidRDefault="001721D2" w:rsidP="001721D2">
      <w:pPr>
        <w:numPr>
          <w:ilvl w:val="0"/>
          <w:numId w:val="13"/>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ella</w:t>
      </w:r>
      <w:proofErr w:type="spellEnd"/>
      <w:proofErr w:type="gramEnd"/>
    </w:p>
    <w:p w:rsidR="001721D2" w:rsidRPr="001721D2" w:rsidRDefault="001721D2" w:rsidP="001721D2">
      <w:pPr>
        <w:rPr>
          <w:rFonts w:ascii="Helvetica" w:eastAsia="Times New Roman" w:hAnsi="Helvetica" w:cs="Times New Roman"/>
          <w:color w:val="222222"/>
        </w:rPr>
      </w:pPr>
    </w:p>
    <w:p w:rsidR="001721D2" w:rsidRPr="001721D2" w:rsidRDefault="001721D2" w:rsidP="001721D2">
      <w:pPr>
        <w:rPr>
          <w:rFonts w:ascii="Helvetica" w:eastAsia="Times New Roman" w:hAnsi="Helvetica" w:cs="Times New Roman"/>
          <w:color w:val="222222"/>
        </w:rPr>
      </w:pPr>
      <w:r w:rsidRPr="001721D2">
        <w:rPr>
          <w:rFonts w:ascii="Helvetica" w:eastAsia="Times New Roman" w:hAnsi="Helvetica" w:cs="Times New Roman"/>
          <w:color w:val="222222"/>
        </w:rPr>
        <w:t>Which pronoun would most likely be used to refer to your little sister?</w:t>
      </w:r>
    </w:p>
    <w:p w:rsidR="001721D2" w:rsidRPr="001721D2" w:rsidRDefault="001721D2" w:rsidP="001721D2">
      <w:pPr>
        <w:numPr>
          <w:ilvl w:val="0"/>
          <w:numId w:val="14"/>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tú</w:t>
      </w:r>
      <w:proofErr w:type="spellEnd"/>
      <w:proofErr w:type="gramEnd"/>
    </w:p>
    <w:p w:rsidR="001721D2" w:rsidRPr="001721D2" w:rsidRDefault="001721D2" w:rsidP="001721D2">
      <w:pPr>
        <w:numPr>
          <w:ilvl w:val="0"/>
          <w:numId w:val="14"/>
        </w:numPr>
        <w:shd w:val="clear" w:color="auto" w:fill="FEF135"/>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ella</w:t>
      </w:r>
      <w:proofErr w:type="spellEnd"/>
      <w:proofErr w:type="gramEnd"/>
    </w:p>
    <w:p w:rsidR="001721D2" w:rsidRPr="001721D2" w:rsidRDefault="001721D2" w:rsidP="001721D2">
      <w:pPr>
        <w:numPr>
          <w:ilvl w:val="0"/>
          <w:numId w:val="14"/>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ellas</w:t>
      </w:r>
      <w:proofErr w:type="spellEnd"/>
      <w:proofErr w:type="gramEnd"/>
    </w:p>
    <w:p w:rsidR="001721D2" w:rsidRPr="001721D2" w:rsidRDefault="001721D2" w:rsidP="001721D2">
      <w:pPr>
        <w:rPr>
          <w:rFonts w:ascii="Helvetica" w:eastAsia="Times New Roman" w:hAnsi="Helvetica" w:cs="Times New Roman"/>
          <w:color w:val="222222"/>
        </w:rPr>
      </w:pPr>
    </w:p>
    <w:p w:rsidR="001721D2" w:rsidRPr="001721D2" w:rsidRDefault="001721D2" w:rsidP="001721D2">
      <w:pPr>
        <w:rPr>
          <w:rFonts w:ascii="Helvetica" w:eastAsia="Times New Roman" w:hAnsi="Helvetica" w:cs="Times New Roman"/>
          <w:color w:val="222222"/>
        </w:rPr>
      </w:pPr>
      <w:r w:rsidRPr="001721D2">
        <w:rPr>
          <w:rFonts w:ascii="Helvetica" w:eastAsia="Times New Roman" w:hAnsi="Helvetica" w:cs="Times New Roman"/>
          <w:color w:val="222222"/>
        </w:rPr>
        <w:t>Which pronoun would most likely be used to address two elderly people?</w:t>
      </w:r>
    </w:p>
    <w:p w:rsidR="001721D2" w:rsidRPr="001721D2" w:rsidRDefault="001721D2" w:rsidP="001721D2">
      <w:pPr>
        <w:numPr>
          <w:ilvl w:val="0"/>
          <w:numId w:val="15"/>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vosotras</w:t>
      </w:r>
      <w:proofErr w:type="spellEnd"/>
      <w:proofErr w:type="gramEnd"/>
    </w:p>
    <w:p w:rsidR="001721D2" w:rsidRPr="001721D2" w:rsidRDefault="001721D2" w:rsidP="001721D2">
      <w:pPr>
        <w:numPr>
          <w:ilvl w:val="0"/>
          <w:numId w:val="15"/>
        </w:numPr>
        <w:shd w:val="clear" w:color="auto" w:fill="FEF135"/>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ustedes</w:t>
      </w:r>
      <w:proofErr w:type="spellEnd"/>
      <w:proofErr w:type="gramEnd"/>
    </w:p>
    <w:p w:rsidR="001721D2" w:rsidRPr="001721D2" w:rsidRDefault="001721D2" w:rsidP="001721D2">
      <w:pPr>
        <w:numPr>
          <w:ilvl w:val="0"/>
          <w:numId w:val="15"/>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usted</w:t>
      </w:r>
      <w:proofErr w:type="spellEnd"/>
      <w:proofErr w:type="gramEnd"/>
    </w:p>
    <w:p w:rsidR="001721D2" w:rsidRPr="001721D2" w:rsidRDefault="001721D2" w:rsidP="001721D2">
      <w:pPr>
        <w:rPr>
          <w:rFonts w:ascii="Helvetica" w:eastAsia="Times New Roman" w:hAnsi="Helvetica" w:cs="Times New Roman"/>
          <w:color w:val="222222"/>
        </w:rPr>
      </w:pPr>
      <w:r w:rsidRPr="001721D2">
        <w:rPr>
          <w:rFonts w:ascii="Helvetica" w:eastAsia="Times New Roman" w:hAnsi="Helvetica" w:cs="Times New Roman"/>
          <w:color w:val="222222"/>
        </w:rPr>
        <w:t xml:space="preserve">Which pronoun would most likely be used to refer to your friends José and </w:t>
      </w:r>
      <w:proofErr w:type="spellStart"/>
      <w:r w:rsidRPr="001721D2">
        <w:rPr>
          <w:rFonts w:ascii="Helvetica" w:eastAsia="Times New Roman" w:hAnsi="Helvetica" w:cs="Times New Roman"/>
          <w:color w:val="222222"/>
        </w:rPr>
        <w:t>María</w:t>
      </w:r>
      <w:proofErr w:type="spellEnd"/>
      <w:r w:rsidRPr="001721D2">
        <w:rPr>
          <w:rFonts w:ascii="Helvetica" w:eastAsia="Times New Roman" w:hAnsi="Helvetica" w:cs="Times New Roman"/>
          <w:color w:val="222222"/>
        </w:rPr>
        <w:t>?</w:t>
      </w:r>
    </w:p>
    <w:p w:rsidR="001721D2" w:rsidRPr="001721D2" w:rsidRDefault="001721D2" w:rsidP="001721D2">
      <w:pPr>
        <w:numPr>
          <w:ilvl w:val="0"/>
          <w:numId w:val="16"/>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vosotros</w:t>
      </w:r>
      <w:proofErr w:type="spellEnd"/>
      <w:proofErr w:type="gramEnd"/>
    </w:p>
    <w:p w:rsidR="001721D2" w:rsidRPr="001721D2" w:rsidRDefault="001721D2" w:rsidP="001721D2">
      <w:pPr>
        <w:numPr>
          <w:ilvl w:val="0"/>
          <w:numId w:val="16"/>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ellas</w:t>
      </w:r>
      <w:proofErr w:type="spellEnd"/>
      <w:proofErr w:type="gramEnd"/>
    </w:p>
    <w:p w:rsidR="001721D2" w:rsidRPr="001721D2" w:rsidRDefault="001721D2" w:rsidP="001721D2">
      <w:pPr>
        <w:numPr>
          <w:ilvl w:val="0"/>
          <w:numId w:val="16"/>
        </w:numPr>
        <w:shd w:val="clear" w:color="auto" w:fill="FEF135"/>
        <w:spacing w:before="100" w:beforeAutospacing="1" w:after="100" w:afterAutospacing="1"/>
        <w:ind w:left="0"/>
        <w:rPr>
          <w:rFonts w:ascii="Helvetica" w:eastAsia="Times New Roman" w:hAnsi="Helvetica" w:cs="Times New Roman"/>
          <w:color w:val="222222"/>
        </w:rPr>
      </w:pPr>
      <w:proofErr w:type="spellStart"/>
      <w:proofErr w:type="gramStart"/>
      <w:r w:rsidRPr="001721D2">
        <w:rPr>
          <w:rFonts w:ascii="Helvetica" w:eastAsia="Times New Roman" w:hAnsi="Helvetica" w:cs="Times New Roman"/>
          <w:color w:val="222222"/>
        </w:rPr>
        <w:t>ellos</w:t>
      </w:r>
      <w:proofErr w:type="spellEnd"/>
      <w:proofErr w:type="gramEnd"/>
    </w:p>
    <w:p w:rsidR="00553451" w:rsidRPr="00553451" w:rsidRDefault="00553451" w:rsidP="00553451">
      <w:pPr>
        <w:rPr>
          <w:rFonts w:ascii="Helvetica" w:eastAsia="Times New Roman" w:hAnsi="Helvetica" w:cs="Times New Roman"/>
          <w:color w:val="222222"/>
        </w:rPr>
      </w:pPr>
      <w:r w:rsidRPr="00553451">
        <w:rPr>
          <w:rFonts w:ascii="Helvetica" w:eastAsia="Times New Roman" w:hAnsi="Helvetica" w:cs="Times New Roman"/>
          <w:color w:val="222222"/>
        </w:rPr>
        <w:t>“</w:t>
      </w:r>
      <w:proofErr w:type="spellStart"/>
      <w:r w:rsidRPr="00553451">
        <w:rPr>
          <w:rFonts w:ascii="Helvetica" w:eastAsia="Times New Roman" w:hAnsi="Helvetica" w:cs="Times New Roman"/>
          <w:color w:val="222222"/>
        </w:rPr>
        <w:t>Tú</w:t>
      </w:r>
      <w:proofErr w:type="spellEnd"/>
      <w:r w:rsidRPr="00553451">
        <w:rPr>
          <w:rFonts w:ascii="Helvetica" w:eastAsia="Times New Roman" w:hAnsi="Helvetica" w:cs="Times New Roman"/>
          <w:color w:val="222222"/>
        </w:rPr>
        <w:t xml:space="preserve"> y </w:t>
      </w:r>
      <w:proofErr w:type="spellStart"/>
      <w:r w:rsidRPr="00553451">
        <w:rPr>
          <w:rFonts w:ascii="Helvetica" w:eastAsia="Times New Roman" w:hAnsi="Helvetica" w:cs="Times New Roman"/>
          <w:color w:val="222222"/>
        </w:rPr>
        <w:t>yo</w:t>
      </w:r>
      <w:proofErr w:type="spellEnd"/>
      <w:r w:rsidRPr="00553451">
        <w:rPr>
          <w:rFonts w:ascii="Helvetica" w:eastAsia="Times New Roman" w:hAnsi="Helvetica" w:cs="Times New Roman"/>
          <w:color w:val="222222"/>
        </w:rPr>
        <w:t>” can be replaced with which pronoun?</w:t>
      </w:r>
    </w:p>
    <w:p w:rsidR="00553451" w:rsidRPr="00553451" w:rsidRDefault="00553451" w:rsidP="00553451">
      <w:pPr>
        <w:numPr>
          <w:ilvl w:val="0"/>
          <w:numId w:val="17"/>
        </w:numPr>
        <w:shd w:val="clear" w:color="auto" w:fill="FEF135"/>
        <w:spacing w:before="100" w:beforeAutospacing="1" w:after="100" w:afterAutospacing="1"/>
        <w:ind w:left="0"/>
        <w:rPr>
          <w:rFonts w:ascii="Helvetica" w:eastAsia="Times New Roman" w:hAnsi="Helvetica" w:cs="Times New Roman"/>
          <w:color w:val="222222"/>
        </w:rPr>
      </w:pPr>
      <w:proofErr w:type="spellStart"/>
      <w:proofErr w:type="gramStart"/>
      <w:r w:rsidRPr="00553451">
        <w:rPr>
          <w:rFonts w:ascii="Helvetica" w:eastAsia="Times New Roman" w:hAnsi="Helvetica" w:cs="Times New Roman"/>
          <w:color w:val="222222"/>
        </w:rPr>
        <w:t>nosotros</w:t>
      </w:r>
      <w:proofErr w:type="spellEnd"/>
      <w:proofErr w:type="gramEnd"/>
    </w:p>
    <w:p w:rsidR="00553451" w:rsidRPr="00553451" w:rsidRDefault="00553451" w:rsidP="00553451">
      <w:pPr>
        <w:numPr>
          <w:ilvl w:val="0"/>
          <w:numId w:val="17"/>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553451">
        <w:rPr>
          <w:rFonts w:ascii="Helvetica" w:eastAsia="Times New Roman" w:hAnsi="Helvetica" w:cs="Times New Roman"/>
          <w:color w:val="222222"/>
        </w:rPr>
        <w:t>ellos</w:t>
      </w:r>
      <w:proofErr w:type="spellEnd"/>
      <w:proofErr w:type="gramEnd"/>
    </w:p>
    <w:p w:rsidR="00553451" w:rsidRPr="00553451" w:rsidRDefault="00553451" w:rsidP="00553451">
      <w:pPr>
        <w:numPr>
          <w:ilvl w:val="0"/>
          <w:numId w:val="17"/>
        </w:numPr>
        <w:shd w:val="clear" w:color="auto" w:fill="D8D7D7"/>
        <w:spacing w:before="100" w:beforeAutospacing="1" w:after="100" w:afterAutospacing="1"/>
        <w:ind w:left="0"/>
        <w:rPr>
          <w:rFonts w:ascii="Helvetica" w:eastAsia="Times New Roman" w:hAnsi="Helvetica" w:cs="Times New Roman"/>
          <w:color w:val="222222"/>
        </w:rPr>
      </w:pPr>
      <w:proofErr w:type="spellStart"/>
      <w:proofErr w:type="gramStart"/>
      <w:r w:rsidRPr="00553451">
        <w:rPr>
          <w:rFonts w:ascii="Helvetica" w:eastAsia="Times New Roman" w:hAnsi="Helvetica" w:cs="Times New Roman"/>
          <w:color w:val="222222"/>
        </w:rPr>
        <w:t>vosotros</w:t>
      </w:r>
      <w:proofErr w:type="spellEnd"/>
      <w:proofErr w:type="gramEnd"/>
    </w:p>
    <w:p w:rsidR="00553451" w:rsidRPr="00553451" w:rsidRDefault="00553451" w:rsidP="00553451">
      <w:pPr>
        <w:rPr>
          <w:rFonts w:ascii="Helvetica" w:eastAsia="Times New Roman" w:hAnsi="Helvetica" w:cs="Times New Roman"/>
          <w:color w:val="222222"/>
        </w:rPr>
      </w:pPr>
    </w:p>
    <w:p w:rsidR="001721D2" w:rsidRPr="001721D2" w:rsidRDefault="001721D2" w:rsidP="001721D2">
      <w:pPr>
        <w:rPr>
          <w:b/>
        </w:rPr>
      </w:pPr>
    </w:p>
    <w:sectPr w:rsidR="001721D2" w:rsidRPr="001721D2" w:rsidSect="008309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Times Roman">
    <w:panose1 w:val="00000500000000020000"/>
    <w:charset w:val="00"/>
    <w:family w:val="auto"/>
    <w:pitch w:val="variable"/>
    <w:sig w:usb0="E00002FF" w:usb1="5000205A"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58C4164"/>
    <w:multiLevelType w:val="multilevel"/>
    <w:tmpl w:val="A50C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6F47CF"/>
    <w:multiLevelType w:val="multilevel"/>
    <w:tmpl w:val="0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E02078"/>
    <w:multiLevelType w:val="multilevel"/>
    <w:tmpl w:val="A454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CC4E92"/>
    <w:multiLevelType w:val="multilevel"/>
    <w:tmpl w:val="D630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777B90"/>
    <w:multiLevelType w:val="multilevel"/>
    <w:tmpl w:val="5302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5C6690"/>
    <w:multiLevelType w:val="multilevel"/>
    <w:tmpl w:val="EBE8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02501E"/>
    <w:multiLevelType w:val="multilevel"/>
    <w:tmpl w:val="AEF4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8EA53CE"/>
    <w:multiLevelType w:val="multilevel"/>
    <w:tmpl w:val="BF5C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8704D0"/>
    <w:multiLevelType w:val="multilevel"/>
    <w:tmpl w:val="963A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E9E108C"/>
    <w:multiLevelType w:val="multilevel"/>
    <w:tmpl w:val="16E0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251AC3"/>
    <w:multiLevelType w:val="multilevel"/>
    <w:tmpl w:val="B77E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9FD6BA5"/>
    <w:multiLevelType w:val="multilevel"/>
    <w:tmpl w:val="E9EE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D982755"/>
    <w:multiLevelType w:val="multilevel"/>
    <w:tmpl w:val="4E68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05256B"/>
    <w:multiLevelType w:val="multilevel"/>
    <w:tmpl w:val="7D54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456381"/>
    <w:multiLevelType w:val="multilevel"/>
    <w:tmpl w:val="2B5A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EB36E45"/>
    <w:multiLevelType w:val="multilevel"/>
    <w:tmpl w:val="366A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5"/>
  </w:num>
  <w:num w:numId="3">
    <w:abstractNumId w:val="5"/>
  </w:num>
  <w:num w:numId="4">
    <w:abstractNumId w:val="1"/>
  </w:num>
  <w:num w:numId="5">
    <w:abstractNumId w:val="8"/>
  </w:num>
  <w:num w:numId="6">
    <w:abstractNumId w:val="14"/>
  </w:num>
  <w:num w:numId="7">
    <w:abstractNumId w:val="11"/>
  </w:num>
  <w:num w:numId="8">
    <w:abstractNumId w:val="12"/>
  </w:num>
  <w:num w:numId="9">
    <w:abstractNumId w:val="10"/>
  </w:num>
  <w:num w:numId="10">
    <w:abstractNumId w:val="3"/>
  </w:num>
  <w:num w:numId="11">
    <w:abstractNumId w:val="2"/>
  </w:num>
  <w:num w:numId="12">
    <w:abstractNumId w:val="6"/>
  </w:num>
  <w:num w:numId="13">
    <w:abstractNumId w:val="16"/>
  </w:num>
  <w:num w:numId="14">
    <w:abstractNumId w:val="7"/>
  </w:num>
  <w:num w:numId="15">
    <w:abstractNumId w:val="4"/>
  </w:num>
  <w:num w:numId="16">
    <w:abstractNumId w:val="1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1D2"/>
    <w:rsid w:val="001721D2"/>
    <w:rsid w:val="00553451"/>
    <w:rsid w:val="008309A0"/>
    <w:rsid w:val="00FD56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21F43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21D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721D2"/>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21D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721D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99297">
      <w:bodyDiv w:val="1"/>
      <w:marLeft w:val="0"/>
      <w:marRight w:val="0"/>
      <w:marTop w:val="0"/>
      <w:marBottom w:val="0"/>
      <w:divBdr>
        <w:top w:val="none" w:sz="0" w:space="0" w:color="auto"/>
        <w:left w:val="none" w:sz="0" w:space="0" w:color="auto"/>
        <w:bottom w:val="none" w:sz="0" w:space="0" w:color="auto"/>
        <w:right w:val="none" w:sz="0" w:space="0" w:color="auto"/>
      </w:divBdr>
      <w:divsChild>
        <w:div w:id="268708642">
          <w:marLeft w:val="0"/>
          <w:marRight w:val="0"/>
          <w:marTop w:val="0"/>
          <w:marBottom w:val="0"/>
          <w:divBdr>
            <w:top w:val="none" w:sz="0" w:space="0" w:color="auto"/>
            <w:left w:val="none" w:sz="0" w:space="0" w:color="auto"/>
            <w:bottom w:val="none" w:sz="0" w:space="0" w:color="auto"/>
            <w:right w:val="none" w:sz="0" w:space="0" w:color="auto"/>
          </w:divBdr>
        </w:div>
        <w:div w:id="868832749">
          <w:marLeft w:val="0"/>
          <w:marRight w:val="0"/>
          <w:marTop w:val="0"/>
          <w:marBottom w:val="0"/>
          <w:divBdr>
            <w:top w:val="none" w:sz="0" w:space="0" w:color="auto"/>
            <w:left w:val="none" w:sz="0" w:space="0" w:color="auto"/>
            <w:bottom w:val="none" w:sz="0" w:space="0" w:color="auto"/>
            <w:right w:val="none" w:sz="0" w:space="0" w:color="auto"/>
          </w:divBdr>
          <w:divsChild>
            <w:div w:id="1695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2036">
      <w:bodyDiv w:val="1"/>
      <w:marLeft w:val="0"/>
      <w:marRight w:val="0"/>
      <w:marTop w:val="0"/>
      <w:marBottom w:val="0"/>
      <w:divBdr>
        <w:top w:val="none" w:sz="0" w:space="0" w:color="auto"/>
        <w:left w:val="none" w:sz="0" w:space="0" w:color="auto"/>
        <w:bottom w:val="none" w:sz="0" w:space="0" w:color="auto"/>
        <w:right w:val="none" w:sz="0" w:space="0" w:color="auto"/>
      </w:divBdr>
      <w:divsChild>
        <w:div w:id="1678119557">
          <w:marLeft w:val="0"/>
          <w:marRight w:val="0"/>
          <w:marTop w:val="0"/>
          <w:marBottom w:val="0"/>
          <w:divBdr>
            <w:top w:val="none" w:sz="0" w:space="0" w:color="auto"/>
            <w:left w:val="none" w:sz="0" w:space="0" w:color="auto"/>
            <w:bottom w:val="none" w:sz="0" w:space="0" w:color="auto"/>
            <w:right w:val="none" w:sz="0" w:space="0" w:color="auto"/>
          </w:divBdr>
        </w:div>
      </w:divsChild>
    </w:div>
    <w:div w:id="114641758">
      <w:bodyDiv w:val="1"/>
      <w:marLeft w:val="0"/>
      <w:marRight w:val="0"/>
      <w:marTop w:val="0"/>
      <w:marBottom w:val="0"/>
      <w:divBdr>
        <w:top w:val="none" w:sz="0" w:space="0" w:color="auto"/>
        <w:left w:val="none" w:sz="0" w:space="0" w:color="auto"/>
        <w:bottom w:val="none" w:sz="0" w:space="0" w:color="auto"/>
        <w:right w:val="none" w:sz="0" w:space="0" w:color="auto"/>
      </w:divBdr>
      <w:divsChild>
        <w:div w:id="1577400349">
          <w:marLeft w:val="0"/>
          <w:marRight w:val="0"/>
          <w:marTop w:val="0"/>
          <w:marBottom w:val="0"/>
          <w:divBdr>
            <w:top w:val="none" w:sz="0" w:space="0" w:color="auto"/>
            <w:left w:val="none" w:sz="0" w:space="0" w:color="auto"/>
            <w:bottom w:val="none" w:sz="0" w:space="0" w:color="auto"/>
            <w:right w:val="none" w:sz="0" w:space="0" w:color="auto"/>
          </w:divBdr>
        </w:div>
      </w:divsChild>
    </w:div>
    <w:div w:id="215895968">
      <w:bodyDiv w:val="1"/>
      <w:marLeft w:val="0"/>
      <w:marRight w:val="0"/>
      <w:marTop w:val="0"/>
      <w:marBottom w:val="0"/>
      <w:divBdr>
        <w:top w:val="none" w:sz="0" w:space="0" w:color="auto"/>
        <w:left w:val="none" w:sz="0" w:space="0" w:color="auto"/>
        <w:bottom w:val="none" w:sz="0" w:space="0" w:color="auto"/>
        <w:right w:val="none" w:sz="0" w:space="0" w:color="auto"/>
      </w:divBdr>
      <w:divsChild>
        <w:div w:id="1664818142">
          <w:marLeft w:val="0"/>
          <w:marRight w:val="0"/>
          <w:marTop w:val="0"/>
          <w:marBottom w:val="0"/>
          <w:divBdr>
            <w:top w:val="none" w:sz="0" w:space="0" w:color="auto"/>
            <w:left w:val="none" w:sz="0" w:space="0" w:color="auto"/>
            <w:bottom w:val="none" w:sz="0" w:space="0" w:color="auto"/>
            <w:right w:val="none" w:sz="0" w:space="0" w:color="auto"/>
          </w:divBdr>
        </w:div>
      </w:divsChild>
    </w:div>
    <w:div w:id="229733458">
      <w:bodyDiv w:val="1"/>
      <w:marLeft w:val="0"/>
      <w:marRight w:val="0"/>
      <w:marTop w:val="0"/>
      <w:marBottom w:val="0"/>
      <w:divBdr>
        <w:top w:val="none" w:sz="0" w:space="0" w:color="auto"/>
        <w:left w:val="none" w:sz="0" w:space="0" w:color="auto"/>
        <w:bottom w:val="none" w:sz="0" w:space="0" w:color="auto"/>
        <w:right w:val="none" w:sz="0" w:space="0" w:color="auto"/>
      </w:divBdr>
      <w:divsChild>
        <w:div w:id="1782335808">
          <w:marLeft w:val="0"/>
          <w:marRight w:val="0"/>
          <w:marTop w:val="0"/>
          <w:marBottom w:val="0"/>
          <w:divBdr>
            <w:top w:val="none" w:sz="0" w:space="0" w:color="auto"/>
            <w:left w:val="none" w:sz="0" w:space="0" w:color="auto"/>
            <w:bottom w:val="none" w:sz="0" w:space="0" w:color="auto"/>
            <w:right w:val="none" w:sz="0" w:space="0" w:color="auto"/>
          </w:divBdr>
        </w:div>
      </w:divsChild>
    </w:div>
    <w:div w:id="448596363">
      <w:bodyDiv w:val="1"/>
      <w:marLeft w:val="0"/>
      <w:marRight w:val="0"/>
      <w:marTop w:val="0"/>
      <w:marBottom w:val="0"/>
      <w:divBdr>
        <w:top w:val="none" w:sz="0" w:space="0" w:color="auto"/>
        <w:left w:val="none" w:sz="0" w:space="0" w:color="auto"/>
        <w:bottom w:val="none" w:sz="0" w:space="0" w:color="auto"/>
        <w:right w:val="none" w:sz="0" w:space="0" w:color="auto"/>
      </w:divBdr>
      <w:divsChild>
        <w:div w:id="221184957">
          <w:marLeft w:val="0"/>
          <w:marRight w:val="0"/>
          <w:marTop w:val="0"/>
          <w:marBottom w:val="0"/>
          <w:divBdr>
            <w:top w:val="none" w:sz="0" w:space="0" w:color="auto"/>
            <w:left w:val="none" w:sz="0" w:space="0" w:color="auto"/>
            <w:bottom w:val="none" w:sz="0" w:space="0" w:color="auto"/>
            <w:right w:val="none" w:sz="0" w:space="0" w:color="auto"/>
          </w:divBdr>
        </w:div>
      </w:divsChild>
    </w:div>
    <w:div w:id="633946338">
      <w:bodyDiv w:val="1"/>
      <w:marLeft w:val="0"/>
      <w:marRight w:val="0"/>
      <w:marTop w:val="0"/>
      <w:marBottom w:val="0"/>
      <w:divBdr>
        <w:top w:val="none" w:sz="0" w:space="0" w:color="auto"/>
        <w:left w:val="none" w:sz="0" w:space="0" w:color="auto"/>
        <w:bottom w:val="none" w:sz="0" w:space="0" w:color="auto"/>
        <w:right w:val="none" w:sz="0" w:space="0" w:color="auto"/>
      </w:divBdr>
      <w:divsChild>
        <w:div w:id="853961115">
          <w:marLeft w:val="0"/>
          <w:marRight w:val="0"/>
          <w:marTop w:val="0"/>
          <w:marBottom w:val="0"/>
          <w:divBdr>
            <w:top w:val="none" w:sz="0" w:space="0" w:color="auto"/>
            <w:left w:val="none" w:sz="0" w:space="0" w:color="auto"/>
            <w:bottom w:val="none" w:sz="0" w:space="0" w:color="auto"/>
            <w:right w:val="none" w:sz="0" w:space="0" w:color="auto"/>
          </w:divBdr>
        </w:div>
      </w:divsChild>
    </w:div>
    <w:div w:id="805003028">
      <w:bodyDiv w:val="1"/>
      <w:marLeft w:val="0"/>
      <w:marRight w:val="0"/>
      <w:marTop w:val="0"/>
      <w:marBottom w:val="0"/>
      <w:divBdr>
        <w:top w:val="none" w:sz="0" w:space="0" w:color="auto"/>
        <w:left w:val="none" w:sz="0" w:space="0" w:color="auto"/>
        <w:bottom w:val="none" w:sz="0" w:space="0" w:color="auto"/>
        <w:right w:val="none" w:sz="0" w:space="0" w:color="auto"/>
      </w:divBdr>
      <w:divsChild>
        <w:div w:id="719666509">
          <w:marLeft w:val="0"/>
          <w:marRight w:val="0"/>
          <w:marTop w:val="0"/>
          <w:marBottom w:val="0"/>
          <w:divBdr>
            <w:top w:val="none" w:sz="0" w:space="0" w:color="auto"/>
            <w:left w:val="none" w:sz="0" w:space="0" w:color="auto"/>
            <w:bottom w:val="none" w:sz="0" w:space="0" w:color="auto"/>
            <w:right w:val="none" w:sz="0" w:space="0" w:color="auto"/>
          </w:divBdr>
        </w:div>
        <w:div w:id="539512175">
          <w:marLeft w:val="0"/>
          <w:marRight w:val="0"/>
          <w:marTop w:val="0"/>
          <w:marBottom w:val="0"/>
          <w:divBdr>
            <w:top w:val="none" w:sz="0" w:space="0" w:color="auto"/>
            <w:left w:val="none" w:sz="0" w:space="0" w:color="auto"/>
            <w:bottom w:val="none" w:sz="0" w:space="0" w:color="auto"/>
            <w:right w:val="none" w:sz="0" w:space="0" w:color="auto"/>
          </w:divBdr>
          <w:divsChild>
            <w:div w:id="35198181">
              <w:marLeft w:val="2775"/>
              <w:marRight w:val="0"/>
              <w:marTop w:val="0"/>
              <w:marBottom w:val="0"/>
              <w:divBdr>
                <w:top w:val="none" w:sz="0" w:space="0" w:color="auto"/>
                <w:left w:val="none" w:sz="0" w:space="0" w:color="auto"/>
                <w:bottom w:val="none" w:sz="0" w:space="0" w:color="auto"/>
                <w:right w:val="none" w:sz="0" w:space="0" w:color="auto"/>
              </w:divBdr>
            </w:div>
          </w:divsChild>
        </w:div>
      </w:divsChild>
    </w:div>
    <w:div w:id="1209606814">
      <w:bodyDiv w:val="1"/>
      <w:marLeft w:val="0"/>
      <w:marRight w:val="0"/>
      <w:marTop w:val="0"/>
      <w:marBottom w:val="0"/>
      <w:divBdr>
        <w:top w:val="none" w:sz="0" w:space="0" w:color="auto"/>
        <w:left w:val="none" w:sz="0" w:space="0" w:color="auto"/>
        <w:bottom w:val="none" w:sz="0" w:space="0" w:color="auto"/>
        <w:right w:val="none" w:sz="0" w:space="0" w:color="auto"/>
      </w:divBdr>
      <w:divsChild>
        <w:div w:id="539246372">
          <w:marLeft w:val="0"/>
          <w:marRight w:val="0"/>
          <w:marTop w:val="0"/>
          <w:marBottom w:val="0"/>
          <w:divBdr>
            <w:top w:val="none" w:sz="0" w:space="0" w:color="auto"/>
            <w:left w:val="none" w:sz="0" w:space="0" w:color="auto"/>
            <w:bottom w:val="none" w:sz="0" w:space="0" w:color="auto"/>
            <w:right w:val="none" w:sz="0" w:space="0" w:color="auto"/>
          </w:divBdr>
        </w:div>
        <w:div w:id="554201101">
          <w:marLeft w:val="0"/>
          <w:marRight w:val="0"/>
          <w:marTop w:val="0"/>
          <w:marBottom w:val="0"/>
          <w:divBdr>
            <w:top w:val="none" w:sz="0" w:space="0" w:color="auto"/>
            <w:left w:val="none" w:sz="0" w:space="0" w:color="auto"/>
            <w:bottom w:val="none" w:sz="0" w:space="0" w:color="auto"/>
            <w:right w:val="none" w:sz="0" w:space="0" w:color="auto"/>
          </w:divBdr>
          <w:divsChild>
            <w:div w:id="398528093">
              <w:marLeft w:val="2775"/>
              <w:marRight w:val="0"/>
              <w:marTop w:val="0"/>
              <w:marBottom w:val="0"/>
              <w:divBdr>
                <w:top w:val="none" w:sz="0" w:space="0" w:color="auto"/>
                <w:left w:val="none" w:sz="0" w:space="0" w:color="auto"/>
                <w:bottom w:val="none" w:sz="0" w:space="0" w:color="auto"/>
                <w:right w:val="none" w:sz="0" w:space="0" w:color="auto"/>
              </w:divBdr>
            </w:div>
          </w:divsChild>
        </w:div>
      </w:divsChild>
    </w:div>
    <w:div w:id="1233541462">
      <w:bodyDiv w:val="1"/>
      <w:marLeft w:val="0"/>
      <w:marRight w:val="0"/>
      <w:marTop w:val="0"/>
      <w:marBottom w:val="0"/>
      <w:divBdr>
        <w:top w:val="none" w:sz="0" w:space="0" w:color="auto"/>
        <w:left w:val="none" w:sz="0" w:space="0" w:color="auto"/>
        <w:bottom w:val="none" w:sz="0" w:space="0" w:color="auto"/>
        <w:right w:val="none" w:sz="0" w:space="0" w:color="auto"/>
      </w:divBdr>
      <w:divsChild>
        <w:div w:id="1091272482">
          <w:marLeft w:val="0"/>
          <w:marRight w:val="0"/>
          <w:marTop w:val="0"/>
          <w:marBottom w:val="0"/>
          <w:divBdr>
            <w:top w:val="none" w:sz="0" w:space="0" w:color="auto"/>
            <w:left w:val="none" w:sz="0" w:space="0" w:color="auto"/>
            <w:bottom w:val="none" w:sz="0" w:space="0" w:color="auto"/>
            <w:right w:val="none" w:sz="0" w:space="0" w:color="auto"/>
          </w:divBdr>
        </w:div>
        <w:div w:id="1390615612">
          <w:marLeft w:val="0"/>
          <w:marRight w:val="0"/>
          <w:marTop w:val="0"/>
          <w:marBottom w:val="0"/>
          <w:divBdr>
            <w:top w:val="none" w:sz="0" w:space="0" w:color="auto"/>
            <w:left w:val="none" w:sz="0" w:space="0" w:color="auto"/>
            <w:bottom w:val="none" w:sz="0" w:space="0" w:color="auto"/>
            <w:right w:val="none" w:sz="0" w:space="0" w:color="auto"/>
          </w:divBdr>
          <w:divsChild>
            <w:div w:id="214388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037603">
      <w:bodyDiv w:val="1"/>
      <w:marLeft w:val="0"/>
      <w:marRight w:val="0"/>
      <w:marTop w:val="0"/>
      <w:marBottom w:val="0"/>
      <w:divBdr>
        <w:top w:val="none" w:sz="0" w:space="0" w:color="auto"/>
        <w:left w:val="none" w:sz="0" w:space="0" w:color="auto"/>
        <w:bottom w:val="none" w:sz="0" w:space="0" w:color="auto"/>
        <w:right w:val="none" w:sz="0" w:space="0" w:color="auto"/>
      </w:divBdr>
      <w:divsChild>
        <w:div w:id="1543859957">
          <w:marLeft w:val="0"/>
          <w:marRight w:val="0"/>
          <w:marTop w:val="0"/>
          <w:marBottom w:val="0"/>
          <w:divBdr>
            <w:top w:val="none" w:sz="0" w:space="0" w:color="auto"/>
            <w:left w:val="none" w:sz="0" w:space="0" w:color="auto"/>
            <w:bottom w:val="none" w:sz="0" w:space="0" w:color="auto"/>
            <w:right w:val="none" w:sz="0" w:space="0" w:color="auto"/>
          </w:divBdr>
        </w:div>
      </w:divsChild>
    </w:div>
    <w:div w:id="1390693688">
      <w:bodyDiv w:val="1"/>
      <w:marLeft w:val="0"/>
      <w:marRight w:val="0"/>
      <w:marTop w:val="0"/>
      <w:marBottom w:val="0"/>
      <w:divBdr>
        <w:top w:val="none" w:sz="0" w:space="0" w:color="auto"/>
        <w:left w:val="none" w:sz="0" w:space="0" w:color="auto"/>
        <w:bottom w:val="none" w:sz="0" w:space="0" w:color="auto"/>
        <w:right w:val="none" w:sz="0" w:space="0" w:color="auto"/>
      </w:divBdr>
      <w:divsChild>
        <w:div w:id="1152910446">
          <w:marLeft w:val="0"/>
          <w:marRight w:val="0"/>
          <w:marTop w:val="0"/>
          <w:marBottom w:val="0"/>
          <w:divBdr>
            <w:top w:val="none" w:sz="0" w:space="0" w:color="auto"/>
            <w:left w:val="none" w:sz="0" w:space="0" w:color="auto"/>
            <w:bottom w:val="none" w:sz="0" w:space="0" w:color="auto"/>
            <w:right w:val="none" w:sz="0" w:space="0" w:color="auto"/>
          </w:divBdr>
        </w:div>
        <w:div w:id="1700936363">
          <w:marLeft w:val="0"/>
          <w:marRight w:val="0"/>
          <w:marTop w:val="0"/>
          <w:marBottom w:val="0"/>
          <w:divBdr>
            <w:top w:val="none" w:sz="0" w:space="0" w:color="auto"/>
            <w:left w:val="none" w:sz="0" w:space="0" w:color="auto"/>
            <w:bottom w:val="none" w:sz="0" w:space="0" w:color="auto"/>
            <w:right w:val="none" w:sz="0" w:space="0" w:color="auto"/>
          </w:divBdr>
          <w:divsChild>
            <w:div w:id="177323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03912">
      <w:bodyDiv w:val="1"/>
      <w:marLeft w:val="0"/>
      <w:marRight w:val="0"/>
      <w:marTop w:val="0"/>
      <w:marBottom w:val="0"/>
      <w:divBdr>
        <w:top w:val="none" w:sz="0" w:space="0" w:color="auto"/>
        <w:left w:val="none" w:sz="0" w:space="0" w:color="auto"/>
        <w:bottom w:val="none" w:sz="0" w:space="0" w:color="auto"/>
        <w:right w:val="none" w:sz="0" w:space="0" w:color="auto"/>
      </w:divBdr>
      <w:divsChild>
        <w:div w:id="1723483137">
          <w:marLeft w:val="0"/>
          <w:marRight w:val="0"/>
          <w:marTop w:val="0"/>
          <w:marBottom w:val="0"/>
          <w:divBdr>
            <w:top w:val="none" w:sz="0" w:space="0" w:color="auto"/>
            <w:left w:val="none" w:sz="0" w:space="0" w:color="auto"/>
            <w:bottom w:val="none" w:sz="0" w:space="0" w:color="auto"/>
            <w:right w:val="none" w:sz="0" w:space="0" w:color="auto"/>
          </w:divBdr>
        </w:div>
      </w:divsChild>
    </w:div>
    <w:div w:id="1817406696">
      <w:bodyDiv w:val="1"/>
      <w:marLeft w:val="0"/>
      <w:marRight w:val="0"/>
      <w:marTop w:val="0"/>
      <w:marBottom w:val="0"/>
      <w:divBdr>
        <w:top w:val="none" w:sz="0" w:space="0" w:color="auto"/>
        <w:left w:val="none" w:sz="0" w:space="0" w:color="auto"/>
        <w:bottom w:val="none" w:sz="0" w:space="0" w:color="auto"/>
        <w:right w:val="none" w:sz="0" w:space="0" w:color="auto"/>
      </w:divBdr>
      <w:divsChild>
        <w:div w:id="78797241">
          <w:marLeft w:val="0"/>
          <w:marRight w:val="0"/>
          <w:marTop w:val="0"/>
          <w:marBottom w:val="0"/>
          <w:divBdr>
            <w:top w:val="none" w:sz="0" w:space="0" w:color="auto"/>
            <w:left w:val="none" w:sz="0" w:space="0" w:color="auto"/>
            <w:bottom w:val="none" w:sz="0" w:space="0" w:color="auto"/>
            <w:right w:val="none" w:sz="0" w:space="0" w:color="auto"/>
          </w:divBdr>
        </w:div>
        <w:div w:id="1259412208">
          <w:marLeft w:val="0"/>
          <w:marRight w:val="0"/>
          <w:marTop w:val="0"/>
          <w:marBottom w:val="0"/>
          <w:divBdr>
            <w:top w:val="none" w:sz="0" w:space="0" w:color="auto"/>
            <w:left w:val="none" w:sz="0" w:space="0" w:color="auto"/>
            <w:bottom w:val="none" w:sz="0" w:space="0" w:color="auto"/>
            <w:right w:val="none" w:sz="0" w:space="0" w:color="auto"/>
          </w:divBdr>
          <w:divsChild>
            <w:div w:id="16116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7044">
      <w:bodyDiv w:val="1"/>
      <w:marLeft w:val="0"/>
      <w:marRight w:val="0"/>
      <w:marTop w:val="0"/>
      <w:marBottom w:val="0"/>
      <w:divBdr>
        <w:top w:val="none" w:sz="0" w:space="0" w:color="auto"/>
        <w:left w:val="none" w:sz="0" w:space="0" w:color="auto"/>
        <w:bottom w:val="none" w:sz="0" w:space="0" w:color="auto"/>
        <w:right w:val="none" w:sz="0" w:space="0" w:color="auto"/>
      </w:divBdr>
      <w:divsChild>
        <w:div w:id="1539509338">
          <w:marLeft w:val="0"/>
          <w:marRight w:val="0"/>
          <w:marTop w:val="0"/>
          <w:marBottom w:val="0"/>
          <w:divBdr>
            <w:top w:val="none" w:sz="0" w:space="0" w:color="auto"/>
            <w:left w:val="none" w:sz="0" w:space="0" w:color="auto"/>
            <w:bottom w:val="none" w:sz="0" w:space="0" w:color="auto"/>
            <w:right w:val="none" w:sz="0" w:space="0" w:color="auto"/>
          </w:divBdr>
        </w:div>
      </w:divsChild>
    </w:div>
    <w:div w:id="2136026061">
      <w:bodyDiv w:val="1"/>
      <w:marLeft w:val="0"/>
      <w:marRight w:val="0"/>
      <w:marTop w:val="0"/>
      <w:marBottom w:val="0"/>
      <w:divBdr>
        <w:top w:val="none" w:sz="0" w:space="0" w:color="auto"/>
        <w:left w:val="none" w:sz="0" w:space="0" w:color="auto"/>
        <w:bottom w:val="none" w:sz="0" w:space="0" w:color="auto"/>
        <w:right w:val="none" w:sz="0" w:space="0" w:color="auto"/>
      </w:divBdr>
      <w:divsChild>
        <w:div w:id="780758166">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1440</Words>
  <Characters>8210</Characters>
  <Application>Microsoft Macintosh Word</Application>
  <DocSecurity>0</DocSecurity>
  <Lines>68</Lines>
  <Paragraphs>19</Paragraphs>
  <ScaleCrop>false</ScaleCrop>
  <Company>UCF</Company>
  <LinksUpToDate>false</LinksUpToDate>
  <CharactersWithSpaces>9631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Kacie Tartt</dc:creator>
  <cp:keywords/>
  <dc:description/>
  <cp:lastModifiedBy>Kacie Tartt</cp:lastModifiedBy>
  <cp:revision>1</cp:revision>
  <dcterms:created xsi:type="dcterms:W3CDTF">2018-12-17T13:55:00Z</dcterms:created>
  <dcterms:modified xsi:type="dcterms:W3CDTF">2018-12-17T14:13:00Z</dcterms:modified>
</cp:coreProperties>
</file>