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0D99" w14:textId="0567A516" w:rsidR="000A3CCC" w:rsidRDefault="000A3CCC" w:rsidP="00000800">
      <w:pPr>
        <w:jc w:val="center"/>
        <w:rPr>
          <w:rFonts w:eastAsiaTheme="minorEastAsia"/>
          <w:b/>
          <w:bCs/>
          <w:sz w:val="40"/>
          <w:szCs w:val="40"/>
        </w:rPr>
      </w:pPr>
      <w:r w:rsidRPr="000A3CCC">
        <w:rPr>
          <w:rFonts w:eastAsiaTheme="minorEastAsia"/>
          <w:b/>
          <w:bCs/>
          <w:sz w:val="40"/>
          <w:szCs w:val="40"/>
        </w:rPr>
        <w:t>Sortowanie polifazowe</w:t>
      </w:r>
    </w:p>
    <w:p w14:paraId="2DCEDF35" w14:textId="72368183" w:rsidR="00000800" w:rsidRPr="00AA13CF" w:rsidRDefault="00AA13CF" w:rsidP="00AA13CF">
      <w:pPr>
        <w:rPr>
          <w:rFonts w:eastAsiaTheme="minorEastAsia"/>
          <w:b/>
          <w:bCs/>
          <w:sz w:val="32"/>
          <w:szCs w:val="32"/>
        </w:rPr>
      </w:pPr>
      <w:r w:rsidRPr="00AA13CF">
        <w:rPr>
          <w:rFonts w:eastAsiaTheme="minorEastAsia"/>
          <w:b/>
          <w:bCs/>
          <w:sz w:val="32"/>
          <w:szCs w:val="32"/>
        </w:rPr>
        <w:t>1.</w:t>
      </w:r>
      <w:r>
        <w:rPr>
          <w:rFonts w:eastAsiaTheme="minorEastAsia"/>
          <w:b/>
          <w:bCs/>
          <w:sz w:val="32"/>
          <w:szCs w:val="32"/>
        </w:rPr>
        <w:t xml:space="preserve"> </w:t>
      </w:r>
      <w:r w:rsidR="00A24411">
        <w:rPr>
          <w:rFonts w:eastAsiaTheme="minorEastAsia"/>
          <w:b/>
          <w:bCs/>
          <w:sz w:val="32"/>
          <w:szCs w:val="32"/>
        </w:rPr>
        <w:t>Wprowadzenie</w:t>
      </w:r>
    </w:p>
    <w:p w14:paraId="1C2228C3" w14:textId="77777777" w:rsidR="00617EE5" w:rsidRDefault="002C7E49" w:rsidP="002C7E49">
      <w:pPr>
        <w:rPr>
          <w:rFonts w:eastAsiaTheme="minorEastAsia"/>
        </w:rPr>
      </w:pPr>
      <w:r>
        <w:rPr>
          <w:rFonts w:eastAsiaTheme="minorEastAsia"/>
        </w:rPr>
        <w:t xml:space="preserve">Sortowanie polifazowe jest metodą </w:t>
      </w:r>
      <w:r w:rsidR="00415125">
        <w:rPr>
          <w:rFonts w:eastAsiaTheme="minorEastAsia"/>
        </w:rPr>
        <w:t>sortowania</w:t>
      </w:r>
      <w:r w:rsidR="00D55FB9">
        <w:rPr>
          <w:rFonts w:eastAsiaTheme="minorEastAsia"/>
        </w:rPr>
        <w:t xml:space="preserve"> zewnętrznego</w:t>
      </w:r>
      <w:r w:rsidR="00415125">
        <w:rPr>
          <w:rFonts w:eastAsiaTheme="minorEastAsia"/>
        </w:rPr>
        <w:t xml:space="preserve"> opartą na wielofazowym scalaniu serii</w:t>
      </w:r>
      <w:r w:rsidR="00AA13CF">
        <w:rPr>
          <w:rFonts w:eastAsiaTheme="minorEastAsia"/>
        </w:rPr>
        <w:t xml:space="preserve">, która minimalizuje liczbę operacji dyskowych poprzez optymalny rozkład początkowych </w:t>
      </w:r>
      <w:r w:rsidR="00B85BD3">
        <w:rPr>
          <w:rFonts w:eastAsiaTheme="minorEastAsia"/>
        </w:rPr>
        <w:t>serii. W przeciwieństwie do klasycznego sortowania naturalnego, sortowanie polifazowe wykorzystuje rozkład serii zgodny z ciągiem Fibonacciego, co po</w:t>
      </w:r>
      <w:r w:rsidR="00A24411">
        <w:rPr>
          <w:rFonts w:eastAsiaTheme="minorEastAsia"/>
        </w:rPr>
        <w:t>zwala znacznie przyspieszyć proces sortowania.</w:t>
      </w:r>
    </w:p>
    <w:p w14:paraId="56502AA9" w14:textId="74CCD378" w:rsidR="001D1104" w:rsidRDefault="00E63528" w:rsidP="002C7E49">
      <w:pPr>
        <w:rPr>
          <w:rFonts w:eastAsiaTheme="minorEastAsia"/>
        </w:rPr>
      </w:pPr>
      <w:r>
        <w:rPr>
          <w:rFonts w:eastAsiaTheme="minorEastAsia"/>
        </w:rPr>
        <w:t>W ramach tego projektu d</w:t>
      </w:r>
      <w:r w:rsidR="001D1104">
        <w:rPr>
          <w:rFonts w:eastAsiaTheme="minorEastAsia"/>
        </w:rPr>
        <w:t xml:space="preserve">okonałem implementacji tego algorytmu i </w:t>
      </w:r>
      <w:r>
        <w:rPr>
          <w:rFonts w:eastAsiaTheme="minorEastAsia"/>
        </w:rPr>
        <w:t>przeprowadziłem pomiary jego działania dla różnych rozmiarów danych, porównując je z wartościami teoretycznymi.</w:t>
      </w:r>
    </w:p>
    <w:p w14:paraId="7727C129" w14:textId="77777777" w:rsidR="00A24411" w:rsidRDefault="00A24411" w:rsidP="002C7E49">
      <w:pPr>
        <w:rPr>
          <w:rFonts w:eastAsiaTheme="minorEastAsia"/>
        </w:rPr>
      </w:pPr>
    </w:p>
    <w:p w14:paraId="30925B1B" w14:textId="4BF52C45" w:rsidR="00A24411" w:rsidRDefault="00A24411" w:rsidP="002C7E49">
      <w:pPr>
        <w:rPr>
          <w:rFonts w:eastAsiaTheme="minorEastAsia"/>
          <w:b/>
          <w:bCs/>
          <w:sz w:val="32"/>
          <w:szCs w:val="32"/>
        </w:rPr>
      </w:pPr>
      <w:r w:rsidRPr="008928F2">
        <w:rPr>
          <w:rFonts w:eastAsiaTheme="minorEastAsia"/>
          <w:b/>
          <w:bCs/>
          <w:sz w:val="32"/>
          <w:szCs w:val="32"/>
        </w:rPr>
        <w:t xml:space="preserve">2. </w:t>
      </w:r>
      <w:r w:rsidR="008928F2" w:rsidRPr="008928F2">
        <w:rPr>
          <w:rFonts w:eastAsiaTheme="minorEastAsia"/>
          <w:b/>
          <w:bCs/>
          <w:sz w:val="32"/>
          <w:szCs w:val="32"/>
        </w:rPr>
        <w:t>Opis algorytmu</w:t>
      </w:r>
    </w:p>
    <w:p w14:paraId="6D689732" w14:textId="507F9BE9" w:rsidR="006C526B" w:rsidRPr="006C526B" w:rsidRDefault="006C526B" w:rsidP="002C7E49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2.1. Dystrybucja początkowa</w:t>
      </w:r>
    </w:p>
    <w:p w14:paraId="3BC44921" w14:textId="3D53D41E" w:rsidR="00E63528" w:rsidRDefault="00AC35C9" w:rsidP="00000800">
      <w:pPr>
        <w:rPr>
          <w:rFonts w:eastAsiaTheme="minorEastAsia"/>
        </w:rPr>
      </w:pPr>
      <w:r>
        <w:rPr>
          <w:rFonts w:eastAsiaTheme="minorEastAsia"/>
        </w:rPr>
        <w:t>W sortowaniu naturalnym podczas pierwszej dystr</w:t>
      </w:r>
      <w:r w:rsidR="00150399">
        <w:rPr>
          <w:rFonts w:eastAsiaTheme="minorEastAsia"/>
        </w:rPr>
        <w:t>ybucji serii na dwie taśmy</w:t>
      </w:r>
      <w:r w:rsidR="00660CAE">
        <w:rPr>
          <w:rFonts w:eastAsiaTheme="minorEastAsia"/>
        </w:rPr>
        <w:t xml:space="preserve">, </w:t>
      </w:r>
      <w:r w:rsidR="003C5C7C">
        <w:rPr>
          <w:rFonts w:eastAsiaTheme="minorEastAsia"/>
        </w:rPr>
        <w:t xml:space="preserve">serie są zapisywane na </w:t>
      </w:r>
      <w:r w:rsidR="00150399">
        <w:rPr>
          <w:rFonts w:eastAsiaTheme="minorEastAsia"/>
        </w:rPr>
        <w:t>zmianę</w:t>
      </w:r>
      <w:r w:rsidR="003C5C7C">
        <w:rPr>
          <w:rFonts w:eastAsiaTheme="minorEastAsia"/>
        </w:rPr>
        <w:t xml:space="preserve">, </w:t>
      </w:r>
      <w:r w:rsidR="00150399">
        <w:rPr>
          <w:rFonts w:eastAsiaTheme="minorEastAsia"/>
        </w:rPr>
        <w:t xml:space="preserve">co sprawia, że </w:t>
      </w:r>
      <w:r w:rsidR="00CA12C6">
        <w:rPr>
          <w:rFonts w:eastAsiaTheme="minorEastAsia"/>
        </w:rPr>
        <w:t>no obu taśmach będzie w przybliżeniu taka sama liczba serii.</w:t>
      </w:r>
    </w:p>
    <w:p w14:paraId="2EAA07E9" w14:textId="66F6D326" w:rsidR="00A51668" w:rsidRDefault="00CA12C6" w:rsidP="00000800">
      <w:pPr>
        <w:rPr>
          <w:rFonts w:eastAsiaTheme="minorEastAsia"/>
        </w:rPr>
      </w:pPr>
      <w:r>
        <w:rPr>
          <w:rFonts w:eastAsiaTheme="minorEastAsia"/>
        </w:rPr>
        <w:t xml:space="preserve">W sortowaniu polifazowym etap ten wygląda zupełnie inaczej, </w:t>
      </w:r>
      <w:r w:rsidR="00427391" w:rsidRPr="00427391">
        <w:rPr>
          <w:rFonts w:eastAsiaTheme="minorEastAsia"/>
        </w:rPr>
        <w:t>serie rozkłada się w taki sposób, aby ich liczba na pierwszej i drugiej taśmie odpowiadała dwóm sąsiednim liczbom w ciągu Fibonacciego</w:t>
      </w:r>
      <w:r w:rsidR="00CE05AF">
        <w:rPr>
          <w:rFonts w:eastAsiaTheme="minorEastAsia"/>
        </w:rPr>
        <w:t>.</w:t>
      </w:r>
      <w:r w:rsidR="00A51668">
        <w:rPr>
          <w:rFonts w:eastAsiaTheme="minorEastAsia"/>
        </w:rPr>
        <w:t xml:space="preserve"> </w:t>
      </w:r>
      <w:proofErr w:type="gramStart"/>
      <w:r w:rsidR="00A51668">
        <w:rPr>
          <w:rFonts w:eastAsiaTheme="minorEastAsia"/>
        </w:rPr>
        <w:t>Przykładowo</w:t>
      </w:r>
      <w:proofErr w:type="gramEnd"/>
      <w:r w:rsidR="00A51668">
        <w:rPr>
          <w:rFonts w:eastAsiaTheme="minorEastAsia"/>
        </w:rPr>
        <w:t xml:space="preserve"> kiedy mamy początkowo 8 serii to dzielimy je na 5 i 3, a gdy 13 na 8 i 5 itd. </w:t>
      </w:r>
    </w:p>
    <w:p w14:paraId="218789D7" w14:textId="7AFD0B24" w:rsidR="006C526B" w:rsidRPr="006C526B" w:rsidRDefault="006C526B" w:rsidP="00000800">
      <w:pPr>
        <w:rPr>
          <w:rFonts w:eastAsiaTheme="minorEastAsia"/>
          <w:b/>
          <w:bCs/>
          <w:sz w:val="28"/>
          <w:szCs w:val="28"/>
        </w:rPr>
      </w:pPr>
      <w:r w:rsidRPr="006C526B">
        <w:rPr>
          <w:rFonts w:eastAsiaTheme="minorEastAsia"/>
          <w:b/>
          <w:bCs/>
          <w:sz w:val="28"/>
          <w:szCs w:val="28"/>
        </w:rPr>
        <w:t>2.2. Fazy scalania</w:t>
      </w:r>
    </w:p>
    <w:p w14:paraId="16955459" w14:textId="77777777" w:rsidR="004E72A8" w:rsidRDefault="002B58BE" w:rsidP="00000800">
      <w:pPr>
        <w:rPr>
          <w:rFonts w:eastAsiaTheme="minorEastAsia"/>
        </w:rPr>
      </w:pPr>
      <w:r>
        <w:rPr>
          <w:rFonts w:eastAsiaTheme="minorEastAsia"/>
        </w:rPr>
        <w:t xml:space="preserve">Kolejne fazy tego algorytmu również różnią się względem </w:t>
      </w:r>
      <w:r w:rsidR="001E4FF4">
        <w:rPr>
          <w:rFonts w:eastAsiaTheme="minorEastAsia"/>
        </w:rPr>
        <w:t>sortowania natu</w:t>
      </w:r>
      <w:r w:rsidR="005E3BD4">
        <w:rPr>
          <w:rFonts w:eastAsiaTheme="minorEastAsia"/>
        </w:rPr>
        <w:t xml:space="preserve">ralnego. W tym drugim w każdej fazie scalamy wszystkie runy z taśmy 1 z taśmą 2 do taśmy 3 i potem ponownie </w:t>
      </w:r>
      <w:r w:rsidR="00681EAA">
        <w:rPr>
          <w:rFonts w:eastAsiaTheme="minorEastAsia"/>
        </w:rPr>
        <w:t>rozkładamy serie na taśmy aż zostanie tylko jedna.</w:t>
      </w:r>
    </w:p>
    <w:p w14:paraId="0BC7D2D7" w14:textId="4DEEBF9B" w:rsidR="00A51668" w:rsidRDefault="004E72A8" w:rsidP="00000800">
      <w:pPr>
        <w:rPr>
          <w:rFonts w:eastAsiaTheme="minorEastAsia"/>
        </w:rPr>
      </w:pPr>
      <w:r w:rsidRPr="004E72A8">
        <w:rPr>
          <w:rFonts w:eastAsiaTheme="minorEastAsia"/>
        </w:rPr>
        <w:t>W sortowaniu polifazowym nie wszystkie serie biorą udział w każdej fazie</w:t>
      </w:r>
      <w:r w:rsidR="00DF3C73">
        <w:rPr>
          <w:rFonts w:eastAsiaTheme="minorEastAsia"/>
        </w:rPr>
        <w:t xml:space="preserve">. W każdej </w:t>
      </w:r>
      <w:r w:rsidR="00200485">
        <w:rPr>
          <w:rFonts w:eastAsiaTheme="minorEastAsia"/>
        </w:rPr>
        <w:t>z nich</w:t>
      </w:r>
      <w:r w:rsidR="00DF3C73">
        <w:rPr>
          <w:rFonts w:eastAsiaTheme="minorEastAsia"/>
        </w:rPr>
        <w:t xml:space="preserve"> scalamy </w:t>
      </w:r>
      <w:r w:rsidR="000E0EF8">
        <w:rPr>
          <w:rFonts w:eastAsiaTheme="minorEastAsia"/>
        </w:rPr>
        <w:t xml:space="preserve">tyle </w:t>
      </w:r>
      <w:proofErr w:type="gramStart"/>
      <w:r w:rsidR="000E0EF8">
        <w:rPr>
          <w:rFonts w:eastAsiaTheme="minorEastAsia"/>
        </w:rPr>
        <w:t>runów</w:t>
      </w:r>
      <w:proofErr w:type="gramEnd"/>
      <w:r w:rsidR="000E0EF8">
        <w:rPr>
          <w:rFonts w:eastAsiaTheme="minorEastAsia"/>
        </w:rPr>
        <w:t xml:space="preserve"> ile jest na </w:t>
      </w:r>
      <w:r w:rsidR="00200485">
        <w:rPr>
          <w:rFonts w:eastAsiaTheme="minorEastAsia"/>
        </w:rPr>
        <w:t>krótszej</w:t>
      </w:r>
      <w:r w:rsidR="000E0EF8">
        <w:rPr>
          <w:rFonts w:eastAsiaTheme="minorEastAsia"/>
        </w:rPr>
        <w:t xml:space="preserve"> </w:t>
      </w:r>
      <w:r w:rsidR="00200485">
        <w:rPr>
          <w:rFonts w:eastAsiaTheme="minorEastAsia"/>
        </w:rPr>
        <w:t>z dw</w:t>
      </w:r>
      <w:r w:rsidR="00F22798">
        <w:rPr>
          <w:rFonts w:eastAsiaTheme="minorEastAsia"/>
        </w:rPr>
        <w:t>óch aktywnych taśm.</w:t>
      </w:r>
      <w:r w:rsidR="000E0EF8">
        <w:rPr>
          <w:rFonts w:eastAsiaTheme="minorEastAsia"/>
        </w:rPr>
        <w:t xml:space="preserve"> </w:t>
      </w:r>
      <w:r w:rsidR="00934977">
        <w:rPr>
          <w:rFonts w:eastAsiaTheme="minorEastAsia"/>
        </w:rPr>
        <w:t xml:space="preserve">W wyniku </w:t>
      </w:r>
      <w:proofErr w:type="gramStart"/>
      <w:r w:rsidR="00934977">
        <w:rPr>
          <w:rFonts w:eastAsiaTheme="minorEastAsia"/>
        </w:rPr>
        <w:t>tego</w:t>
      </w:r>
      <w:proofErr w:type="gramEnd"/>
      <w:r w:rsidR="00863262">
        <w:rPr>
          <w:rFonts w:eastAsiaTheme="minorEastAsia"/>
        </w:rPr>
        <w:t xml:space="preserve"> jeżeli na</w:t>
      </w:r>
      <w:r w:rsidR="006756C6">
        <w:rPr>
          <w:rFonts w:eastAsiaTheme="minorEastAsia"/>
        </w:rPr>
        <w:t xml:space="preserve"> </w:t>
      </w:r>
      <w:r w:rsidR="00863262">
        <w:rPr>
          <w:rFonts w:eastAsiaTheme="minorEastAsia"/>
        </w:rPr>
        <w:t>taśm</w:t>
      </w:r>
      <w:r w:rsidR="00EA2F99">
        <w:rPr>
          <w:rFonts w:eastAsiaTheme="minorEastAsia"/>
        </w:rPr>
        <w:t>ach było</w:t>
      </w:r>
      <w:r w:rsidR="00863262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</m:t>
        </m:r>
      </m:oMath>
      <w:r w:rsidR="00EA2F99"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ϕx</m:t>
        </m:r>
      </m:oMath>
      <w:r w:rsidR="00EA2F99">
        <w:rPr>
          <w:rFonts w:eastAsiaTheme="minorEastAsia"/>
        </w:rPr>
        <w:t xml:space="preserve"> serii to po </w:t>
      </w:r>
      <w:r w:rsidR="006756C6">
        <w:rPr>
          <w:rFonts w:eastAsiaTheme="minorEastAsia"/>
        </w:rPr>
        <w:t>pierwszej fazie otrzymamy</w:t>
      </w:r>
      <w:r w:rsidR="00A843E5">
        <w:rPr>
          <w:rFonts w:eastAsiaTheme="minorEastAsia"/>
        </w:rPr>
        <w:t xml:space="preserve"> taśmę o </w:t>
      </w:r>
      <m:oMath>
        <m:r>
          <w:rPr>
            <w:rFonts w:ascii="Cambria Math" w:eastAsiaTheme="minorEastAsia" w:hAnsi="Cambria Math"/>
          </w:rPr>
          <m:t>x</m:t>
        </m:r>
      </m:oMath>
      <w:r w:rsidR="0059236F">
        <w:rPr>
          <w:rFonts w:eastAsiaTheme="minorEastAsia"/>
        </w:rPr>
        <w:t xml:space="preserve"> seriach, a taśmy z których scalaliśmy będą miały ich po </w:t>
      </w:r>
      <m:oMath>
        <m:r>
          <w:rPr>
            <w:rFonts w:ascii="Cambria Math" w:eastAsiaTheme="minorEastAsia" w:hAnsi="Cambria Math"/>
          </w:rPr>
          <m:t>0</m:t>
        </m:r>
      </m:oMath>
      <w:r w:rsidR="0059236F">
        <w:rPr>
          <w:rFonts w:eastAsiaTheme="minorEastAsia"/>
        </w:rPr>
        <w:t xml:space="preserve"> 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ϕ-1</m:t>
            </m:r>
          </m:e>
        </m:d>
        <m:r>
          <w:rPr>
            <w:rFonts w:ascii="Cambria Math" w:eastAsiaTheme="minorEastAsia" w:hAnsi="Cambria Math"/>
          </w:rPr>
          <m:t>x</m:t>
        </m:r>
      </m:oMath>
      <w:r w:rsidR="00777C61">
        <w:rPr>
          <w:rFonts w:eastAsiaTheme="minorEastAsia"/>
        </w:rPr>
        <w:t xml:space="preserve">. </w:t>
      </w:r>
    </w:p>
    <w:p w14:paraId="470CD96F" w14:textId="75CC2DA4" w:rsidR="0094070E" w:rsidRDefault="0094070E" w:rsidP="00000800">
      <w:pPr>
        <w:rPr>
          <w:rFonts w:eastAsiaTheme="minorEastAsia"/>
        </w:rPr>
      </w:pPr>
      <w:r>
        <w:rPr>
          <w:rFonts w:eastAsiaTheme="minorEastAsia"/>
        </w:rPr>
        <w:t>Stosunek liczby serii na tych taśmach wynosi wtedy:</w:t>
      </w:r>
    </w:p>
    <w:p w14:paraId="370EE885" w14:textId="6BDA4FEA" w:rsidR="001A0990" w:rsidRPr="005E1359" w:rsidRDefault="009764F1" w:rsidP="000008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ϕ-1</m:t>
                  </m:r>
                </m:e>
              </m:d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ϕ-1</m:t>
              </m:r>
            </m:den>
          </m:f>
          <m:r>
            <w:rPr>
              <w:rFonts w:ascii="Cambria Math" w:eastAsiaTheme="minorEastAsia" w:hAnsi="Cambria Math"/>
            </w:rPr>
            <m:t>=ϕ</m:t>
          </m:r>
        </m:oMath>
      </m:oMathPara>
    </w:p>
    <w:p w14:paraId="24911345" w14:textId="01F2EA6C" w:rsidR="00734F7D" w:rsidRDefault="003958AB" w:rsidP="00000800">
      <w:pPr>
        <w:rPr>
          <w:rFonts w:eastAsiaTheme="minorEastAsia"/>
        </w:rPr>
      </w:pPr>
      <w:r w:rsidRPr="003958AB">
        <w:rPr>
          <w:rFonts w:eastAsiaTheme="minorEastAsia"/>
        </w:rPr>
        <w:t>Oznacza to, że po każdej fazie liczby serii ponownie tworzą parę sąsiednich wyrazów ciągu Fibonacciego</w:t>
      </w:r>
      <w:r>
        <w:rPr>
          <w:rFonts w:eastAsiaTheme="minorEastAsia"/>
        </w:rPr>
        <w:t xml:space="preserve">. </w:t>
      </w:r>
      <w:r w:rsidR="0089446A">
        <w:rPr>
          <w:rFonts w:eastAsiaTheme="minorEastAsia"/>
        </w:rPr>
        <w:t xml:space="preserve">W konsekwencji, jeżeli początkowo mieliśmy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E476F8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 w:rsidR="00E476F8">
        <w:rPr>
          <w:rFonts w:eastAsiaTheme="minorEastAsia"/>
        </w:rPr>
        <w:t xml:space="preserve"> serii na taśmach to teraz mamy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 w:rsidR="00E476F8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n-2</m:t>
            </m:r>
          </m:sub>
        </m:sSub>
      </m:oMath>
      <w:r w:rsidR="005F0D04">
        <w:rPr>
          <w:rFonts w:eastAsiaTheme="minorEastAsia"/>
        </w:rPr>
        <w:t xml:space="preserve">. Proces ten powtarza się aż do momentu, gdy na taśmach zostaną liczby {1, 0}, czyli </w:t>
      </w:r>
      <w:r w:rsidR="00ED4053">
        <w:rPr>
          <w:rFonts w:eastAsiaTheme="minorEastAsia"/>
        </w:rPr>
        <w:t xml:space="preserve">plik zostanie </w:t>
      </w:r>
      <w:r w:rsidR="009764F1">
        <w:rPr>
          <w:rFonts w:eastAsiaTheme="minorEastAsia"/>
        </w:rPr>
        <w:t>posortowany</w:t>
      </w:r>
      <w:r w:rsidR="00ED4053">
        <w:rPr>
          <w:rFonts w:eastAsiaTheme="minorEastAsia"/>
        </w:rPr>
        <w:t>.</w:t>
      </w:r>
    </w:p>
    <w:p w14:paraId="53E9E3F8" w14:textId="4B45E178" w:rsidR="00ED4053" w:rsidRDefault="00ED4053" w:rsidP="00000800">
      <w:pPr>
        <w:rPr>
          <w:rFonts w:eastAsiaTheme="minorEastAsia"/>
        </w:rPr>
      </w:pPr>
      <w:r>
        <w:rPr>
          <w:rFonts w:eastAsiaTheme="minorEastAsia"/>
        </w:rPr>
        <w:t>W</w:t>
      </w:r>
      <w:r w:rsidR="002B2D42">
        <w:rPr>
          <w:rFonts w:eastAsiaTheme="minorEastAsia"/>
        </w:rPr>
        <w:t xml:space="preserve">arto również zauważyć, że w trakcie </w:t>
      </w:r>
      <w:r w:rsidR="00F64D2C">
        <w:rPr>
          <w:rFonts w:eastAsiaTheme="minorEastAsia"/>
        </w:rPr>
        <w:t>działania algorytmu każda taśma co trzy fazy zmienia swoją rolę – raz jest źródłem danych, a raz taśmą docelową.</w:t>
      </w:r>
      <w:r w:rsidR="002B2D42">
        <w:rPr>
          <w:rFonts w:eastAsiaTheme="minorEastAsia"/>
        </w:rPr>
        <w:t xml:space="preserve"> </w:t>
      </w:r>
      <w:r w:rsidR="00F64D2C">
        <w:rPr>
          <w:rFonts w:eastAsiaTheme="minorEastAsia"/>
        </w:rPr>
        <w:t>Jest to kolejna cecha</w:t>
      </w:r>
      <w:r w:rsidR="004E5D0A">
        <w:rPr>
          <w:rFonts w:eastAsiaTheme="minorEastAsia"/>
        </w:rPr>
        <w:t>, która różni ten algorytm od sortowania naturalnego, gdzie taśmy mają stałe role.</w:t>
      </w:r>
    </w:p>
    <w:p w14:paraId="0D777766" w14:textId="3965391F" w:rsidR="00961442" w:rsidRDefault="00237414" w:rsidP="00000800">
      <w:pPr>
        <w:rPr>
          <w:rFonts w:eastAsiaTheme="minorEastAsia"/>
          <w:b/>
          <w:bCs/>
          <w:sz w:val="28"/>
          <w:szCs w:val="28"/>
        </w:rPr>
      </w:pPr>
      <w:r w:rsidRPr="00237414">
        <w:rPr>
          <w:rFonts w:eastAsiaTheme="minorEastAsia"/>
          <w:b/>
          <w:bCs/>
          <w:sz w:val="28"/>
          <w:szCs w:val="28"/>
        </w:rPr>
        <w:t>2.3. Problemy z początkową dystrybucją serii</w:t>
      </w:r>
    </w:p>
    <w:p w14:paraId="1F9C6A54" w14:textId="77777777" w:rsidR="000807EF" w:rsidRDefault="00E8436A" w:rsidP="000807EF">
      <w:pPr>
        <w:rPr>
          <w:rFonts w:eastAsiaTheme="minorEastAsia"/>
        </w:rPr>
      </w:pPr>
      <w:r w:rsidRPr="00E8436A">
        <w:rPr>
          <w:rFonts w:eastAsiaTheme="minorEastAsia"/>
        </w:rPr>
        <w:t>W praktyce często zdarza się, że początkowa liczba serii nie jest sumą dwóch sąsiednich liczb Fibonacciego.</w:t>
      </w:r>
      <w:r w:rsidR="00DD2342">
        <w:rPr>
          <w:rFonts w:eastAsiaTheme="minorEastAsia"/>
        </w:rPr>
        <w:t xml:space="preserve"> Na szczęście jest na to </w:t>
      </w:r>
      <w:r w:rsidR="002627AA">
        <w:rPr>
          <w:rFonts w:eastAsiaTheme="minorEastAsia"/>
        </w:rPr>
        <w:t xml:space="preserve">bardzo proste rozwiązanie, które rozwiązuje problem </w:t>
      </w:r>
      <w:r w:rsidR="003D1488">
        <w:rPr>
          <w:rFonts w:eastAsiaTheme="minorEastAsia"/>
        </w:rPr>
        <w:t>od razu w pierwszej fazie algorytmu.</w:t>
      </w:r>
    </w:p>
    <w:p w14:paraId="6023C71B" w14:textId="395B8105" w:rsidR="00734F7D" w:rsidRDefault="003D1488" w:rsidP="000807EF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proofErr w:type="gramStart"/>
      <w:r>
        <w:rPr>
          <w:rFonts w:eastAsiaTheme="minorEastAsia"/>
        </w:rPr>
        <w:t>przypadku</w:t>
      </w:r>
      <w:proofErr w:type="gramEnd"/>
      <w:r>
        <w:rPr>
          <w:rFonts w:eastAsiaTheme="minorEastAsia"/>
        </w:rPr>
        <w:t xml:space="preserve"> kiedy mamy liczbę np. 12,</w:t>
      </w:r>
      <w:r w:rsidR="00B5421C">
        <w:rPr>
          <w:rFonts w:eastAsiaTheme="minorEastAsia"/>
        </w:rPr>
        <w:t xml:space="preserve"> która nie jest elementem ciągu Fibonacciego, bierzemy </w:t>
      </w:r>
      <w:r w:rsidR="001F66CF">
        <w:rPr>
          <w:rFonts w:eastAsiaTheme="minorEastAsia"/>
        </w:rPr>
        <w:t>największą</w:t>
      </w:r>
      <w:r w:rsidR="00B5421C">
        <w:rPr>
          <w:rFonts w:eastAsiaTheme="minorEastAsia"/>
        </w:rPr>
        <w:t xml:space="preserve"> </w:t>
      </w:r>
      <w:r w:rsidR="001F66CF">
        <w:rPr>
          <w:rFonts w:eastAsiaTheme="minorEastAsia"/>
        </w:rPr>
        <w:t>mniejszą</w:t>
      </w:r>
      <w:r w:rsidR="00B5421C">
        <w:rPr>
          <w:rFonts w:eastAsiaTheme="minorEastAsia"/>
        </w:rPr>
        <w:t xml:space="preserve"> liczbę od 12, która jest w ciągu Fibonacciego, w tym przypadku </w:t>
      </w:r>
      <w:r w:rsidR="001F66CF">
        <w:rPr>
          <w:rFonts w:eastAsiaTheme="minorEastAsia"/>
        </w:rPr>
        <w:t>jest to 8. Możemy zapisać 12 jako 8+4</w:t>
      </w:r>
      <w:r w:rsidR="00D36EAE">
        <w:rPr>
          <w:rFonts w:eastAsiaTheme="minorEastAsia"/>
        </w:rPr>
        <w:t xml:space="preserve">, </w:t>
      </w:r>
      <w:r w:rsidR="00B86CB0">
        <w:rPr>
          <w:rFonts w:eastAsiaTheme="minorEastAsia"/>
        </w:rPr>
        <w:t>podczas gdy idealny rozkład to</w:t>
      </w:r>
      <w:r w:rsidR="00D36EAE">
        <w:rPr>
          <w:rFonts w:eastAsiaTheme="minorEastAsia"/>
        </w:rPr>
        <w:t xml:space="preserve"> 8+5</w:t>
      </w:r>
      <w:r w:rsidR="00B86CB0">
        <w:rPr>
          <w:rFonts w:eastAsiaTheme="minorEastAsia"/>
        </w:rPr>
        <w:t>.</w:t>
      </w:r>
      <w:r w:rsidR="00B5421C">
        <w:rPr>
          <w:rFonts w:eastAsiaTheme="minorEastAsia"/>
        </w:rPr>
        <w:t xml:space="preserve"> </w:t>
      </w:r>
    </w:p>
    <w:p w14:paraId="5D7732C0" w14:textId="77777777" w:rsidR="0026205D" w:rsidRDefault="00B86CB0" w:rsidP="00000800">
      <w:pPr>
        <w:rPr>
          <w:rFonts w:eastAsiaTheme="minorEastAsia"/>
        </w:rPr>
      </w:pPr>
      <w:r>
        <w:rPr>
          <w:rFonts w:eastAsiaTheme="minorEastAsia"/>
        </w:rPr>
        <w:t xml:space="preserve">Brakująca seria nie stanowi jednak problemu, ponieważ w pierwszej fazie można „udawać”, że istnieje dodatkowa seria. </w:t>
      </w:r>
      <w:proofErr w:type="gramStart"/>
      <w:r w:rsidR="00F21432">
        <w:rPr>
          <w:rFonts w:eastAsiaTheme="minorEastAsia"/>
        </w:rPr>
        <w:t>Podczas</w:t>
      </w:r>
      <w:proofErr w:type="gramEnd"/>
      <w:r w:rsidR="00F21432">
        <w:rPr>
          <w:rFonts w:eastAsiaTheme="minorEastAsia"/>
        </w:rPr>
        <w:t xml:space="preserve"> scalania nie będziemy scalać 4 serii z obu taśm, lecz 5</w:t>
      </w:r>
      <w:r w:rsidR="00394B85">
        <w:rPr>
          <w:rFonts w:eastAsiaTheme="minorEastAsia"/>
        </w:rPr>
        <w:t xml:space="preserve"> i skorzystamy z faktu, że podczas scalania </w:t>
      </w:r>
      <m:oMath>
        <m:r>
          <w:rPr>
            <w:rFonts w:ascii="Cambria Math" w:eastAsiaTheme="minorEastAsia" w:hAnsi="Cambria Math"/>
          </w:rPr>
          <m:t>x</m:t>
        </m:r>
      </m:oMath>
      <w:r w:rsidR="00394B85">
        <w:rPr>
          <w:rFonts w:eastAsiaTheme="minorEastAsia"/>
        </w:rPr>
        <w:t xml:space="preserve"> serii z </w:t>
      </w:r>
      <m:oMath>
        <m:r>
          <w:rPr>
            <w:rFonts w:ascii="Cambria Math" w:eastAsiaTheme="minorEastAsia" w:hAnsi="Cambria Math"/>
          </w:rPr>
          <m:t>y</m:t>
        </m:r>
      </m:oMath>
      <w:r w:rsidR="00394B85">
        <w:rPr>
          <w:rFonts w:eastAsiaTheme="minorEastAsia"/>
        </w:rPr>
        <w:t xml:space="preserve"> seriami otrzymujemy </w:t>
      </w:r>
      <m:oMath>
        <m:r>
          <w:rPr>
            <w:rFonts w:ascii="Cambria Math" w:eastAsiaTheme="minorEastAsia" w:hAnsi="Cambria Math"/>
          </w:rPr>
          <m:t>max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</m:oMath>
      <w:r w:rsidR="00394B85">
        <w:rPr>
          <w:rFonts w:eastAsiaTheme="minorEastAsia"/>
        </w:rPr>
        <w:t xml:space="preserve"> serii. </w:t>
      </w:r>
      <w:r w:rsidR="00C213D4">
        <w:rPr>
          <w:rFonts w:eastAsiaTheme="minorEastAsia"/>
        </w:rPr>
        <w:t>Oznacza to, że jeżeli scalimy 5 serii z 4 seriami otrzymamy 5 serii.</w:t>
      </w:r>
    </w:p>
    <w:p w14:paraId="4CA07AB6" w14:textId="6813DFA2" w:rsidR="00F21432" w:rsidRDefault="00E3722B" w:rsidP="00000800">
      <w:pPr>
        <w:rPr>
          <w:rFonts w:eastAsiaTheme="minorEastAsia"/>
        </w:rPr>
      </w:pPr>
      <w:r>
        <w:rPr>
          <w:rFonts w:eastAsiaTheme="minorEastAsia"/>
        </w:rPr>
        <w:t>W takiej sytuacji jak nasza dystrybucja na taśmach wynosiła 8 4 0, to po pierwszej fazie będzie 3 0 5 i już mamy liczby, które się zgadzają z ciągiem Fibonacciego.</w:t>
      </w:r>
    </w:p>
    <w:p w14:paraId="37B36A86" w14:textId="4F78EDE5" w:rsidR="00CE05AF" w:rsidRDefault="00CE05AF" w:rsidP="00000800">
      <w:pPr>
        <w:rPr>
          <w:rFonts w:eastAsiaTheme="minorEastAsia"/>
        </w:rPr>
      </w:pPr>
    </w:p>
    <w:p w14:paraId="42E70910" w14:textId="6D6E7D1B" w:rsidR="00ED6F63" w:rsidRDefault="00723799">
      <w:pPr>
        <w:rPr>
          <w:rFonts w:eastAsiaTheme="minorEastAsia"/>
          <w:b/>
          <w:bCs/>
          <w:sz w:val="32"/>
          <w:szCs w:val="32"/>
        </w:rPr>
      </w:pPr>
      <w:r>
        <w:rPr>
          <w:rFonts w:eastAsiaTheme="minorEastAsia"/>
          <w:b/>
          <w:bCs/>
          <w:sz w:val="32"/>
          <w:szCs w:val="32"/>
        </w:rPr>
        <w:t>3</w:t>
      </w:r>
      <w:r w:rsidR="00E3722B" w:rsidRPr="00E3722B">
        <w:rPr>
          <w:rFonts w:eastAsiaTheme="minorEastAsia"/>
          <w:b/>
          <w:bCs/>
          <w:sz w:val="32"/>
          <w:szCs w:val="32"/>
        </w:rPr>
        <w:t>. Złożoność algorytmu</w:t>
      </w:r>
    </w:p>
    <w:p w14:paraId="00F4D8F7" w14:textId="77777777" w:rsidR="00723799" w:rsidRPr="00723799" w:rsidRDefault="00723799" w:rsidP="00723799">
      <w:pPr>
        <w:rPr>
          <w:rFonts w:eastAsiaTheme="minorEastAsia"/>
        </w:rPr>
      </w:pPr>
      <w:r w:rsidRPr="00723799">
        <w:rPr>
          <w:rFonts w:eastAsiaTheme="minorEastAsia"/>
        </w:rPr>
        <w:t>Oznaczenia:</w:t>
      </w:r>
    </w:p>
    <w:p w14:paraId="4C34211F" w14:textId="268EBA0A" w:rsidR="00723799" w:rsidRPr="00723799" w:rsidRDefault="00CC23BA" w:rsidP="00723799">
      <w:pPr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</w:t>
      </w:r>
      <w:r w:rsidR="00723799" w:rsidRPr="00723799">
        <w:rPr>
          <w:rFonts w:eastAsiaTheme="minorEastAsia"/>
        </w:rPr>
        <w:t>– liczba rekordów w pliku,</w:t>
      </w:r>
    </w:p>
    <w:p w14:paraId="06E76E3E" w14:textId="3FB901AD" w:rsidR="00723799" w:rsidRPr="00723799" w:rsidRDefault="00CC23BA" w:rsidP="00723799">
      <w:pPr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</m:t>
        </m:r>
      </m:oMath>
      <w:r w:rsidR="00723799" w:rsidRPr="00723799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początkowa</w:t>
      </w:r>
      <w:r w:rsidR="00723799" w:rsidRPr="00723799">
        <w:rPr>
          <w:rFonts w:eastAsiaTheme="minorEastAsia"/>
        </w:rPr>
        <w:t xml:space="preserve"> liczba seri</w:t>
      </w:r>
      <w:r>
        <w:rPr>
          <w:rFonts w:eastAsiaTheme="minorEastAsia"/>
        </w:rPr>
        <w:t>i</w:t>
      </w:r>
      <w:r w:rsidR="00723799" w:rsidRPr="00723799">
        <w:rPr>
          <w:rFonts w:eastAsiaTheme="minorEastAsia"/>
        </w:rPr>
        <w:t>,</w:t>
      </w:r>
    </w:p>
    <w:p w14:paraId="3435FDB5" w14:textId="36FDFCF7" w:rsidR="00723799" w:rsidRDefault="00CC23BA" w:rsidP="00CC23BA">
      <w:pPr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 w:rsidR="00723799" w:rsidRPr="00723799">
        <w:rPr>
          <w:rFonts w:eastAsiaTheme="minorEastAsia"/>
        </w:rPr>
        <w:t xml:space="preserve"> – współczynnik blokowania (liczba rekordów w jednym bloku)</w:t>
      </w:r>
      <w:r>
        <w:rPr>
          <w:rFonts w:eastAsiaTheme="minorEastAsia"/>
        </w:rPr>
        <w:t>,</w:t>
      </w:r>
    </w:p>
    <w:p w14:paraId="791D5036" w14:textId="08751A2F" w:rsidR="00CC23BA" w:rsidRDefault="00CC23BA" w:rsidP="00CC23BA">
      <w:pPr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ϕ</m:t>
        </m:r>
      </m:oMath>
      <w:r>
        <w:rPr>
          <w:rFonts w:eastAsiaTheme="minorEastAsia"/>
        </w:rPr>
        <w:t xml:space="preserve"> </w:t>
      </w:r>
      <w:r w:rsidR="008A5DED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8A5DED">
        <w:rPr>
          <w:rFonts w:eastAsiaTheme="minorEastAsia"/>
        </w:rPr>
        <w:t>złot</w:t>
      </w:r>
      <w:r w:rsidR="00104529">
        <w:rPr>
          <w:rFonts w:eastAsiaTheme="minorEastAsia"/>
        </w:rPr>
        <w:t xml:space="preserve">a liczba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 w:rsidR="00E30D25">
        <w:rPr>
          <w:rFonts w:eastAsiaTheme="minorEastAsia"/>
        </w:rPr>
        <w:t>.</w:t>
      </w:r>
    </w:p>
    <w:p w14:paraId="6020A650" w14:textId="36B38B3A" w:rsidR="00E30D25" w:rsidRDefault="00E30D25" w:rsidP="00CC23BA">
      <w:pPr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– liczba faz</w:t>
      </w:r>
      <w:r w:rsidR="00756F9C">
        <w:rPr>
          <w:rFonts w:eastAsiaTheme="minorEastAsia"/>
        </w:rPr>
        <w:t>,</w:t>
      </w:r>
    </w:p>
    <w:p w14:paraId="6493A916" w14:textId="7475D9D3" w:rsidR="001B33C1" w:rsidRDefault="00756F9C" w:rsidP="00CC23BA">
      <w:pPr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– </w:t>
      </w:r>
      <w:r w:rsidR="00505E47" w:rsidRPr="00505E47">
        <w:rPr>
          <w:rFonts w:eastAsiaTheme="minorEastAsia"/>
        </w:rPr>
        <w:t>udział rekordów biorących udział w scalaniu w pojedynczej fazie.</w:t>
      </w:r>
    </w:p>
    <w:p w14:paraId="5658794F" w14:textId="77777777" w:rsidR="00104529" w:rsidRPr="00104529" w:rsidRDefault="00104529" w:rsidP="00104529">
      <w:pPr>
        <w:rPr>
          <w:rFonts w:eastAsiaTheme="minorEastAsia"/>
        </w:rPr>
      </w:pPr>
    </w:p>
    <w:p w14:paraId="1509F2A1" w14:textId="1906B92E" w:rsidR="00104529" w:rsidRDefault="00E903B4" w:rsidP="00104529">
      <w:pPr>
        <w:rPr>
          <w:rFonts w:eastAsiaTheme="minorEastAsia"/>
          <w:b/>
          <w:bCs/>
          <w:sz w:val="28"/>
          <w:szCs w:val="28"/>
        </w:rPr>
      </w:pPr>
      <w:r w:rsidRPr="00E903B4">
        <w:rPr>
          <w:rFonts w:eastAsiaTheme="minorEastAsia"/>
          <w:b/>
          <w:bCs/>
          <w:sz w:val="28"/>
          <w:szCs w:val="28"/>
        </w:rPr>
        <w:t>3.1. Liczba faz</w:t>
      </w:r>
    </w:p>
    <w:p w14:paraId="0C645EDC" w14:textId="17CF24B0" w:rsidR="0092750A" w:rsidRDefault="00C17756" w:rsidP="00104529">
      <w:pPr>
        <w:rPr>
          <w:rFonts w:eastAsiaTheme="minorEastAsia"/>
        </w:rPr>
      </w:pPr>
      <w:r>
        <w:rPr>
          <w:rFonts w:eastAsiaTheme="minorEastAsia"/>
        </w:rPr>
        <w:t xml:space="preserve">Po każdej fazie liczba serii maleje 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do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>
        <w:rPr>
          <w:rFonts w:eastAsiaTheme="minorEastAsia"/>
        </w:rPr>
        <w:t xml:space="preserve">. Ponieważ proces kończy </w:t>
      </w:r>
      <w:proofErr w:type="gramStart"/>
      <w:r>
        <w:rPr>
          <w:rFonts w:eastAsiaTheme="minorEastAsia"/>
        </w:rPr>
        <w:t>się</w:t>
      </w:r>
      <w:proofErr w:type="gramEnd"/>
      <w:r>
        <w:rPr>
          <w:rFonts w:eastAsiaTheme="minorEastAsia"/>
        </w:rPr>
        <w:t xml:space="preserve"> </w:t>
      </w:r>
      <w:r w:rsidR="0073079A">
        <w:rPr>
          <w:rFonts w:eastAsiaTheme="minorEastAsia"/>
        </w:rPr>
        <w:t xml:space="preserve">kiedy </w:t>
      </w:r>
      <w:r w:rsidR="00993D46">
        <w:rPr>
          <w:rFonts w:eastAsiaTheme="minorEastAsia"/>
        </w:rPr>
        <w:t xml:space="preserve">osiągniemy </w:t>
      </w:r>
      <w:r w:rsidR="00773391">
        <w:rPr>
          <w:rFonts w:eastAsiaTheme="minorEastAsia"/>
        </w:rPr>
        <w:t>liczbę serii równą 1</w:t>
      </w:r>
      <w:r w:rsidR="00F062FE">
        <w:rPr>
          <w:rFonts w:eastAsiaTheme="minorEastAsia"/>
        </w:rPr>
        <w:t xml:space="preserve">, liczba serii jest równa w przybliżeniu </w:t>
      </w:r>
      <m:oMath>
        <m:r>
          <w:rPr>
            <w:rFonts w:ascii="Cambria Math" w:eastAsiaTheme="minorEastAsia" w:hAnsi="Cambria Math"/>
          </w:rPr>
          <m:t>n</m:t>
        </m:r>
      </m:oMath>
      <w:r w:rsidR="00F062FE">
        <w:rPr>
          <w:rFonts w:eastAsiaTheme="minorEastAsia"/>
        </w:rPr>
        <w:t>.</w:t>
      </w:r>
    </w:p>
    <w:p w14:paraId="77FD69D1" w14:textId="1AD3B672" w:rsidR="00F062FE" w:rsidRPr="00C17756" w:rsidRDefault="00F062FE" w:rsidP="00104529">
      <w:pPr>
        <w:rPr>
          <w:rFonts w:eastAsiaTheme="minorEastAsia"/>
        </w:rPr>
      </w:pPr>
      <w:r>
        <w:rPr>
          <w:rFonts w:eastAsiaTheme="minorEastAsia"/>
        </w:rPr>
        <w:t xml:space="preserve">Korzystając ze wzoru </w:t>
      </w:r>
      <w:proofErr w:type="spellStart"/>
      <w:r>
        <w:rPr>
          <w:rFonts w:eastAsiaTheme="minorEastAsia"/>
        </w:rPr>
        <w:t>Bineta</w:t>
      </w:r>
      <w:proofErr w:type="spellEnd"/>
      <w:r>
        <w:rPr>
          <w:rFonts w:eastAsiaTheme="minorEastAsia"/>
        </w:rPr>
        <w:t>:</w:t>
      </w:r>
    </w:p>
    <w:p w14:paraId="3EAAF1E6" w14:textId="16B1ED3D" w:rsidR="00025396" w:rsidRPr="00E73758" w:rsidRDefault="009764F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29099FE0" w14:textId="3E4A7787" w:rsidR="00E73758" w:rsidRDefault="00E73758">
      <w:pPr>
        <w:rPr>
          <w:rFonts w:eastAsiaTheme="minorEastAsia"/>
        </w:rPr>
      </w:pPr>
      <w:r>
        <w:rPr>
          <w:rFonts w:eastAsiaTheme="minorEastAsia"/>
        </w:rPr>
        <w:t xml:space="preserve">Ponieważ drugi człon tego wyrażenia szybko zbiera do zera, można przybliżyć </w:t>
      </w:r>
      <w:r w:rsidR="00E30D25">
        <w:rPr>
          <w:rFonts w:eastAsiaTheme="minorEastAsia"/>
        </w:rPr>
        <w:t>go</w:t>
      </w:r>
      <w:r>
        <w:rPr>
          <w:rFonts w:eastAsiaTheme="minorEastAsia"/>
        </w:rPr>
        <w:t xml:space="preserve"> do:</w:t>
      </w:r>
    </w:p>
    <w:p w14:paraId="727D4335" w14:textId="51BDB890" w:rsidR="00E73758" w:rsidRPr="00E73758" w:rsidRDefault="009764F1" w:rsidP="00E737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</m:oMath>
      </m:oMathPara>
    </w:p>
    <w:p w14:paraId="76C2A5B0" w14:textId="48EB1027" w:rsidR="00E73758" w:rsidRDefault="00E73758" w:rsidP="00E73758">
      <w:pPr>
        <w:rPr>
          <w:rFonts w:eastAsiaTheme="minorEastAsia"/>
        </w:rPr>
      </w:pPr>
      <w:r>
        <w:rPr>
          <w:rFonts w:eastAsiaTheme="minorEastAsia"/>
        </w:rPr>
        <w:t xml:space="preserve">Skoro </w:t>
      </w:r>
      <w:r w:rsidR="009E4632">
        <w:rPr>
          <w:rFonts w:eastAsiaTheme="minorEastAsia"/>
        </w:rPr>
        <w:t xml:space="preserve">w naszym przypadku </w:t>
      </w:r>
      <m:oMath>
        <m:r>
          <w:rPr>
            <w:rFonts w:ascii="Cambria Math" w:eastAsiaTheme="minorEastAsia" w:hAnsi="Cambria Math"/>
          </w:rPr>
          <m:t>r=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772778">
        <w:rPr>
          <w:rFonts w:eastAsiaTheme="minorEastAsia"/>
        </w:rPr>
        <w:t>, otrzymujemy:</w:t>
      </w:r>
    </w:p>
    <w:p w14:paraId="5994E6AF" w14:textId="799B0EF3" w:rsidR="00E73758" w:rsidRPr="005C22A1" w:rsidRDefault="00E73758" w:rsidP="00E737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fName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  <m:r>
                <w:rPr>
                  <w:rFonts w:ascii="Cambria Math" w:hAnsi="Cambria Math"/>
                </w:rPr>
                <m:t>r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fName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e>
          </m:func>
          <m:r>
            <w:rPr>
              <w:rFonts w:ascii="Cambria Math" w:eastAsiaTheme="minorEastAsia" w:hAnsi="Cambria Math"/>
            </w:rPr>
            <m:t xml:space="preserve">+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r</m:t>
              </m:r>
            </m:e>
          </m:func>
        </m:oMath>
      </m:oMathPara>
    </w:p>
    <w:p w14:paraId="35746C78" w14:textId="1BC28F7A" w:rsidR="005C22A1" w:rsidRDefault="005C22A1" w:rsidP="00E73758">
      <w:pPr>
        <w:rPr>
          <w:rFonts w:eastAsiaTheme="minorEastAsia"/>
        </w:rPr>
      </w:pPr>
      <w:r>
        <w:rPr>
          <w:rFonts w:eastAsiaTheme="minorEastAsia"/>
        </w:rPr>
        <w:t>W obliczeniach pomijamy</w:t>
      </w:r>
      <w:r w:rsidR="000C4DFA">
        <w:rPr>
          <w:rFonts w:eastAsiaTheme="minorEastAsia"/>
        </w:rPr>
        <w:t xml:space="preserve"> stały składnik</w:t>
      </w: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ϕ</m:t>
                </m:r>
              </m:sub>
            </m:sSub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func>
      </m:oMath>
      <w:r>
        <w:rPr>
          <w:rFonts w:eastAsiaTheme="minorEastAsia"/>
        </w:rPr>
        <w:t xml:space="preserve"> gdyż jest to stała o małej wartości (</w:t>
      </w:r>
      <m:oMath>
        <m:r>
          <w:rPr>
            <w:rFonts w:ascii="Cambria Math" w:eastAsiaTheme="minorEastAsia" w:hAnsi="Cambria Math"/>
          </w:rPr>
          <m:t>1.67</m:t>
        </m:r>
      </m:oMath>
      <w:r>
        <w:rPr>
          <w:rFonts w:eastAsiaTheme="minorEastAsia"/>
        </w:rPr>
        <w:t xml:space="preserve">) i usunięcie jej ułatwi </w:t>
      </w:r>
      <w:r w:rsidR="00C86B3D">
        <w:rPr>
          <w:rFonts w:eastAsiaTheme="minorEastAsia"/>
        </w:rPr>
        <w:t xml:space="preserve">późniejsze </w:t>
      </w:r>
      <w:r>
        <w:rPr>
          <w:rFonts w:eastAsiaTheme="minorEastAsia"/>
        </w:rPr>
        <w:t>obliczenia.</w:t>
      </w:r>
    </w:p>
    <w:p w14:paraId="1B7AED85" w14:textId="24503266" w:rsidR="005C22A1" w:rsidRPr="00027264" w:rsidRDefault="005C22A1" w:rsidP="00E737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ϕ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r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0.69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1.44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</m:func>
        </m:oMath>
      </m:oMathPara>
    </w:p>
    <w:p w14:paraId="6F319B74" w14:textId="10CABE23" w:rsidR="00027264" w:rsidRDefault="00027264" w:rsidP="00E73758">
      <w:pPr>
        <w:rPr>
          <w:rFonts w:eastAsiaTheme="minorEastAsia"/>
        </w:rPr>
      </w:pPr>
      <w:r>
        <w:rPr>
          <w:rFonts w:eastAsiaTheme="minorEastAsia"/>
        </w:rPr>
        <w:t xml:space="preserve">Jeżeli jednak zależy nam na </w:t>
      </w:r>
      <w:r w:rsidR="001C36A7">
        <w:rPr>
          <w:rFonts w:eastAsiaTheme="minorEastAsia"/>
        </w:rPr>
        <w:t>jeszcze bardziej dokładnym ustaleniu ilości faz, to możemy nie odrzucać wcześniej wspomnianej stałej i wtedy otrzymamy:</w:t>
      </w:r>
    </w:p>
    <w:p w14:paraId="3C502693" w14:textId="58B1A3CE" w:rsidR="001C36A7" w:rsidRPr="000A7B17" w:rsidRDefault="001C36A7" w:rsidP="00E737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1.44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+1.67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1DAE5EAA" w14:textId="77777777" w:rsidR="000C4DFA" w:rsidRDefault="000C4DFA" w:rsidP="00E73758">
      <w:pPr>
        <w:rPr>
          <w:rFonts w:eastAsiaTheme="minorEastAsia"/>
        </w:rPr>
      </w:pPr>
      <w:r w:rsidRPr="000C4DFA">
        <w:rPr>
          <w:rFonts w:eastAsiaTheme="minorEastAsia"/>
        </w:rPr>
        <w:t>Odjęcie 2 wynika z różnic w indeksowaniu ciągu.</w:t>
      </w:r>
    </w:p>
    <w:p w14:paraId="40692F93" w14:textId="47B59F55" w:rsidR="00BF695B" w:rsidRPr="00673727" w:rsidRDefault="00673727" w:rsidP="00E73758">
      <w:pPr>
        <w:rPr>
          <w:rFonts w:eastAsiaTheme="minorEastAsia"/>
          <w:b/>
          <w:bCs/>
          <w:sz w:val="28"/>
          <w:szCs w:val="28"/>
        </w:rPr>
      </w:pPr>
      <w:r w:rsidRPr="00673727">
        <w:rPr>
          <w:rFonts w:eastAsiaTheme="minorEastAsia"/>
          <w:b/>
          <w:bCs/>
          <w:sz w:val="28"/>
          <w:szCs w:val="28"/>
        </w:rPr>
        <w:t>3.2. Udział rekordów w scalaniu</w:t>
      </w:r>
    </w:p>
    <w:p w14:paraId="7B81E68A" w14:textId="5EE33956" w:rsidR="004300A1" w:rsidRDefault="004300A1" w:rsidP="00E73758">
      <w:pPr>
        <w:rPr>
          <w:rFonts w:eastAsiaTheme="minorEastAsia"/>
        </w:rPr>
      </w:pPr>
      <w:r>
        <w:rPr>
          <w:rFonts w:eastAsiaTheme="minorEastAsia"/>
        </w:rPr>
        <w:t xml:space="preserve">Ciekawą cechu tego algorytmu jest fakt, że nie wszystkie rekordy biorą udział w każdej fazie. Aby </w:t>
      </w:r>
      <w:r w:rsidR="008A7A95">
        <w:rPr>
          <w:rFonts w:eastAsiaTheme="minorEastAsia"/>
        </w:rPr>
        <w:t xml:space="preserve">obliczyć ilość operacji algorytmu trzeba </w:t>
      </w:r>
      <w:proofErr w:type="gramStart"/>
      <w:r w:rsidR="008A7A95">
        <w:rPr>
          <w:rFonts w:eastAsiaTheme="minorEastAsia"/>
        </w:rPr>
        <w:t>oszacować</w:t>
      </w:r>
      <w:proofErr w:type="gramEnd"/>
      <w:r w:rsidR="008A7A95">
        <w:rPr>
          <w:rFonts w:eastAsiaTheme="minorEastAsia"/>
        </w:rPr>
        <w:t xml:space="preserve"> ile rekordów bierze udział w każdej z faz.</w:t>
      </w:r>
    </w:p>
    <w:p w14:paraId="5823497D" w14:textId="77777777" w:rsidR="006875ED" w:rsidRDefault="005C22A1" w:rsidP="00E73758">
      <w:pPr>
        <w:rPr>
          <w:rFonts w:eastAsiaTheme="minorEastAsia"/>
        </w:rPr>
      </w:pPr>
      <w:r>
        <w:rPr>
          <w:rFonts w:eastAsiaTheme="minorEastAsia"/>
        </w:rPr>
        <w:t xml:space="preserve">Załóżmy, że na taśmie z mniejszą ilością serii mamy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serii oraz każda seria ma </w:t>
      </w:r>
      <w:r w:rsidR="00942308">
        <w:rPr>
          <w:rFonts w:eastAsiaTheme="minorEastAsia"/>
        </w:rPr>
        <w:t>średnio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rekordów. W takiej sytuacji taśma z większą ilością elementów ma około </w:t>
      </w:r>
      <m:oMath>
        <m:r>
          <w:rPr>
            <w:rFonts w:ascii="Cambria Math" w:eastAsiaTheme="minorEastAsia" w:hAnsi="Cambria Math"/>
          </w:rPr>
          <m:t>ϕx</m:t>
        </m:r>
      </m:oMath>
      <w:r>
        <w:rPr>
          <w:rFonts w:eastAsiaTheme="minorEastAsia"/>
        </w:rPr>
        <w:t xml:space="preserve"> serii oraz każda seria ma około </w:t>
      </w:r>
      <m:oMath>
        <m:r>
          <w:rPr>
            <w:rFonts w:ascii="Cambria Math" w:eastAsiaTheme="minorEastAsia" w:hAnsi="Cambria Math"/>
          </w:rPr>
          <m:t>ϕ</m:t>
        </m:r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rekordów.</w:t>
      </w:r>
    </w:p>
    <w:p w14:paraId="65140856" w14:textId="3C16F78A" w:rsidR="005C22A1" w:rsidRDefault="005C22A1" w:rsidP="00E73758">
      <w:pPr>
        <w:rPr>
          <w:rFonts w:eastAsiaTheme="minorEastAsia"/>
        </w:rPr>
      </w:pPr>
      <w:r>
        <w:rPr>
          <w:rFonts w:eastAsiaTheme="minorEastAsia"/>
        </w:rPr>
        <w:t xml:space="preserve">Oznacza to, że </w:t>
      </w:r>
      <w:r w:rsidR="00261497">
        <w:rPr>
          <w:rFonts w:eastAsiaTheme="minorEastAsia"/>
        </w:rPr>
        <w:t>ilość</w:t>
      </w:r>
      <w:r>
        <w:rPr>
          <w:rFonts w:eastAsiaTheme="minorEastAsia"/>
        </w:rPr>
        <w:t xml:space="preserve"> wszystkich rekordów możemy opisać:</w:t>
      </w:r>
    </w:p>
    <w:p w14:paraId="0ADF8E17" w14:textId="7E492B70" w:rsidR="005C22A1" w:rsidRPr="00E73758" w:rsidRDefault="005C22A1" w:rsidP="00E737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xy+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xy=xy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3E4CB9D2" w14:textId="749A7E84" w:rsidR="00E73758" w:rsidRDefault="00261497" w:rsidP="00E73758">
      <w:pPr>
        <w:rPr>
          <w:rFonts w:eastAsiaTheme="minorEastAsia"/>
        </w:rPr>
      </w:pPr>
      <w:r>
        <w:rPr>
          <w:rFonts w:eastAsiaTheme="minorEastAsia"/>
        </w:rPr>
        <w:t xml:space="preserve">W każdej fazie scalamy tyle serii, aby opróżnić krótszą taśmę, czyli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serii. Zatem ilość wszystkich rekordów biorących udział w scalaniu możemy opisać jako:</w:t>
      </w:r>
    </w:p>
    <w:p w14:paraId="6F7A833F" w14:textId="18FB27FE" w:rsidR="00261497" w:rsidRPr="00261497" w:rsidRDefault="00261497" w:rsidP="00E737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xy+ϕxy=xy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1+ϕ</m:t>
              </m:r>
            </m:e>
          </m:d>
        </m:oMath>
      </m:oMathPara>
    </w:p>
    <w:p w14:paraId="0D228E40" w14:textId="64400677" w:rsidR="00007192" w:rsidRDefault="00007192" w:rsidP="00E73758">
      <w:pPr>
        <w:rPr>
          <w:rFonts w:eastAsiaTheme="minorEastAsia"/>
        </w:rPr>
      </w:pPr>
      <w:r>
        <w:rPr>
          <w:rFonts w:eastAsiaTheme="minorEastAsia"/>
        </w:rPr>
        <w:t>Iloraz tych dwóch wartości jest naszym</w:t>
      </w:r>
      <w:r w:rsidRPr="00007192">
        <w:rPr>
          <w:rFonts w:eastAsiaTheme="minorEastAsia"/>
        </w:rPr>
        <w:t xml:space="preserve"> współczynnik</w:t>
      </w:r>
      <w:r>
        <w:rPr>
          <w:rFonts w:eastAsiaTheme="minorEastAsia"/>
        </w:rPr>
        <w:t>iem</w:t>
      </w:r>
      <w:r w:rsidRPr="00007192">
        <w:rPr>
          <w:rFonts w:eastAsiaTheme="minorEastAsia"/>
        </w:rPr>
        <w:t xml:space="preserve"> udziału rekordów:</w:t>
      </w:r>
    </w:p>
    <w:p w14:paraId="7BDB4C1E" w14:textId="69CA3365" w:rsidR="00261497" w:rsidRPr="00261497" w:rsidRDefault="007907A4" w:rsidP="00E7375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1+ϕ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xy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1+ϕ</m:t>
              </m:r>
            </m:num>
            <m:den>
              <m:r>
                <w:rPr>
                  <w:rFonts w:ascii="Cambria Math" w:eastAsiaTheme="minorEastAsia" w:hAnsi="Cambria Math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ϕ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2.62</m:t>
              </m:r>
            </m:num>
            <m:den>
              <m:r>
                <w:rPr>
                  <w:rFonts w:ascii="Cambria Math" w:eastAsiaTheme="minorEastAsia" w:hAnsi="Cambria Math"/>
                </w:rPr>
                <m:t>3.62</m:t>
              </m:r>
            </m:den>
          </m:f>
          <m:r>
            <w:rPr>
              <w:rFonts w:ascii="Cambria Math" w:eastAsiaTheme="minorEastAsia" w:hAnsi="Cambria Math"/>
            </w:rPr>
            <m:t>=0.72</m:t>
          </m:r>
        </m:oMath>
      </m:oMathPara>
    </w:p>
    <w:p w14:paraId="767ECAEA" w14:textId="77777777" w:rsidR="00C929C7" w:rsidRDefault="00C929C7" w:rsidP="00E73758">
      <w:pPr>
        <w:rPr>
          <w:rFonts w:eastAsiaTheme="minorEastAsia"/>
        </w:rPr>
      </w:pPr>
    </w:p>
    <w:p w14:paraId="77699FAD" w14:textId="47ACD752" w:rsidR="00C929C7" w:rsidRPr="00C929C7" w:rsidRDefault="00C929C7" w:rsidP="00E73758">
      <w:pPr>
        <w:rPr>
          <w:rFonts w:eastAsiaTheme="minorEastAsia"/>
          <w:b/>
          <w:bCs/>
          <w:sz w:val="28"/>
          <w:szCs w:val="28"/>
        </w:rPr>
      </w:pPr>
      <w:r w:rsidRPr="00C929C7">
        <w:rPr>
          <w:rFonts w:eastAsiaTheme="minorEastAsia"/>
          <w:b/>
          <w:bCs/>
          <w:sz w:val="28"/>
          <w:szCs w:val="28"/>
        </w:rPr>
        <w:t>3.3. Liczba operacji dyskowych</w:t>
      </w:r>
    </w:p>
    <w:p w14:paraId="605E932D" w14:textId="42C3F8E8" w:rsidR="0035720E" w:rsidRDefault="0035720E" w:rsidP="00E73758">
      <w:pPr>
        <w:rPr>
          <w:rFonts w:eastAsiaTheme="minorEastAsia"/>
        </w:rPr>
      </w:pPr>
      <w:r>
        <w:rPr>
          <w:rFonts w:eastAsiaTheme="minorEastAsia"/>
        </w:rPr>
        <w:t>Gdyby w każdej fazie brały udział wszystkie rekordy, to wzór na ilość wszystkich operacji podczas scalania wyglądałby tak:</w:t>
      </w:r>
      <w:r w:rsidR="004916EB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2N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  <m:r>
          <w:rPr>
            <w:rFonts w:ascii="Cambria Math" w:eastAsiaTheme="minorEastAsia" w:hAnsi="Cambria Math"/>
          </w:rPr>
          <m:t>k</m:t>
        </m:r>
      </m:oMath>
      <w:r w:rsidR="004916EB">
        <w:rPr>
          <w:rFonts w:eastAsiaTheme="minorEastAsia"/>
        </w:rPr>
        <w:t xml:space="preserve">. Dzielimy przez </w:t>
      </w:r>
      <m:oMath>
        <m:r>
          <w:rPr>
            <w:rFonts w:ascii="Cambria Math" w:eastAsiaTheme="minorEastAsia" w:hAnsi="Cambria Math"/>
          </w:rPr>
          <m:t>b</m:t>
        </m:r>
      </m:oMath>
      <w:r w:rsidR="004916EB">
        <w:rPr>
          <w:rFonts w:eastAsiaTheme="minorEastAsia"/>
        </w:rPr>
        <w:t xml:space="preserve">, ponieważ </w:t>
      </w:r>
      <w:r w:rsidR="00373524">
        <w:rPr>
          <w:rFonts w:eastAsiaTheme="minorEastAsia"/>
        </w:rPr>
        <w:t xml:space="preserve">przetwarzamy dane blokowo i przy każdej operacji odczytujemy </w:t>
      </w:r>
      <w:r w:rsidR="007E5F35">
        <w:rPr>
          <w:rFonts w:eastAsiaTheme="minorEastAsia"/>
        </w:rPr>
        <w:t xml:space="preserve">od razu </w:t>
      </w:r>
      <m:oMath>
        <m:r>
          <w:rPr>
            <w:rFonts w:ascii="Cambria Math" w:eastAsiaTheme="minorEastAsia" w:hAnsi="Cambria Math"/>
          </w:rPr>
          <m:t>b</m:t>
        </m:r>
      </m:oMath>
      <w:r w:rsidR="007E5F35">
        <w:rPr>
          <w:rFonts w:eastAsiaTheme="minorEastAsia"/>
        </w:rPr>
        <w:t xml:space="preserve"> rekordów. Dodatkowo 2 z przodu jest nam potrzebna, ponieważ w każdej fazie każdy rekord w niej biorący udział jest odczytywany i zapisywany </w:t>
      </w:r>
      <w:r w:rsidR="00053C9D">
        <w:rPr>
          <w:rFonts w:eastAsiaTheme="minorEastAsia"/>
        </w:rPr>
        <w:t>dokładnie raz.</w:t>
      </w:r>
    </w:p>
    <w:p w14:paraId="0E8C6C3D" w14:textId="167F2E75" w:rsidR="00053C9D" w:rsidRDefault="00053C9D" w:rsidP="00E73758">
      <w:pPr>
        <w:rPr>
          <w:rFonts w:eastAsiaTheme="minorEastAsia"/>
        </w:rPr>
      </w:pPr>
      <w:r>
        <w:rPr>
          <w:rFonts w:eastAsiaTheme="minorEastAsia"/>
        </w:rPr>
        <w:t xml:space="preserve">Jednak w naszym przypadku faza nie bierze pod uwagę wszystkich rekordów, trzeba więc zmodyfikować ten wzór o współczynnik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>:</w:t>
      </w:r>
    </w:p>
    <w:p w14:paraId="4ACA786E" w14:textId="4E9EC3B8" w:rsidR="00604007" w:rsidRPr="00604007" w:rsidRDefault="00604007" w:rsidP="00E7375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>αk</m:t>
          </m:r>
        </m:oMath>
      </m:oMathPara>
    </w:p>
    <w:p w14:paraId="67009C4C" w14:textId="6F0CA8FC" w:rsidR="00604007" w:rsidRDefault="00604007" w:rsidP="00E73758">
      <w:pPr>
        <w:rPr>
          <w:rFonts w:eastAsiaTheme="minorEastAsia"/>
        </w:rPr>
      </w:pPr>
      <w:r>
        <w:rPr>
          <w:rFonts w:eastAsiaTheme="minorEastAsia"/>
        </w:rPr>
        <w:t xml:space="preserve">Należy jednak pamiętać również o pierwszej części algorytmu, która polega na dystrybucji początkowej serii na dwie taśmy, potrzebujemy na 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2N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</m:oMath>
      <w:r>
        <w:rPr>
          <w:rFonts w:eastAsiaTheme="minorEastAsia"/>
        </w:rPr>
        <w:t xml:space="preserve"> operacji, więc nasz wzór ostatecznie to:</w:t>
      </w:r>
    </w:p>
    <w:p w14:paraId="2B36C54E" w14:textId="13221E4C" w:rsidR="00604007" w:rsidRPr="00604007" w:rsidRDefault="00604007" w:rsidP="00604007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αk</m:t>
              </m:r>
              <m:r>
                <w:rPr>
                  <w:rFonts w:ascii="Cambria Math" w:eastAsiaTheme="minorEastAsia" w:hAnsi="Cambria Math"/>
                </w:rPr>
                <m:t>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2N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1.04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</m:func>
              <m:r>
                <w:rPr>
                  <w:rFonts w:ascii="Cambria Math" w:eastAsiaTheme="minorEastAsia" w:hAnsi="Cambria Math"/>
                </w:rPr>
                <m:t>+1</m:t>
              </m:r>
            </m:e>
          </m:d>
        </m:oMath>
      </m:oMathPara>
    </w:p>
    <w:p w14:paraId="7625947A" w14:textId="299F67AD" w:rsidR="00F77656" w:rsidRDefault="00F77656" w:rsidP="00294EA5">
      <w:pPr>
        <w:rPr>
          <w:rFonts w:eastAsiaTheme="minorEastAsia"/>
        </w:rPr>
      </w:pPr>
      <w:r>
        <w:rPr>
          <w:rFonts w:eastAsiaTheme="minorEastAsia"/>
        </w:rPr>
        <w:t>Jeżeli ponownie chcemy uzyskać bardziej dokładne przybliżenie ilości operacji</w:t>
      </w:r>
      <w:r w:rsidR="00983163">
        <w:rPr>
          <w:rFonts w:eastAsiaTheme="minorEastAsia"/>
        </w:rPr>
        <w:t xml:space="preserve">, możemy podstawić </w:t>
      </w:r>
      <w:r w:rsidR="00AB5090">
        <w:rPr>
          <w:rFonts w:eastAsiaTheme="minorEastAsia"/>
        </w:rPr>
        <w:t>jako</w:t>
      </w:r>
      <w:r w:rsidR="007907A4">
        <w:rPr>
          <w:rFonts w:eastAsiaTheme="minorEastAsia"/>
        </w:rPr>
        <w:t>:</w:t>
      </w:r>
    </w:p>
    <w:p w14:paraId="6BCEECE8" w14:textId="47C1ADD8" w:rsidR="007907A4" w:rsidRDefault="007907A4" w:rsidP="00294E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αk</m:t>
              </m:r>
              <m:r>
                <w:rPr>
                  <w:rFonts w:ascii="Cambria Math" w:eastAsiaTheme="minorEastAsia" w:hAnsi="Cambria Math"/>
                </w:rPr>
                <m:t>+1</m:t>
              </m:r>
            </m:e>
          </m:d>
        </m:oMath>
      </m:oMathPara>
    </w:p>
    <w:p w14:paraId="10036AE5" w14:textId="36950AB2" w:rsidR="00AB5090" w:rsidRPr="00E73758" w:rsidRDefault="00152DC2" w:rsidP="00294EA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0.72</m:t>
              </m:r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1.44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+1.67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  <m:r>
                <w:rPr>
                  <w:rFonts w:ascii="Cambria Math" w:eastAsiaTheme="minorEastAsia" w:hAnsi="Cambria Math"/>
                </w:rPr>
                <m:t>+1</m:t>
              </m:r>
            </m:e>
          </m:d>
        </m:oMath>
      </m:oMathPara>
    </w:p>
    <w:p w14:paraId="2C7A10BB" w14:textId="77777777" w:rsidR="00775F95" w:rsidRDefault="00775F95"/>
    <w:p w14:paraId="210B5F14" w14:textId="5EA9F5E1" w:rsidR="00775F95" w:rsidRDefault="00775F95">
      <w:pPr>
        <w:rPr>
          <w:b/>
          <w:bCs/>
          <w:sz w:val="32"/>
          <w:szCs w:val="32"/>
        </w:rPr>
      </w:pPr>
      <w:r w:rsidRPr="00011D1C">
        <w:rPr>
          <w:b/>
          <w:bCs/>
          <w:sz w:val="32"/>
          <w:szCs w:val="32"/>
        </w:rPr>
        <w:t xml:space="preserve">4. </w:t>
      </w:r>
      <w:r w:rsidR="008B17CC">
        <w:rPr>
          <w:b/>
          <w:bCs/>
          <w:sz w:val="32"/>
          <w:szCs w:val="32"/>
        </w:rPr>
        <w:t>Poró</w:t>
      </w:r>
      <w:r w:rsidR="00112F32">
        <w:rPr>
          <w:b/>
          <w:bCs/>
          <w:sz w:val="32"/>
          <w:szCs w:val="32"/>
        </w:rPr>
        <w:t>wnanie implementacji z teorią</w:t>
      </w:r>
    </w:p>
    <w:p w14:paraId="798690C8" w14:textId="4DD349BE" w:rsidR="00ED6958" w:rsidRPr="00DA2529" w:rsidRDefault="006854A9">
      <w:r>
        <w:t xml:space="preserve">Zaimplementowany przeze mnie program przyjmuje </w:t>
      </w:r>
      <w:r w:rsidR="00DE3A6C">
        <w:t>pliki</w:t>
      </w:r>
      <w:r w:rsidR="008B17CC">
        <w:t xml:space="preserve"> tekstowe</w:t>
      </w:r>
      <w:r w:rsidR="00D05CBA">
        <w:t>, w których każdy rekord jest zapisany w jednej linii</w:t>
      </w:r>
      <w:r w:rsidR="001D2A00">
        <w:t xml:space="preserve">, a pomiędzy każdym z pól rekordu jest spacja. W przypadku mojego typu rekordu, którym jest </w:t>
      </w:r>
      <w:r w:rsidR="0006530D">
        <w:t xml:space="preserve">wycinek koła – kąt i promień, są to dwa </w:t>
      </w:r>
      <w:proofErr w:type="spellStart"/>
      <w:r w:rsidR="0006530D">
        <w:t>double</w:t>
      </w:r>
      <w:proofErr w:type="spellEnd"/>
      <w:r w:rsidR="0006530D">
        <w:t xml:space="preserve"> oddzielone spacją (</w:t>
      </w:r>
      <w:r w:rsidR="00E32C81">
        <w:t>16 bajtów w sumie)</w:t>
      </w:r>
      <w:r w:rsidR="00953BE3">
        <w:t>.</w:t>
      </w:r>
    </w:p>
    <w:p w14:paraId="19EB13F3" w14:textId="15D57221" w:rsidR="004C1409" w:rsidRDefault="00492436">
      <w:pPr>
        <w:rPr>
          <w:rFonts w:eastAsiaTheme="minorEastAsia"/>
        </w:rPr>
      </w:pPr>
      <w:r>
        <w:t xml:space="preserve">W mojej implementacji dodałem dodatkowy etap, w którym </w:t>
      </w:r>
      <w:r w:rsidR="00553CF9">
        <w:t xml:space="preserve">zliczam początkową ilość serii w pliku, ponieważ nie </w:t>
      </w:r>
      <w:r w:rsidR="000620DE">
        <w:t>udało mi się wymyślić jak połączyć ten etap z początkową dystrybucją</w:t>
      </w:r>
      <w:r w:rsidR="005B3F55">
        <w:t xml:space="preserve">, więc moja implementacja potrzebuje </w:t>
      </w:r>
      <m:oMath>
        <m:d>
          <m:dPr>
            <m:begChr m:val="⌈"/>
            <m:endChr m:val="⌉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</m:oMath>
      <w:r w:rsidR="00280FF5">
        <w:rPr>
          <w:rFonts w:eastAsiaTheme="minorEastAsia"/>
        </w:rPr>
        <w:t xml:space="preserve"> </w:t>
      </w:r>
      <w:r w:rsidR="005B3F55">
        <w:rPr>
          <w:rFonts w:eastAsiaTheme="minorEastAsia"/>
        </w:rPr>
        <w:t xml:space="preserve">więcej </w:t>
      </w:r>
      <w:r w:rsidR="004C1409">
        <w:rPr>
          <w:rFonts w:eastAsiaTheme="minorEastAsia"/>
        </w:rPr>
        <w:t>operacji dyskowych niż wcześniej obliczona wartość teoretyczna.</w:t>
      </w:r>
      <w:r w:rsidR="000328C9">
        <w:rPr>
          <w:rFonts w:eastAsiaTheme="minorEastAsia"/>
        </w:rPr>
        <w:t xml:space="preserve"> Biorąc to pod uwagę można by zmodyfikować nasz wzór</w:t>
      </w:r>
      <w:r w:rsidR="002246C2">
        <w:rPr>
          <w:rFonts w:eastAsiaTheme="minorEastAsia"/>
        </w:rPr>
        <w:t>:</w:t>
      </w:r>
    </w:p>
    <w:p w14:paraId="0CA472C6" w14:textId="29839F19" w:rsidR="00795F0F" w:rsidRDefault="00795F0F" w:rsidP="00795F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d>
            <m:dPr>
              <m:begChr m:val="⌈"/>
              <m:endChr m:val="⌉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αk+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1.5</m:t>
              </m:r>
            </m:e>
          </m:d>
        </m:oMath>
      </m:oMathPara>
    </w:p>
    <w:p w14:paraId="4158BE71" w14:textId="1FBAF2AB" w:rsidR="00E90C83" w:rsidRDefault="00C72D79">
      <w:pPr>
        <w:rPr>
          <w:rFonts w:eastAsiaTheme="minorEastAsia"/>
        </w:rPr>
      </w:pPr>
      <w:r>
        <w:rPr>
          <w:rFonts w:eastAsiaTheme="minorEastAsia"/>
        </w:rPr>
        <w:t xml:space="preserve">Podczas pomiarów </w:t>
      </w:r>
      <w:r w:rsidR="00641C13">
        <w:rPr>
          <w:rFonts w:eastAsiaTheme="minorEastAsia"/>
        </w:rPr>
        <w:t xml:space="preserve">jako </w:t>
      </w:r>
      <w:r w:rsidR="00641C13" w:rsidRPr="00641C13">
        <w:rPr>
          <w:rFonts w:eastAsiaTheme="minorEastAsia"/>
          <w:b/>
          <w:bCs/>
        </w:rPr>
        <w:t>współczynnik blokowania</w:t>
      </w:r>
      <w:r w:rsidR="00641C13">
        <w:rPr>
          <w:rFonts w:eastAsiaTheme="minorEastAsia"/>
        </w:rPr>
        <w:t xml:space="preserve"> wykorzystywałem liczbę </w:t>
      </w:r>
      <w:r w:rsidR="00641C13" w:rsidRPr="00641C13">
        <w:rPr>
          <w:rFonts w:eastAsiaTheme="minorEastAsia"/>
          <w:b/>
          <w:bCs/>
        </w:rPr>
        <w:t>256</w:t>
      </w:r>
      <w:r w:rsidR="00641C13">
        <w:rPr>
          <w:rFonts w:eastAsiaTheme="minorEastAsia"/>
        </w:rPr>
        <w:t>.</w:t>
      </w:r>
      <w:r w:rsidR="006213B6">
        <w:rPr>
          <w:rFonts w:eastAsiaTheme="minorEastAsia"/>
        </w:rPr>
        <w:t xml:space="preserve"> Do obliczeń </w:t>
      </w:r>
      <w:r w:rsidR="00CA7E3F">
        <w:rPr>
          <w:rFonts w:eastAsiaTheme="minorEastAsia"/>
        </w:rPr>
        <w:t xml:space="preserve">przypisywałem ilości serii </w:t>
      </w:r>
      <m:oMath>
        <m:r>
          <w:rPr>
            <w:rFonts w:ascii="Cambria Math" w:eastAsiaTheme="minorEastAsia" w:hAnsi="Cambria Math"/>
          </w:rPr>
          <m:t>r</m:t>
        </m:r>
      </m:oMath>
      <w:r w:rsidR="00CA7E3F">
        <w:rPr>
          <w:rFonts w:eastAsiaTheme="minorEastAsia"/>
        </w:rPr>
        <w:t xml:space="preserve"> wartość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CA7E3F">
        <w:rPr>
          <w:rFonts w:eastAsiaTheme="minorEastAsia"/>
        </w:rPr>
        <w:t>.</w:t>
      </w:r>
    </w:p>
    <w:p w14:paraId="34C2311A" w14:textId="77777777" w:rsidR="00641C13" w:rsidRDefault="00641C13">
      <w:pPr>
        <w:rPr>
          <w:rFonts w:eastAsiaTheme="minorEastAsia"/>
        </w:rPr>
      </w:pPr>
    </w:p>
    <w:p w14:paraId="433B8013" w14:textId="3B03DBE7" w:rsidR="00641C13" w:rsidRDefault="00641C13">
      <w:pPr>
        <w:rPr>
          <w:rFonts w:eastAsiaTheme="minorEastAsia"/>
          <w:b/>
          <w:bCs/>
          <w:sz w:val="28"/>
          <w:szCs w:val="28"/>
        </w:rPr>
      </w:pPr>
      <w:r w:rsidRPr="00641C13">
        <w:rPr>
          <w:rFonts w:eastAsiaTheme="minorEastAsia"/>
          <w:b/>
          <w:bCs/>
          <w:sz w:val="28"/>
          <w:szCs w:val="28"/>
        </w:rPr>
        <w:t>4.1.</w:t>
      </w:r>
      <w:r>
        <w:rPr>
          <w:rFonts w:eastAsiaTheme="minorEastAsia"/>
          <w:b/>
          <w:bCs/>
          <w:sz w:val="28"/>
          <w:szCs w:val="28"/>
        </w:rPr>
        <w:t xml:space="preserve"> Ilość faz</w:t>
      </w:r>
    </w:p>
    <w:tbl>
      <w:tblPr>
        <w:tblStyle w:val="Tabela-Siatka"/>
        <w:tblW w:w="3460" w:type="dxa"/>
        <w:tblLook w:val="04A0" w:firstRow="1" w:lastRow="0" w:firstColumn="1" w:lastColumn="0" w:noHBand="0" w:noVBand="1"/>
      </w:tblPr>
      <w:tblGrid>
        <w:gridCol w:w="997"/>
        <w:gridCol w:w="960"/>
        <w:gridCol w:w="1540"/>
      </w:tblGrid>
      <w:tr w:rsidR="00C31208" w:rsidRPr="00C31208" w14:paraId="693CA85B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58676A09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960" w:type="dxa"/>
            <w:noWrap/>
            <w:hideMark/>
          </w:tcPr>
          <w:p w14:paraId="125BB782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Ilość faz</w:t>
            </w:r>
          </w:p>
        </w:tc>
        <w:tc>
          <w:tcPr>
            <w:tcW w:w="1540" w:type="dxa"/>
            <w:noWrap/>
            <w:hideMark/>
          </w:tcPr>
          <w:p w14:paraId="639BC0B4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Ilość faz (</w:t>
            </w:r>
            <w:proofErr w:type="spellStart"/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teor</w:t>
            </w:r>
            <w:proofErr w:type="spellEnd"/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.)</w:t>
            </w:r>
          </w:p>
        </w:tc>
      </w:tr>
      <w:tr w:rsidR="00C31208" w:rsidRPr="00C31208" w14:paraId="44127CEC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5713ABA2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64</w:t>
            </w:r>
          </w:p>
        </w:tc>
        <w:tc>
          <w:tcPr>
            <w:tcW w:w="960" w:type="dxa"/>
            <w:noWrap/>
            <w:hideMark/>
          </w:tcPr>
          <w:p w14:paraId="28AC5A5E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</w:t>
            </w:r>
          </w:p>
        </w:tc>
        <w:tc>
          <w:tcPr>
            <w:tcW w:w="1540" w:type="dxa"/>
            <w:noWrap/>
            <w:hideMark/>
          </w:tcPr>
          <w:p w14:paraId="77138CEE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</w:t>
            </w:r>
          </w:p>
        </w:tc>
      </w:tr>
      <w:tr w:rsidR="00C31208" w:rsidRPr="00C31208" w14:paraId="678197B8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144F4A52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128</w:t>
            </w:r>
          </w:p>
        </w:tc>
        <w:tc>
          <w:tcPr>
            <w:tcW w:w="960" w:type="dxa"/>
            <w:noWrap/>
            <w:hideMark/>
          </w:tcPr>
          <w:p w14:paraId="40E2E46F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</w:t>
            </w:r>
          </w:p>
        </w:tc>
        <w:tc>
          <w:tcPr>
            <w:tcW w:w="1540" w:type="dxa"/>
            <w:noWrap/>
            <w:hideMark/>
          </w:tcPr>
          <w:p w14:paraId="5B625C7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</w:t>
            </w:r>
          </w:p>
        </w:tc>
      </w:tr>
      <w:tr w:rsidR="00C31208" w:rsidRPr="00C31208" w14:paraId="324DE08B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71A655EB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256</w:t>
            </w:r>
          </w:p>
        </w:tc>
        <w:tc>
          <w:tcPr>
            <w:tcW w:w="960" w:type="dxa"/>
            <w:noWrap/>
            <w:hideMark/>
          </w:tcPr>
          <w:p w14:paraId="153AFDAD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540" w:type="dxa"/>
            <w:noWrap/>
            <w:hideMark/>
          </w:tcPr>
          <w:p w14:paraId="13229F81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</w:tr>
      <w:tr w:rsidR="00C31208" w:rsidRPr="00C31208" w14:paraId="10D56727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70AC15AD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512</w:t>
            </w:r>
          </w:p>
        </w:tc>
        <w:tc>
          <w:tcPr>
            <w:tcW w:w="960" w:type="dxa"/>
            <w:noWrap/>
            <w:hideMark/>
          </w:tcPr>
          <w:p w14:paraId="14C87E3E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540" w:type="dxa"/>
            <w:noWrap/>
            <w:hideMark/>
          </w:tcPr>
          <w:p w14:paraId="6A9FD5AE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</w:tr>
      <w:tr w:rsidR="00C31208" w:rsidRPr="00C31208" w14:paraId="5D7A16EC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65E30F11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1024</w:t>
            </w:r>
          </w:p>
        </w:tc>
        <w:tc>
          <w:tcPr>
            <w:tcW w:w="960" w:type="dxa"/>
            <w:noWrap/>
            <w:hideMark/>
          </w:tcPr>
          <w:p w14:paraId="52C5FF74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  <w:tc>
          <w:tcPr>
            <w:tcW w:w="1540" w:type="dxa"/>
            <w:noWrap/>
            <w:hideMark/>
          </w:tcPr>
          <w:p w14:paraId="10E5DDC9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</w:t>
            </w:r>
          </w:p>
        </w:tc>
      </w:tr>
      <w:tr w:rsidR="00C31208" w:rsidRPr="00C31208" w14:paraId="152188E0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2FCE50B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lastRenderedPageBreak/>
              <w:t>2048</w:t>
            </w:r>
          </w:p>
        </w:tc>
        <w:tc>
          <w:tcPr>
            <w:tcW w:w="960" w:type="dxa"/>
            <w:noWrap/>
            <w:hideMark/>
          </w:tcPr>
          <w:p w14:paraId="18FAAB4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  <w:tc>
          <w:tcPr>
            <w:tcW w:w="1540" w:type="dxa"/>
            <w:noWrap/>
            <w:hideMark/>
          </w:tcPr>
          <w:p w14:paraId="6388E0B6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15</w:t>
            </w:r>
          </w:p>
        </w:tc>
      </w:tr>
      <w:tr w:rsidR="00C31208" w:rsidRPr="00C31208" w14:paraId="610D75A0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428CBC49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4096</w:t>
            </w:r>
          </w:p>
        </w:tc>
        <w:tc>
          <w:tcPr>
            <w:tcW w:w="960" w:type="dxa"/>
            <w:noWrap/>
            <w:hideMark/>
          </w:tcPr>
          <w:p w14:paraId="2C201E3A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  <w:tc>
          <w:tcPr>
            <w:tcW w:w="1540" w:type="dxa"/>
            <w:noWrap/>
            <w:hideMark/>
          </w:tcPr>
          <w:p w14:paraId="67346B8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</w:t>
            </w:r>
          </w:p>
        </w:tc>
      </w:tr>
      <w:tr w:rsidR="00C31208" w:rsidRPr="00C31208" w14:paraId="766EC772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5C6670B0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8192</w:t>
            </w:r>
          </w:p>
        </w:tc>
        <w:tc>
          <w:tcPr>
            <w:tcW w:w="960" w:type="dxa"/>
            <w:noWrap/>
            <w:hideMark/>
          </w:tcPr>
          <w:p w14:paraId="60FDE98D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  <w:tc>
          <w:tcPr>
            <w:tcW w:w="1540" w:type="dxa"/>
            <w:noWrap/>
            <w:hideMark/>
          </w:tcPr>
          <w:p w14:paraId="07F5A95B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</w:t>
            </w:r>
          </w:p>
        </w:tc>
      </w:tr>
      <w:tr w:rsidR="00C31208" w:rsidRPr="00C31208" w14:paraId="77FBB61A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12E653E2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16384</w:t>
            </w:r>
          </w:p>
        </w:tc>
        <w:tc>
          <w:tcPr>
            <w:tcW w:w="960" w:type="dxa"/>
            <w:noWrap/>
            <w:hideMark/>
          </w:tcPr>
          <w:p w14:paraId="292CB522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  <w:tc>
          <w:tcPr>
            <w:tcW w:w="1540" w:type="dxa"/>
            <w:noWrap/>
            <w:hideMark/>
          </w:tcPr>
          <w:p w14:paraId="332D9D6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19</w:t>
            </w:r>
          </w:p>
        </w:tc>
      </w:tr>
      <w:tr w:rsidR="00C31208" w:rsidRPr="00C31208" w14:paraId="1ADF9B61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0E860D2B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32768</w:t>
            </w:r>
          </w:p>
        </w:tc>
        <w:tc>
          <w:tcPr>
            <w:tcW w:w="960" w:type="dxa"/>
            <w:noWrap/>
            <w:hideMark/>
          </w:tcPr>
          <w:p w14:paraId="47B3D8B4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  <w:tc>
          <w:tcPr>
            <w:tcW w:w="1540" w:type="dxa"/>
            <w:noWrap/>
            <w:hideMark/>
          </w:tcPr>
          <w:p w14:paraId="598D4010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</w:t>
            </w:r>
          </w:p>
        </w:tc>
      </w:tr>
      <w:tr w:rsidR="00C31208" w:rsidRPr="00C31208" w14:paraId="01FEFD92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0F588B7E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65536</w:t>
            </w:r>
          </w:p>
        </w:tc>
        <w:tc>
          <w:tcPr>
            <w:tcW w:w="960" w:type="dxa"/>
            <w:noWrap/>
            <w:hideMark/>
          </w:tcPr>
          <w:p w14:paraId="52EC1D8A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  <w:tc>
          <w:tcPr>
            <w:tcW w:w="1540" w:type="dxa"/>
            <w:noWrap/>
            <w:hideMark/>
          </w:tcPr>
          <w:p w14:paraId="47361CE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</w:t>
            </w:r>
          </w:p>
        </w:tc>
      </w:tr>
      <w:tr w:rsidR="00C31208" w:rsidRPr="00C31208" w14:paraId="3C148DF2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2E5279FF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131072</w:t>
            </w:r>
          </w:p>
        </w:tc>
        <w:tc>
          <w:tcPr>
            <w:tcW w:w="960" w:type="dxa"/>
            <w:noWrap/>
            <w:hideMark/>
          </w:tcPr>
          <w:p w14:paraId="2D1EE8B5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  <w:tc>
          <w:tcPr>
            <w:tcW w:w="1540" w:type="dxa"/>
            <w:noWrap/>
            <w:hideMark/>
          </w:tcPr>
          <w:p w14:paraId="15D233A9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</w:t>
            </w:r>
          </w:p>
        </w:tc>
      </w:tr>
      <w:tr w:rsidR="00C31208" w:rsidRPr="00C31208" w14:paraId="0C3771DF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7B96558D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262144</w:t>
            </w:r>
          </w:p>
        </w:tc>
        <w:tc>
          <w:tcPr>
            <w:tcW w:w="960" w:type="dxa"/>
            <w:noWrap/>
            <w:hideMark/>
          </w:tcPr>
          <w:p w14:paraId="515CFDDB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25</w:t>
            </w:r>
          </w:p>
        </w:tc>
        <w:tc>
          <w:tcPr>
            <w:tcW w:w="1540" w:type="dxa"/>
            <w:noWrap/>
            <w:hideMark/>
          </w:tcPr>
          <w:p w14:paraId="7783894E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25</w:t>
            </w:r>
          </w:p>
        </w:tc>
      </w:tr>
      <w:tr w:rsidR="00C31208" w:rsidRPr="00C31208" w14:paraId="11F531B1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4618274B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524288</w:t>
            </w:r>
          </w:p>
        </w:tc>
        <w:tc>
          <w:tcPr>
            <w:tcW w:w="960" w:type="dxa"/>
            <w:noWrap/>
            <w:hideMark/>
          </w:tcPr>
          <w:p w14:paraId="27A8335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</w:t>
            </w:r>
          </w:p>
        </w:tc>
        <w:tc>
          <w:tcPr>
            <w:tcW w:w="1540" w:type="dxa"/>
            <w:noWrap/>
            <w:hideMark/>
          </w:tcPr>
          <w:p w14:paraId="7AC5D123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26</w:t>
            </w:r>
          </w:p>
        </w:tc>
      </w:tr>
      <w:tr w:rsidR="00C31208" w:rsidRPr="00C31208" w14:paraId="67697E0A" w14:textId="77777777" w:rsidTr="00C31208">
        <w:trPr>
          <w:trHeight w:val="300"/>
        </w:trPr>
        <w:tc>
          <w:tcPr>
            <w:tcW w:w="960" w:type="dxa"/>
            <w:noWrap/>
            <w:hideMark/>
          </w:tcPr>
          <w:p w14:paraId="067FFE17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1048576</w:t>
            </w:r>
          </w:p>
        </w:tc>
        <w:tc>
          <w:tcPr>
            <w:tcW w:w="960" w:type="dxa"/>
            <w:noWrap/>
            <w:hideMark/>
          </w:tcPr>
          <w:p w14:paraId="774360F7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</w:t>
            </w:r>
          </w:p>
        </w:tc>
        <w:tc>
          <w:tcPr>
            <w:tcW w:w="1540" w:type="dxa"/>
            <w:noWrap/>
            <w:hideMark/>
          </w:tcPr>
          <w:p w14:paraId="6EEBCECD" w14:textId="77777777" w:rsidR="00C31208" w:rsidRPr="00C31208" w:rsidRDefault="00C31208" w:rsidP="00C3120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C3120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28</w:t>
            </w:r>
          </w:p>
        </w:tc>
      </w:tr>
    </w:tbl>
    <w:p w14:paraId="17BA3554" w14:textId="77777777" w:rsidR="00641C13" w:rsidRDefault="00641C13">
      <w:pPr>
        <w:rPr>
          <w:rFonts w:eastAsiaTheme="minorEastAsia"/>
        </w:rPr>
      </w:pPr>
    </w:p>
    <w:p w14:paraId="5F6BE485" w14:textId="08000ACF" w:rsidR="00C31208" w:rsidRDefault="00635796" w:rsidP="00C31208">
      <w:pPr>
        <w:tabs>
          <w:tab w:val="left" w:pos="3450"/>
        </w:tabs>
        <w:rPr>
          <w:rFonts w:eastAsiaTheme="minorEastAsia"/>
        </w:rPr>
      </w:pPr>
      <w:r w:rsidRPr="00635796">
        <w:rPr>
          <w:rFonts w:eastAsiaTheme="minorEastAsia"/>
        </w:rPr>
        <w:t>Pomierzona liczba faz jest identyczna z wartością teoretyczną, co potwierdza poprawność implementacji i zgodność z modelem.</w:t>
      </w:r>
    </w:p>
    <w:p w14:paraId="3C947297" w14:textId="77777777" w:rsidR="00635796" w:rsidRDefault="00635796" w:rsidP="00C31208">
      <w:pPr>
        <w:tabs>
          <w:tab w:val="left" w:pos="3450"/>
        </w:tabs>
        <w:rPr>
          <w:rFonts w:eastAsiaTheme="minorEastAsia"/>
        </w:rPr>
      </w:pPr>
    </w:p>
    <w:p w14:paraId="04B6A240" w14:textId="44280E21" w:rsidR="00C31208" w:rsidRDefault="00C31208" w:rsidP="00C31208">
      <w:pPr>
        <w:rPr>
          <w:rFonts w:eastAsiaTheme="minorEastAsia"/>
          <w:b/>
          <w:bCs/>
          <w:sz w:val="28"/>
          <w:szCs w:val="28"/>
        </w:rPr>
      </w:pPr>
      <w:r w:rsidRPr="00641C13">
        <w:rPr>
          <w:rFonts w:eastAsiaTheme="minorEastAsia"/>
          <w:b/>
          <w:bCs/>
          <w:sz w:val="28"/>
          <w:szCs w:val="28"/>
        </w:rPr>
        <w:t>4.1.</w:t>
      </w:r>
      <w:r>
        <w:rPr>
          <w:rFonts w:eastAsiaTheme="minorEastAsia"/>
          <w:b/>
          <w:bCs/>
          <w:sz w:val="28"/>
          <w:szCs w:val="28"/>
        </w:rPr>
        <w:t xml:space="preserve"> </w:t>
      </w:r>
      <w:r>
        <w:rPr>
          <w:rFonts w:eastAsiaTheme="minorEastAsia"/>
          <w:b/>
          <w:bCs/>
          <w:sz w:val="28"/>
          <w:szCs w:val="28"/>
        </w:rPr>
        <w:t>Ilość operacji dyskowych</w:t>
      </w:r>
    </w:p>
    <w:p w14:paraId="0993F800" w14:textId="398937C2" w:rsidR="00ED7268" w:rsidRPr="00ED7268" w:rsidRDefault="00ED7268" w:rsidP="00C31208">
      <w:pPr>
        <w:rPr>
          <w:rFonts w:eastAsiaTheme="minorEastAsia"/>
        </w:rPr>
      </w:pPr>
      <w:r>
        <w:rPr>
          <w:rFonts w:eastAsiaTheme="minorEastAsia"/>
        </w:rPr>
        <w:t>Porównanie operacji dyskowych z wzorem teoretycznym (bez brania pod uwagę dodatkowego etapu).</w:t>
      </w:r>
    </w:p>
    <w:tbl>
      <w:tblPr>
        <w:tblStyle w:val="Tabela-Siatka"/>
        <w:tblW w:w="7360" w:type="dxa"/>
        <w:tblLook w:val="04A0" w:firstRow="1" w:lastRow="0" w:firstColumn="1" w:lastColumn="0" w:noHBand="0" w:noVBand="1"/>
      </w:tblPr>
      <w:tblGrid>
        <w:gridCol w:w="1280"/>
        <w:gridCol w:w="1020"/>
        <w:gridCol w:w="1239"/>
        <w:gridCol w:w="1421"/>
        <w:gridCol w:w="1440"/>
        <w:gridCol w:w="960"/>
      </w:tblGrid>
      <w:tr w:rsidR="00ED7268" w:rsidRPr="00ED7268" w14:paraId="3C907A40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23D982B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020" w:type="dxa"/>
            <w:noWrap/>
            <w:hideMark/>
          </w:tcPr>
          <w:p w14:paraId="6A78ACE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</w:t>
            </w:r>
          </w:p>
        </w:tc>
        <w:tc>
          <w:tcPr>
            <w:tcW w:w="1239" w:type="dxa"/>
            <w:noWrap/>
            <w:hideMark/>
          </w:tcPr>
          <w:p w14:paraId="328DEE8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W</w:t>
            </w:r>
          </w:p>
        </w:tc>
        <w:tc>
          <w:tcPr>
            <w:tcW w:w="1421" w:type="dxa"/>
            <w:noWrap/>
            <w:hideMark/>
          </w:tcPr>
          <w:p w14:paraId="0A03F43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R+W</w:t>
            </w:r>
          </w:p>
        </w:tc>
        <w:tc>
          <w:tcPr>
            <w:tcW w:w="1440" w:type="dxa"/>
            <w:noWrap/>
            <w:hideMark/>
          </w:tcPr>
          <w:p w14:paraId="54BC35D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R+W (</w:t>
            </w:r>
            <w:proofErr w:type="spellStart"/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teor</w:t>
            </w:r>
            <w:proofErr w:type="spellEnd"/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.)</w:t>
            </w:r>
          </w:p>
        </w:tc>
        <w:tc>
          <w:tcPr>
            <w:tcW w:w="960" w:type="dxa"/>
            <w:noWrap/>
            <w:hideMark/>
          </w:tcPr>
          <w:p w14:paraId="536AA032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Błąd</w:t>
            </w:r>
          </w:p>
        </w:tc>
      </w:tr>
      <w:tr w:rsidR="00ED7268" w:rsidRPr="00ED7268" w14:paraId="5C28982E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0DAECC2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64 </w:t>
            </w:r>
          </w:p>
        </w:tc>
        <w:tc>
          <w:tcPr>
            <w:tcW w:w="1020" w:type="dxa"/>
            <w:noWrap/>
            <w:hideMark/>
          </w:tcPr>
          <w:p w14:paraId="05DAEB62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10 </w:t>
            </w:r>
          </w:p>
        </w:tc>
        <w:tc>
          <w:tcPr>
            <w:tcW w:w="1239" w:type="dxa"/>
            <w:noWrap/>
            <w:hideMark/>
          </w:tcPr>
          <w:p w14:paraId="3A84C1B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 </w:t>
            </w:r>
          </w:p>
        </w:tc>
        <w:tc>
          <w:tcPr>
            <w:tcW w:w="1421" w:type="dxa"/>
            <w:noWrap/>
            <w:hideMark/>
          </w:tcPr>
          <w:p w14:paraId="1207EB9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19 </w:t>
            </w:r>
          </w:p>
        </w:tc>
        <w:tc>
          <w:tcPr>
            <w:tcW w:w="1440" w:type="dxa"/>
            <w:noWrap/>
            <w:hideMark/>
          </w:tcPr>
          <w:p w14:paraId="54E5A11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12,13 </w:t>
            </w:r>
          </w:p>
        </w:tc>
        <w:tc>
          <w:tcPr>
            <w:tcW w:w="960" w:type="dxa"/>
            <w:noWrap/>
            <w:hideMark/>
          </w:tcPr>
          <w:p w14:paraId="086314FB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0,566 </w:t>
            </w:r>
          </w:p>
        </w:tc>
      </w:tr>
      <w:tr w:rsidR="00ED7268" w:rsidRPr="00ED7268" w14:paraId="1C8545A8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1C6302FE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128 </w:t>
            </w:r>
          </w:p>
        </w:tc>
        <w:tc>
          <w:tcPr>
            <w:tcW w:w="1020" w:type="dxa"/>
            <w:noWrap/>
            <w:hideMark/>
          </w:tcPr>
          <w:p w14:paraId="1D767B6E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12 </w:t>
            </w:r>
          </w:p>
        </w:tc>
        <w:tc>
          <w:tcPr>
            <w:tcW w:w="1239" w:type="dxa"/>
            <w:noWrap/>
            <w:hideMark/>
          </w:tcPr>
          <w:p w14:paraId="6569E46E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11 </w:t>
            </w:r>
          </w:p>
        </w:tc>
        <w:tc>
          <w:tcPr>
            <w:tcW w:w="1421" w:type="dxa"/>
            <w:noWrap/>
            <w:hideMark/>
          </w:tcPr>
          <w:p w14:paraId="2A6D360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23 </w:t>
            </w:r>
          </w:p>
        </w:tc>
        <w:tc>
          <w:tcPr>
            <w:tcW w:w="1440" w:type="dxa"/>
            <w:noWrap/>
            <w:hideMark/>
          </w:tcPr>
          <w:p w14:paraId="3ABDFA11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15,02 </w:t>
            </w:r>
          </w:p>
        </w:tc>
        <w:tc>
          <w:tcPr>
            <w:tcW w:w="960" w:type="dxa"/>
            <w:noWrap/>
            <w:hideMark/>
          </w:tcPr>
          <w:p w14:paraId="252F240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0,531 </w:t>
            </w:r>
          </w:p>
        </w:tc>
      </w:tr>
      <w:tr w:rsidR="00ED7268" w:rsidRPr="00ED7268" w14:paraId="22C71CD0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3FCE0B35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256 </w:t>
            </w:r>
          </w:p>
        </w:tc>
        <w:tc>
          <w:tcPr>
            <w:tcW w:w="1020" w:type="dxa"/>
            <w:noWrap/>
            <w:hideMark/>
          </w:tcPr>
          <w:p w14:paraId="5E90CD8A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15 </w:t>
            </w:r>
          </w:p>
        </w:tc>
        <w:tc>
          <w:tcPr>
            <w:tcW w:w="1239" w:type="dxa"/>
            <w:noWrap/>
            <w:hideMark/>
          </w:tcPr>
          <w:p w14:paraId="742A067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12 </w:t>
            </w:r>
          </w:p>
        </w:tc>
        <w:tc>
          <w:tcPr>
            <w:tcW w:w="1421" w:type="dxa"/>
            <w:noWrap/>
            <w:hideMark/>
          </w:tcPr>
          <w:p w14:paraId="0B45F8B1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27 </w:t>
            </w:r>
          </w:p>
        </w:tc>
        <w:tc>
          <w:tcPr>
            <w:tcW w:w="1440" w:type="dxa"/>
            <w:noWrap/>
            <w:hideMark/>
          </w:tcPr>
          <w:p w14:paraId="1662577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16,47 </w:t>
            </w:r>
          </w:p>
        </w:tc>
        <w:tc>
          <w:tcPr>
            <w:tcW w:w="960" w:type="dxa"/>
            <w:noWrap/>
            <w:hideMark/>
          </w:tcPr>
          <w:p w14:paraId="55C2872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0,639 </w:t>
            </w:r>
          </w:p>
        </w:tc>
      </w:tr>
      <w:tr w:rsidR="00ED7268" w:rsidRPr="00ED7268" w14:paraId="49BC1EFA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4BA91BE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512 </w:t>
            </w:r>
          </w:p>
        </w:tc>
        <w:tc>
          <w:tcPr>
            <w:tcW w:w="1020" w:type="dxa"/>
            <w:noWrap/>
            <w:hideMark/>
          </w:tcPr>
          <w:p w14:paraId="31A01335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31 </w:t>
            </w:r>
          </w:p>
        </w:tc>
        <w:tc>
          <w:tcPr>
            <w:tcW w:w="1239" w:type="dxa"/>
            <w:noWrap/>
            <w:hideMark/>
          </w:tcPr>
          <w:p w14:paraId="650DAB1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27 </w:t>
            </w:r>
          </w:p>
        </w:tc>
        <w:tc>
          <w:tcPr>
            <w:tcW w:w="1421" w:type="dxa"/>
            <w:noWrap/>
            <w:hideMark/>
          </w:tcPr>
          <w:p w14:paraId="586AC06B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58 </w:t>
            </w:r>
          </w:p>
        </w:tc>
        <w:tc>
          <w:tcPr>
            <w:tcW w:w="1440" w:type="dxa"/>
            <w:noWrap/>
            <w:hideMark/>
          </w:tcPr>
          <w:p w14:paraId="1264A1E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38,73 </w:t>
            </w:r>
          </w:p>
        </w:tc>
        <w:tc>
          <w:tcPr>
            <w:tcW w:w="960" w:type="dxa"/>
            <w:noWrap/>
            <w:hideMark/>
          </w:tcPr>
          <w:p w14:paraId="39A3533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0,497 </w:t>
            </w:r>
          </w:p>
        </w:tc>
      </w:tr>
      <w:tr w:rsidR="00ED7268" w:rsidRPr="00ED7268" w14:paraId="484AF919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50FD26EC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1 024 </w:t>
            </w:r>
          </w:p>
        </w:tc>
        <w:tc>
          <w:tcPr>
            <w:tcW w:w="1020" w:type="dxa"/>
            <w:noWrap/>
            <w:hideMark/>
          </w:tcPr>
          <w:p w14:paraId="1ACB1E3A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53 </w:t>
            </w:r>
          </w:p>
        </w:tc>
        <w:tc>
          <w:tcPr>
            <w:tcW w:w="1239" w:type="dxa"/>
            <w:noWrap/>
            <w:hideMark/>
          </w:tcPr>
          <w:p w14:paraId="7D535F8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47 </w:t>
            </w:r>
          </w:p>
        </w:tc>
        <w:tc>
          <w:tcPr>
            <w:tcW w:w="1421" w:type="dxa"/>
            <w:noWrap/>
            <w:hideMark/>
          </w:tcPr>
          <w:p w14:paraId="02848A5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100 </w:t>
            </w:r>
          </w:p>
        </w:tc>
        <w:tc>
          <w:tcPr>
            <w:tcW w:w="1440" w:type="dxa"/>
            <w:noWrap/>
            <w:hideMark/>
          </w:tcPr>
          <w:p w14:paraId="31BB4255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83,26 </w:t>
            </w:r>
          </w:p>
        </w:tc>
        <w:tc>
          <w:tcPr>
            <w:tcW w:w="960" w:type="dxa"/>
            <w:noWrap/>
            <w:hideMark/>
          </w:tcPr>
          <w:p w14:paraId="77EC88DA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0,201 </w:t>
            </w:r>
          </w:p>
        </w:tc>
      </w:tr>
      <w:tr w:rsidR="00ED7268" w:rsidRPr="00ED7268" w14:paraId="1EDBB560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7F430F1E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2 048 </w:t>
            </w:r>
          </w:p>
        </w:tc>
        <w:tc>
          <w:tcPr>
            <w:tcW w:w="1020" w:type="dxa"/>
            <w:noWrap/>
            <w:hideMark/>
          </w:tcPr>
          <w:p w14:paraId="4AA7E65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112 </w:t>
            </w:r>
          </w:p>
        </w:tc>
        <w:tc>
          <w:tcPr>
            <w:tcW w:w="1239" w:type="dxa"/>
            <w:noWrap/>
            <w:hideMark/>
          </w:tcPr>
          <w:p w14:paraId="263C559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102 </w:t>
            </w:r>
          </w:p>
        </w:tc>
        <w:tc>
          <w:tcPr>
            <w:tcW w:w="1421" w:type="dxa"/>
            <w:noWrap/>
            <w:hideMark/>
          </w:tcPr>
          <w:p w14:paraId="73ABA431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214 </w:t>
            </w:r>
          </w:p>
        </w:tc>
        <w:tc>
          <w:tcPr>
            <w:tcW w:w="1440" w:type="dxa"/>
            <w:noWrap/>
            <w:hideMark/>
          </w:tcPr>
          <w:p w14:paraId="1AC6EA0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189,67 </w:t>
            </w:r>
          </w:p>
        </w:tc>
        <w:tc>
          <w:tcPr>
            <w:tcW w:w="960" w:type="dxa"/>
            <w:noWrap/>
            <w:hideMark/>
          </w:tcPr>
          <w:p w14:paraId="5C0DF77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0,128 </w:t>
            </w:r>
          </w:p>
        </w:tc>
      </w:tr>
      <w:tr w:rsidR="00ED7268" w:rsidRPr="00ED7268" w14:paraId="3FC3498B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6DC9E43C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4 096 </w:t>
            </w:r>
          </w:p>
        </w:tc>
        <w:tc>
          <w:tcPr>
            <w:tcW w:w="1020" w:type="dxa"/>
            <w:noWrap/>
            <w:hideMark/>
          </w:tcPr>
          <w:p w14:paraId="7545D31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231 </w:t>
            </w:r>
          </w:p>
        </w:tc>
        <w:tc>
          <w:tcPr>
            <w:tcW w:w="1239" w:type="dxa"/>
            <w:noWrap/>
            <w:hideMark/>
          </w:tcPr>
          <w:p w14:paraId="12C139E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213 </w:t>
            </w:r>
          </w:p>
        </w:tc>
        <w:tc>
          <w:tcPr>
            <w:tcW w:w="1421" w:type="dxa"/>
            <w:noWrap/>
            <w:hideMark/>
          </w:tcPr>
          <w:p w14:paraId="19D6630D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444 </w:t>
            </w:r>
          </w:p>
        </w:tc>
        <w:tc>
          <w:tcPr>
            <w:tcW w:w="1440" w:type="dxa"/>
            <w:noWrap/>
            <w:hideMark/>
          </w:tcPr>
          <w:p w14:paraId="50A2BC4B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402,49 </w:t>
            </w:r>
          </w:p>
        </w:tc>
        <w:tc>
          <w:tcPr>
            <w:tcW w:w="960" w:type="dxa"/>
            <w:noWrap/>
            <w:hideMark/>
          </w:tcPr>
          <w:p w14:paraId="0E1E6988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0,103 </w:t>
            </w:r>
          </w:p>
        </w:tc>
      </w:tr>
      <w:tr w:rsidR="00ED7268" w:rsidRPr="00ED7268" w14:paraId="3E9CE360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41E929B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8 192 </w:t>
            </w:r>
          </w:p>
        </w:tc>
        <w:tc>
          <w:tcPr>
            <w:tcW w:w="1020" w:type="dxa"/>
            <w:noWrap/>
            <w:hideMark/>
          </w:tcPr>
          <w:p w14:paraId="28F34C78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480 </w:t>
            </w:r>
          </w:p>
        </w:tc>
        <w:tc>
          <w:tcPr>
            <w:tcW w:w="1239" w:type="dxa"/>
            <w:noWrap/>
            <w:hideMark/>
          </w:tcPr>
          <w:p w14:paraId="18C96765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446 </w:t>
            </w:r>
          </w:p>
        </w:tc>
        <w:tc>
          <w:tcPr>
            <w:tcW w:w="1421" w:type="dxa"/>
            <w:noWrap/>
            <w:hideMark/>
          </w:tcPr>
          <w:p w14:paraId="0190525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926 </w:t>
            </w:r>
          </w:p>
        </w:tc>
        <w:tc>
          <w:tcPr>
            <w:tcW w:w="1440" w:type="dxa"/>
            <w:noWrap/>
            <w:hideMark/>
          </w:tcPr>
          <w:p w14:paraId="18B322AE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851,28 </w:t>
            </w:r>
          </w:p>
        </w:tc>
        <w:tc>
          <w:tcPr>
            <w:tcW w:w="960" w:type="dxa"/>
            <w:noWrap/>
            <w:hideMark/>
          </w:tcPr>
          <w:p w14:paraId="2B462F9A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0,088 </w:t>
            </w:r>
          </w:p>
        </w:tc>
      </w:tr>
      <w:tr w:rsidR="00ED7268" w:rsidRPr="00ED7268" w14:paraId="6860570D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23CBB37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16 384 </w:t>
            </w:r>
          </w:p>
        </w:tc>
        <w:tc>
          <w:tcPr>
            <w:tcW w:w="1020" w:type="dxa"/>
            <w:noWrap/>
            <w:hideMark/>
          </w:tcPr>
          <w:p w14:paraId="58B03591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1 040 </w:t>
            </w:r>
          </w:p>
        </w:tc>
        <w:tc>
          <w:tcPr>
            <w:tcW w:w="1239" w:type="dxa"/>
            <w:noWrap/>
            <w:hideMark/>
          </w:tcPr>
          <w:p w14:paraId="7B03E00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974 </w:t>
            </w:r>
          </w:p>
        </w:tc>
        <w:tc>
          <w:tcPr>
            <w:tcW w:w="1421" w:type="dxa"/>
            <w:noWrap/>
            <w:hideMark/>
          </w:tcPr>
          <w:p w14:paraId="5EB56885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2 014 </w:t>
            </w:r>
          </w:p>
        </w:tc>
        <w:tc>
          <w:tcPr>
            <w:tcW w:w="1440" w:type="dxa"/>
            <w:noWrap/>
            <w:hideMark/>
          </w:tcPr>
          <w:p w14:paraId="70778E5B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1 887,81 </w:t>
            </w:r>
          </w:p>
        </w:tc>
        <w:tc>
          <w:tcPr>
            <w:tcW w:w="960" w:type="dxa"/>
            <w:noWrap/>
            <w:hideMark/>
          </w:tcPr>
          <w:p w14:paraId="359D234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0,067 </w:t>
            </w:r>
          </w:p>
        </w:tc>
      </w:tr>
      <w:tr w:rsidR="00ED7268" w:rsidRPr="00ED7268" w14:paraId="0753A6B9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52F88741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32 768 </w:t>
            </w:r>
          </w:p>
        </w:tc>
        <w:tc>
          <w:tcPr>
            <w:tcW w:w="1020" w:type="dxa"/>
            <w:noWrap/>
            <w:hideMark/>
          </w:tcPr>
          <w:p w14:paraId="2369BA48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2 158 </w:t>
            </w:r>
          </w:p>
        </w:tc>
        <w:tc>
          <w:tcPr>
            <w:tcW w:w="1239" w:type="dxa"/>
            <w:noWrap/>
            <w:hideMark/>
          </w:tcPr>
          <w:p w14:paraId="2A1C24B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2 028 </w:t>
            </w:r>
          </w:p>
        </w:tc>
        <w:tc>
          <w:tcPr>
            <w:tcW w:w="1421" w:type="dxa"/>
            <w:noWrap/>
            <w:hideMark/>
          </w:tcPr>
          <w:p w14:paraId="14B8473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4 186 </w:t>
            </w:r>
          </w:p>
        </w:tc>
        <w:tc>
          <w:tcPr>
            <w:tcW w:w="1440" w:type="dxa"/>
            <w:noWrap/>
            <w:hideMark/>
          </w:tcPr>
          <w:p w14:paraId="7C8FA858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3 960,87 </w:t>
            </w:r>
          </w:p>
        </w:tc>
        <w:tc>
          <w:tcPr>
            <w:tcW w:w="960" w:type="dxa"/>
            <w:noWrap/>
            <w:hideMark/>
          </w:tcPr>
          <w:p w14:paraId="2E3A22BE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0,057 </w:t>
            </w:r>
          </w:p>
        </w:tc>
      </w:tr>
      <w:tr w:rsidR="00ED7268" w:rsidRPr="00ED7268" w14:paraId="0EA02AD9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2F2FB69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65 536 </w:t>
            </w:r>
          </w:p>
        </w:tc>
        <w:tc>
          <w:tcPr>
            <w:tcW w:w="1020" w:type="dxa"/>
            <w:noWrap/>
            <w:hideMark/>
          </w:tcPr>
          <w:p w14:paraId="547B845C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4 666 </w:t>
            </w:r>
          </w:p>
        </w:tc>
        <w:tc>
          <w:tcPr>
            <w:tcW w:w="1239" w:type="dxa"/>
            <w:noWrap/>
            <w:hideMark/>
          </w:tcPr>
          <w:p w14:paraId="2191934B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4 408 </w:t>
            </w:r>
          </w:p>
        </w:tc>
        <w:tc>
          <w:tcPr>
            <w:tcW w:w="1421" w:type="dxa"/>
            <w:noWrap/>
            <w:hideMark/>
          </w:tcPr>
          <w:p w14:paraId="68CC5DDD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9 074 </w:t>
            </w:r>
          </w:p>
        </w:tc>
        <w:tc>
          <w:tcPr>
            <w:tcW w:w="1440" w:type="dxa"/>
            <w:noWrap/>
            <w:hideMark/>
          </w:tcPr>
          <w:p w14:paraId="0339DB47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8 662,71 </w:t>
            </w:r>
          </w:p>
        </w:tc>
        <w:tc>
          <w:tcPr>
            <w:tcW w:w="960" w:type="dxa"/>
            <w:noWrap/>
            <w:hideMark/>
          </w:tcPr>
          <w:p w14:paraId="5D9DED2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0,047 </w:t>
            </w:r>
          </w:p>
        </w:tc>
      </w:tr>
      <w:tr w:rsidR="00ED7268" w:rsidRPr="00ED7268" w14:paraId="4CE4D2A3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31986EF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131 072 </w:t>
            </w:r>
          </w:p>
        </w:tc>
        <w:tc>
          <w:tcPr>
            <w:tcW w:w="1020" w:type="dxa"/>
            <w:noWrap/>
            <w:hideMark/>
          </w:tcPr>
          <w:p w14:paraId="3FE6EDE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9 714 </w:t>
            </w:r>
          </w:p>
        </w:tc>
        <w:tc>
          <w:tcPr>
            <w:tcW w:w="1239" w:type="dxa"/>
            <w:noWrap/>
            <w:hideMark/>
          </w:tcPr>
          <w:p w14:paraId="1941726A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9 200 </w:t>
            </w:r>
          </w:p>
        </w:tc>
        <w:tc>
          <w:tcPr>
            <w:tcW w:w="1421" w:type="dxa"/>
            <w:noWrap/>
            <w:hideMark/>
          </w:tcPr>
          <w:p w14:paraId="7ECF088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18 914 </w:t>
            </w:r>
          </w:p>
        </w:tc>
        <w:tc>
          <w:tcPr>
            <w:tcW w:w="1440" w:type="dxa"/>
            <w:noWrap/>
            <w:hideMark/>
          </w:tcPr>
          <w:p w14:paraId="6786E97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18 066,39 </w:t>
            </w:r>
          </w:p>
        </w:tc>
        <w:tc>
          <w:tcPr>
            <w:tcW w:w="960" w:type="dxa"/>
            <w:noWrap/>
            <w:hideMark/>
          </w:tcPr>
          <w:p w14:paraId="3DB7BD45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0,047 </w:t>
            </w:r>
          </w:p>
        </w:tc>
      </w:tr>
      <w:tr w:rsidR="00ED7268" w:rsidRPr="00ED7268" w14:paraId="7238AF52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0171978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262 144 </w:t>
            </w:r>
          </w:p>
        </w:tc>
        <w:tc>
          <w:tcPr>
            <w:tcW w:w="1020" w:type="dxa"/>
            <w:noWrap/>
            <w:hideMark/>
          </w:tcPr>
          <w:p w14:paraId="7DCDCCA2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20 830 </w:t>
            </w:r>
          </w:p>
        </w:tc>
        <w:tc>
          <w:tcPr>
            <w:tcW w:w="1239" w:type="dxa"/>
            <w:noWrap/>
            <w:hideMark/>
          </w:tcPr>
          <w:p w14:paraId="5B305977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19 804 </w:t>
            </w:r>
          </w:p>
        </w:tc>
        <w:tc>
          <w:tcPr>
            <w:tcW w:w="1421" w:type="dxa"/>
            <w:noWrap/>
            <w:hideMark/>
          </w:tcPr>
          <w:p w14:paraId="68E4FDEC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40 634 </w:t>
            </w:r>
          </w:p>
        </w:tc>
        <w:tc>
          <w:tcPr>
            <w:tcW w:w="1440" w:type="dxa"/>
            <w:noWrap/>
            <w:hideMark/>
          </w:tcPr>
          <w:p w14:paraId="33EE42D1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39 096,67 </w:t>
            </w:r>
          </w:p>
        </w:tc>
        <w:tc>
          <w:tcPr>
            <w:tcW w:w="960" w:type="dxa"/>
            <w:noWrap/>
            <w:hideMark/>
          </w:tcPr>
          <w:p w14:paraId="56861DF9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0,039 </w:t>
            </w:r>
          </w:p>
        </w:tc>
      </w:tr>
      <w:tr w:rsidR="00ED7268" w:rsidRPr="00ED7268" w14:paraId="48188C70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03AAE324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524 288 </w:t>
            </w:r>
          </w:p>
        </w:tc>
        <w:tc>
          <w:tcPr>
            <w:tcW w:w="1020" w:type="dxa"/>
            <w:noWrap/>
            <w:hideMark/>
          </w:tcPr>
          <w:p w14:paraId="4DD8836A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43 258 </w:t>
            </w:r>
          </w:p>
        </w:tc>
        <w:tc>
          <w:tcPr>
            <w:tcW w:w="1239" w:type="dxa"/>
            <w:noWrap/>
            <w:hideMark/>
          </w:tcPr>
          <w:p w14:paraId="0636613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41 208 </w:t>
            </w:r>
          </w:p>
        </w:tc>
        <w:tc>
          <w:tcPr>
            <w:tcW w:w="1421" w:type="dxa"/>
            <w:noWrap/>
            <w:hideMark/>
          </w:tcPr>
          <w:p w14:paraId="6F3C1713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84 466 </w:t>
            </w:r>
          </w:p>
        </w:tc>
        <w:tc>
          <w:tcPr>
            <w:tcW w:w="1440" w:type="dxa"/>
            <w:noWrap/>
            <w:hideMark/>
          </w:tcPr>
          <w:p w14:paraId="6F4E3886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81 157,23 </w:t>
            </w:r>
          </w:p>
        </w:tc>
        <w:tc>
          <w:tcPr>
            <w:tcW w:w="960" w:type="dxa"/>
            <w:noWrap/>
            <w:hideMark/>
          </w:tcPr>
          <w:p w14:paraId="26DB5A0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0,041 </w:t>
            </w:r>
          </w:p>
        </w:tc>
      </w:tr>
      <w:tr w:rsidR="00ED7268" w:rsidRPr="00ED7268" w14:paraId="10B93DF3" w14:textId="77777777" w:rsidTr="00ED7268">
        <w:trPr>
          <w:trHeight w:val="300"/>
        </w:trPr>
        <w:tc>
          <w:tcPr>
            <w:tcW w:w="1280" w:type="dxa"/>
            <w:noWrap/>
            <w:hideMark/>
          </w:tcPr>
          <w:p w14:paraId="70D087BD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1 048 576 </w:t>
            </w:r>
          </w:p>
        </w:tc>
        <w:tc>
          <w:tcPr>
            <w:tcW w:w="1020" w:type="dxa"/>
            <w:noWrap/>
            <w:hideMark/>
          </w:tcPr>
          <w:p w14:paraId="0AF462D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91 833 </w:t>
            </w:r>
          </w:p>
        </w:tc>
        <w:tc>
          <w:tcPr>
            <w:tcW w:w="1239" w:type="dxa"/>
            <w:noWrap/>
            <w:hideMark/>
          </w:tcPr>
          <w:p w14:paraId="5C7F707F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87 785 </w:t>
            </w:r>
          </w:p>
        </w:tc>
        <w:tc>
          <w:tcPr>
            <w:tcW w:w="1421" w:type="dxa"/>
            <w:noWrap/>
            <w:hideMark/>
          </w:tcPr>
          <w:p w14:paraId="200B950D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179 618 </w:t>
            </w:r>
          </w:p>
        </w:tc>
        <w:tc>
          <w:tcPr>
            <w:tcW w:w="1440" w:type="dxa"/>
            <w:noWrap/>
            <w:hideMark/>
          </w:tcPr>
          <w:p w14:paraId="7761D030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174 170,03 </w:t>
            </w:r>
          </w:p>
        </w:tc>
        <w:tc>
          <w:tcPr>
            <w:tcW w:w="960" w:type="dxa"/>
            <w:noWrap/>
            <w:hideMark/>
          </w:tcPr>
          <w:p w14:paraId="7E7CB1AD" w14:textId="77777777" w:rsidR="00ED7268" w:rsidRPr="00ED7268" w:rsidRDefault="00ED7268" w:rsidP="00ED7268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ED7268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0,031 </w:t>
            </w:r>
          </w:p>
        </w:tc>
      </w:tr>
    </w:tbl>
    <w:p w14:paraId="26E99481" w14:textId="77777777" w:rsidR="00C31208" w:rsidRPr="00C31208" w:rsidRDefault="00C31208" w:rsidP="00C31208">
      <w:pPr>
        <w:rPr>
          <w:rFonts w:eastAsiaTheme="minorEastAsia"/>
        </w:rPr>
      </w:pPr>
    </w:p>
    <w:p w14:paraId="56DF5A65" w14:textId="1624133E" w:rsidR="0087786F" w:rsidRDefault="00ED7268" w:rsidP="00C31208">
      <w:pPr>
        <w:tabs>
          <w:tab w:val="left" w:pos="3450"/>
        </w:tabs>
        <w:rPr>
          <w:rFonts w:eastAsiaTheme="minorEastAsia"/>
        </w:rPr>
      </w:pPr>
      <w:r>
        <w:rPr>
          <w:rFonts w:eastAsiaTheme="minorEastAsia"/>
        </w:rPr>
        <w:t xml:space="preserve">Tutaj łatwo zauważyć, że wyniki trochę się różnią od </w:t>
      </w:r>
      <w:r w:rsidR="00CF3FA6">
        <w:rPr>
          <w:rFonts w:eastAsiaTheme="minorEastAsia"/>
        </w:rPr>
        <w:t xml:space="preserve">wartości teoretycznych, ale widać też, że generalnie im większe dane bierzemy tym błąd </w:t>
      </w:r>
      <w:r w:rsidR="0087786F">
        <w:rPr>
          <w:rFonts w:eastAsiaTheme="minorEastAsia"/>
        </w:rPr>
        <w:t xml:space="preserve">jest coraz mniejszy. Kolejna obserwacja jaką można zrobić to fakt, że liczba odczytów jest większa niż liczba zapisów i wynika to z </w:t>
      </w:r>
      <w:r w:rsidR="009D0690">
        <w:rPr>
          <w:rFonts w:eastAsiaTheme="minorEastAsia"/>
        </w:rPr>
        <w:t>dwóch przyczyn</w:t>
      </w:r>
      <w:r w:rsidR="0087786F">
        <w:rPr>
          <w:rFonts w:eastAsiaTheme="minorEastAsia"/>
        </w:rPr>
        <w:t>:</w:t>
      </w:r>
    </w:p>
    <w:p w14:paraId="7FAD8D4F" w14:textId="77777777" w:rsidR="00CD1DBD" w:rsidRDefault="00CD1DBD" w:rsidP="00654BB1">
      <w:pPr>
        <w:pStyle w:val="Akapitzlist"/>
        <w:numPr>
          <w:ilvl w:val="0"/>
          <w:numId w:val="8"/>
        </w:numPr>
        <w:tabs>
          <w:tab w:val="left" w:pos="3450"/>
        </w:tabs>
        <w:rPr>
          <w:rFonts w:eastAsiaTheme="minorEastAsia"/>
        </w:rPr>
      </w:pPr>
      <w:r w:rsidRPr="00CD1DBD">
        <w:rPr>
          <w:rFonts w:eastAsiaTheme="minorEastAsia"/>
        </w:rPr>
        <w:t xml:space="preserve">W przypadku, gdy liczba rekordów jest podzielna przez </w:t>
      </w:r>
      <m:oMath>
        <m:r>
          <w:rPr>
            <w:rFonts w:ascii="Cambria Math" w:eastAsiaTheme="minorEastAsia" w:hAnsi="Cambria Math"/>
          </w:rPr>
          <m:t>b</m:t>
        </m:r>
      </m:oMath>
      <w:r w:rsidRPr="00CD1DBD">
        <w:rPr>
          <w:rFonts w:eastAsiaTheme="minorEastAsia"/>
        </w:rPr>
        <w:t>, program wykonuje dodatkowy odczyt w celu potwierdzenia końca pliku</w:t>
      </w:r>
      <w:r>
        <w:rPr>
          <w:rFonts w:eastAsiaTheme="minorEastAsia"/>
        </w:rPr>
        <w:t>,</w:t>
      </w:r>
    </w:p>
    <w:p w14:paraId="2ECE9407" w14:textId="032BB6E6" w:rsidR="00654BB1" w:rsidRPr="00CD1DBD" w:rsidRDefault="00CD1DBD" w:rsidP="00654BB1">
      <w:pPr>
        <w:pStyle w:val="Akapitzlist"/>
        <w:numPr>
          <w:ilvl w:val="0"/>
          <w:numId w:val="8"/>
        </w:numPr>
        <w:tabs>
          <w:tab w:val="left" w:pos="3450"/>
        </w:tabs>
        <w:rPr>
          <w:rFonts w:eastAsiaTheme="minorEastAsia"/>
        </w:rPr>
      </w:pPr>
      <w:r w:rsidRPr="00CD1DBD">
        <w:rPr>
          <w:rFonts w:eastAsiaTheme="minorEastAsia"/>
        </w:rPr>
        <w:t xml:space="preserve">Dodatkowy etap zliczania runów wymaga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b</m:t>
            </m:r>
          </m:den>
        </m:f>
      </m:oMath>
      <w:r>
        <w:rPr>
          <w:rFonts w:eastAsiaTheme="minorEastAsia"/>
        </w:rPr>
        <w:t xml:space="preserve"> </w:t>
      </w:r>
      <w:r w:rsidRPr="00CD1DBD">
        <w:rPr>
          <w:rFonts w:eastAsiaTheme="minorEastAsia"/>
        </w:rPr>
        <w:t>dodatkowych odczyt</w:t>
      </w:r>
      <w:r w:rsidRPr="00CD1DBD">
        <w:rPr>
          <w:rFonts w:ascii="Aptos" w:eastAsiaTheme="minorEastAsia" w:hAnsi="Aptos" w:cs="Aptos"/>
        </w:rPr>
        <w:t>ó</w:t>
      </w:r>
      <w:r w:rsidRPr="00CD1DBD">
        <w:rPr>
          <w:rFonts w:eastAsiaTheme="minorEastAsia"/>
        </w:rPr>
        <w:t>w</w:t>
      </w:r>
      <w:r>
        <w:rPr>
          <w:rFonts w:eastAsiaTheme="minorEastAsia"/>
        </w:rPr>
        <w:t>.</w:t>
      </w:r>
    </w:p>
    <w:p w14:paraId="172269CB" w14:textId="7A3C7120" w:rsidR="00654BB1" w:rsidRDefault="00654BB1" w:rsidP="00654BB1">
      <w:pPr>
        <w:tabs>
          <w:tab w:val="left" w:pos="3450"/>
        </w:tabs>
        <w:rPr>
          <w:rFonts w:eastAsiaTheme="minorEastAsia"/>
        </w:rPr>
      </w:pPr>
      <w:r>
        <w:rPr>
          <w:rFonts w:eastAsiaTheme="minorEastAsia"/>
        </w:rPr>
        <w:t>Porównajmy teraz pomiary ze wzorem teoretycznym, który bierze pod uwagę początkowy etap przeze mnie zaimplementowany:</w:t>
      </w:r>
    </w:p>
    <w:tbl>
      <w:tblPr>
        <w:tblStyle w:val="Tabela-Siatka"/>
        <w:tblW w:w="4800" w:type="dxa"/>
        <w:tblLook w:val="04A0" w:firstRow="1" w:lastRow="0" w:firstColumn="1" w:lastColumn="0" w:noHBand="0" w:noVBand="1"/>
      </w:tblPr>
      <w:tblGrid>
        <w:gridCol w:w="1280"/>
        <w:gridCol w:w="1120"/>
        <w:gridCol w:w="1440"/>
        <w:gridCol w:w="960"/>
      </w:tblGrid>
      <w:tr w:rsidR="00DD36F9" w:rsidRPr="00DD36F9" w14:paraId="1554EF72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3963E1A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N</w:t>
            </w:r>
          </w:p>
        </w:tc>
        <w:tc>
          <w:tcPr>
            <w:tcW w:w="1120" w:type="dxa"/>
            <w:noWrap/>
            <w:hideMark/>
          </w:tcPr>
          <w:p w14:paraId="228696CB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R+W</w:t>
            </w:r>
          </w:p>
        </w:tc>
        <w:tc>
          <w:tcPr>
            <w:tcW w:w="1440" w:type="dxa"/>
            <w:noWrap/>
            <w:hideMark/>
          </w:tcPr>
          <w:p w14:paraId="2053BF9E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R+W (</w:t>
            </w:r>
            <w:proofErr w:type="spellStart"/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teor</w:t>
            </w:r>
            <w:proofErr w:type="spellEnd"/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.)</w:t>
            </w:r>
          </w:p>
        </w:tc>
        <w:tc>
          <w:tcPr>
            <w:tcW w:w="960" w:type="dxa"/>
            <w:noWrap/>
            <w:hideMark/>
          </w:tcPr>
          <w:p w14:paraId="47EACA05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Błąd</w:t>
            </w:r>
          </w:p>
        </w:tc>
      </w:tr>
      <w:tr w:rsidR="00DD36F9" w:rsidRPr="00DD36F9" w14:paraId="51D83E75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7672A2C8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64 </w:t>
            </w:r>
          </w:p>
        </w:tc>
        <w:tc>
          <w:tcPr>
            <w:tcW w:w="1120" w:type="dxa"/>
            <w:noWrap/>
            <w:hideMark/>
          </w:tcPr>
          <w:p w14:paraId="0C92F974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19 </w:t>
            </w:r>
          </w:p>
        </w:tc>
        <w:tc>
          <w:tcPr>
            <w:tcW w:w="1440" w:type="dxa"/>
            <w:noWrap/>
            <w:hideMark/>
          </w:tcPr>
          <w:p w14:paraId="7D78899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13,13 </w:t>
            </w:r>
          </w:p>
        </w:tc>
        <w:tc>
          <w:tcPr>
            <w:tcW w:w="960" w:type="dxa"/>
            <w:noWrap/>
            <w:hideMark/>
          </w:tcPr>
          <w:p w14:paraId="144262E2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0,447 </w:t>
            </w:r>
          </w:p>
        </w:tc>
      </w:tr>
      <w:tr w:rsidR="00DD36F9" w:rsidRPr="00DD36F9" w14:paraId="2E2D7C8A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6FE0FDD8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128 </w:t>
            </w:r>
          </w:p>
        </w:tc>
        <w:tc>
          <w:tcPr>
            <w:tcW w:w="1120" w:type="dxa"/>
            <w:noWrap/>
            <w:hideMark/>
          </w:tcPr>
          <w:p w14:paraId="0E2F4F63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23 </w:t>
            </w:r>
          </w:p>
        </w:tc>
        <w:tc>
          <w:tcPr>
            <w:tcW w:w="1440" w:type="dxa"/>
            <w:noWrap/>
            <w:hideMark/>
          </w:tcPr>
          <w:p w14:paraId="48054355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16,02 </w:t>
            </w:r>
          </w:p>
        </w:tc>
        <w:tc>
          <w:tcPr>
            <w:tcW w:w="960" w:type="dxa"/>
            <w:noWrap/>
            <w:hideMark/>
          </w:tcPr>
          <w:p w14:paraId="0CF500D4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0,435 </w:t>
            </w:r>
          </w:p>
        </w:tc>
      </w:tr>
      <w:tr w:rsidR="00DD36F9" w:rsidRPr="00DD36F9" w14:paraId="6E286B96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220F8477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256 </w:t>
            </w:r>
          </w:p>
        </w:tc>
        <w:tc>
          <w:tcPr>
            <w:tcW w:w="1120" w:type="dxa"/>
            <w:noWrap/>
            <w:hideMark/>
          </w:tcPr>
          <w:p w14:paraId="239BCD7E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27 </w:t>
            </w:r>
          </w:p>
        </w:tc>
        <w:tc>
          <w:tcPr>
            <w:tcW w:w="1440" w:type="dxa"/>
            <w:noWrap/>
            <w:hideMark/>
          </w:tcPr>
          <w:p w14:paraId="2B27269A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17,47 </w:t>
            </w:r>
          </w:p>
        </w:tc>
        <w:tc>
          <w:tcPr>
            <w:tcW w:w="960" w:type="dxa"/>
            <w:noWrap/>
            <w:hideMark/>
          </w:tcPr>
          <w:p w14:paraId="1800B4E5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0,545 </w:t>
            </w:r>
          </w:p>
        </w:tc>
      </w:tr>
      <w:tr w:rsidR="00DD36F9" w:rsidRPr="00DD36F9" w14:paraId="4BD72357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1FB454C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512 </w:t>
            </w:r>
          </w:p>
        </w:tc>
        <w:tc>
          <w:tcPr>
            <w:tcW w:w="1120" w:type="dxa"/>
            <w:noWrap/>
            <w:hideMark/>
          </w:tcPr>
          <w:p w14:paraId="3515C896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58 </w:t>
            </w:r>
          </w:p>
        </w:tc>
        <w:tc>
          <w:tcPr>
            <w:tcW w:w="1440" w:type="dxa"/>
            <w:noWrap/>
            <w:hideMark/>
          </w:tcPr>
          <w:p w14:paraId="1FBCF0DF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40,73 </w:t>
            </w:r>
          </w:p>
        </w:tc>
        <w:tc>
          <w:tcPr>
            <w:tcW w:w="960" w:type="dxa"/>
            <w:noWrap/>
            <w:hideMark/>
          </w:tcPr>
          <w:p w14:paraId="2E714E57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0,424 </w:t>
            </w:r>
          </w:p>
        </w:tc>
      </w:tr>
      <w:tr w:rsidR="00DD36F9" w:rsidRPr="00DD36F9" w14:paraId="7941CD70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1773A23D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1 024 </w:t>
            </w:r>
          </w:p>
        </w:tc>
        <w:tc>
          <w:tcPr>
            <w:tcW w:w="1120" w:type="dxa"/>
            <w:noWrap/>
            <w:hideMark/>
          </w:tcPr>
          <w:p w14:paraId="170EE4EB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100 </w:t>
            </w:r>
          </w:p>
        </w:tc>
        <w:tc>
          <w:tcPr>
            <w:tcW w:w="1440" w:type="dxa"/>
            <w:noWrap/>
            <w:hideMark/>
          </w:tcPr>
          <w:p w14:paraId="3170C225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87,26 </w:t>
            </w:r>
          </w:p>
        </w:tc>
        <w:tc>
          <w:tcPr>
            <w:tcW w:w="960" w:type="dxa"/>
            <w:noWrap/>
            <w:hideMark/>
          </w:tcPr>
          <w:p w14:paraId="4DD4D6D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0,146 </w:t>
            </w:r>
          </w:p>
        </w:tc>
      </w:tr>
      <w:tr w:rsidR="00DD36F9" w:rsidRPr="00DD36F9" w14:paraId="1AF758EC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6C7346C2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2 048 </w:t>
            </w:r>
          </w:p>
        </w:tc>
        <w:tc>
          <w:tcPr>
            <w:tcW w:w="1120" w:type="dxa"/>
            <w:noWrap/>
            <w:hideMark/>
          </w:tcPr>
          <w:p w14:paraId="5536E21A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214 </w:t>
            </w:r>
          </w:p>
        </w:tc>
        <w:tc>
          <w:tcPr>
            <w:tcW w:w="1440" w:type="dxa"/>
            <w:noWrap/>
            <w:hideMark/>
          </w:tcPr>
          <w:p w14:paraId="358CEEB7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197,67 </w:t>
            </w:r>
          </w:p>
        </w:tc>
        <w:tc>
          <w:tcPr>
            <w:tcW w:w="960" w:type="dxa"/>
            <w:noWrap/>
            <w:hideMark/>
          </w:tcPr>
          <w:p w14:paraId="7AAEB233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0,083 </w:t>
            </w:r>
          </w:p>
        </w:tc>
      </w:tr>
      <w:tr w:rsidR="00DD36F9" w:rsidRPr="00DD36F9" w14:paraId="0D6DF598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1E1B1C18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4 096 </w:t>
            </w:r>
          </w:p>
        </w:tc>
        <w:tc>
          <w:tcPr>
            <w:tcW w:w="1120" w:type="dxa"/>
            <w:noWrap/>
            <w:hideMark/>
          </w:tcPr>
          <w:p w14:paraId="6A878CC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444 </w:t>
            </w:r>
          </w:p>
        </w:tc>
        <w:tc>
          <w:tcPr>
            <w:tcW w:w="1440" w:type="dxa"/>
            <w:noWrap/>
            <w:hideMark/>
          </w:tcPr>
          <w:p w14:paraId="6D2F8EC5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418,49 </w:t>
            </w:r>
          </w:p>
        </w:tc>
        <w:tc>
          <w:tcPr>
            <w:tcW w:w="960" w:type="dxa"/>
            <w:noWrap/>
            <w:hideMark/>
          </w:tcPr>
          <w:p w14:paraId="5485006B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0,061 </w:t>
            </w:r>
          </w:p>
        </w:tc>
      </w:tr>
      <w:tr w:rsidR="00DD36F9" w:rsidRPr="00DD36F9" w14:paraId="415828F5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4E739133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8 192 </w:t>
            </w:r>
          </w:p>
        </w:tc>
        <w:tc>
          <w:tcPr>
            <w:tcW w:w="1120" w:type="dxa"/>
            <w:noWrap/>
            <w:hideMark/>
          </w:tcPr>
          <w:p w14:paraId="1555A046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926 </w:t>
            </w:r>
          </w:p>
        </w:tc>
        <w:tc>
          <w:tcPr>
            <w:tcW w:w="1440" w:type="dxa"/>
            <w:noWrap/>
            <w:hideMark/>
          </w:tcPr>
          <w:p w14:paraId="10F25BEC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883,28 </w:t>
            </w:r>
          </w:p>
        </w:tc>
        <w:tc>
          <w:tcPr>
            <w:tcW w:w="960" w:type="dxa"/>
            <w:noWrap/>
            <w:hideMark/>
          </w:tcPr>
          <w:p w14:paraId="3CBD32F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0,048 </w:t>
            </w:r>
          </w:p>
        </w:tc>
      </w:tr>
      <w:tr w:rsidR="00DD36F9" w:rsidRPr="00DD36F9" w14:paraId="2576825D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6E281DF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16 384 </w:t>
            </w:r>
          </w:p>
        </w:tc>
        <w:tc>
          <w:tcPr>
            <w:tcW w:w="1120" w:type="dxa"/>
            <w:noWrap/>
            <w:hideMark/>
          </w:tcPr>
          <w:p w14:paraId="4AB18559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2 014 </w:t>
            </w:r>
          </w:p>
        </w:tc>
        <w:tc>
          <w:tcPr>
            <w:tcW w:w="1440" w:type="dxa"/>
            <w:noWrap/>
            <w:hideMark/>
          </w:tcPr>
          <w:p w14:paraId="1755881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1 951,81 </w:t>
            </w:r>
          </w:p>
        </w:tc>
        <w:tc>
          <w:tcPr>
            <w:tcW w:w="960" w:type="dxa"/>
            <w:noWrap/>
            <w:hideMark/>
          </w:tcPr>
          <w:p w14:paraId="4751BAC2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0,032 </w:t>
            </w:r>
          </w:p>
        </w:tc>
      </w:tr>
      <w:tr w:rsidR="00DD36F9" w:rsidRPr="00DD36F9" w14:paraId="747202E5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4E73F41D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32 768 </w:t>
            </w:r>
          </w:p>
        </w:tc>
        <w:tc>
          <w:tcPr>
            <w:tcW w:w="1120" w:type="dxa"/>
            <w:noWrap/>
            <w:hideMark/>
          </w:tcPr>
          <w:p w14:paraId="537173C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4 186 </w:t>
            </w:r>
          </w:p>
        </w:tc>
        <w:tc>
          <w:tcPr>
            <w:tcW w:w="1440" w:type="dxa"/>
            <w:noWrap/>
            <w:hideMark/>
          </w:tcPr>
          <w:p w14:paraId="42727EF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4 088,87 </w:t>
            </w:r>
          </w:p>
        </w:tc>
        <w:tc>
          <w:tcPr>
            <w:tcW w:w="960" w:type="dxa"/>
            <w:noWrap/>
            <w:hideMark/>
          </w:tcPr>
          <w:p w14:paraId="3D7CB67F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0,024 </w:t>
            </w:r>
          </w:p>
        </w:tc>
      </w:tr>
      <w:tr w:rsidR="00DD36F9" w:rsidRPr="00DD36F9" w14:paraId="5417AD90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54E60673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65 536 </w:t>
            </w:r>
          </w:p>
        </w:tc>
        <w:tc>
          <w:tcPr>
            <w:tcW w:w="1120" w:type="dxa"/>
            <w:noWrap/>
            <w:hideMark/>
          </w:tcPr>
          <w:p w14:paraId="6C6B1914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9 074 </w:t>
            </w:r>
          </w:p>
        </w:tc>
        <w:tc>
          <w:tcPr>
            <w:tcW w:w="1440" w:type="dxa"/>
            <w:noWrap/>
            <w:hideMark/>
          </w:tcPr>
          <w:p w14:paraId="63AE090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8 918,71 </w:t>
            </w:r>
          </w:p>
        </w:tc>
        <w:tc>
          <w:tcPr>
            <w:tcW w:w="960" w:type="dxa"/>
            <w:noWrap/>
            <w:hideMark/>
          </w:tcPr>
          <w:p w14:paraId="269C4534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0,017 </w:t>
            </w:r>
          </w:p>
        </w:tc>
      </w:tr>
      <w:tr w:rsidR="00DD36F9" w:rsidRPr="00DD36F9" w14:paraId="6BCA2A20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2B6A46B4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131 072 </w:t>
            </w:r>
          </w:p>
        </w:tc>
        <w:tc>
          <w:tcPr>
            <w:tcW w:w="1120" w:type="dxa"/>
            <w:noWrap/>
            <w:hideMark/>
          </w:tcPr>
          <w:p w14:paraId="1C323626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18 914 </w:t>
            </w:r>
          </w:p>
        </w:tc>
        <w:tc>
          <w:tcPr>
            <w:tcW w:w="1440" w:type="dxa"/>
            <w:noWrap/>
            <w:hideMark/>
          </w:tcPr>
          <w:p w14:paraId="4D540A53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18 578,39 </w:t>
            </w:r>
          </w:p>
        </w:tc>
        <w:tc>
          <w:tcPr>
            <w:tcW w:w="960" w:type="dxa"/>
            <w:noWrap/>
            <w:hideMark/>
          </w:tcPr>
          <w:p w14:paraId="2C1CE6AC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0,018 </w:t>
            </w:r>
          </w:p>
        </w:tc>
      </w:tr>
      <w:tr w:rsidR="00DD36F9" w:rsidRPr="00DD36F9" w14:paraId="2FB04956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45BEFF1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262 144 </w:t>
            </w:r>
          </w:p>
        </w:tc>
        <w:tc>
          <w:tcPr>
            <w:tcW w:w="1120" w:type="dxa"/>
            <w:noWrap/>
            <w:hideMark/>
          </w:tcPr>
          <w:p w14:paraId="1E453C94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40 634 </w:t>
            </w:r>
          </w:p>
        </w:tc>
        <w:tc>
          <w:tcPr>
            <w:tcW w:w="1440" w:type="dxa"/>
            <w:noWrap/>
            <w:hideMark/>
          </w:tcPr>
          <w:p w14:paraId="6131C97D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40 120,67 </w:t>
            </w:r>
          </w:p>
        </w:tc>
        <w:tc>
          <w:tcPr>
            <w:tcW w:w="960" w:type="dxa"/>
            <w:noWrap/>
            <w:hideMark/>
          </w:tcPr>
          <w:p w14:paraId="4E0BA470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0,013 </w:t>
            </w:r>
          </w:p>
        </w:tc>
      </w:tr>
      <w:tr w:rsidR="00DD36F9" w:rsidRPr="00DD36F9" w14:paraId="7BA3AEF5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18FA2A42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524 288 </w:t>
            </w:r>
          </w:p>
        </w:tc>
        <w:tc>
          <w:tcPr>
            <w:tcW w:w="1120" w:type="dxa"/>
            <w:noWrap/>
            <w:hideMark/>
          </w:tcPr>
          <w:p w14:paraId="31344D88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84 466 </w:t>
            </w:r>
          </w:p>
        </w:tc>
        <w:tc>
          <w:tcPr>
            <w:tcW w:w="1440" w:type="dxa"/>
            <w:noWrap/>
            <w:hideMark/>
          </w:tcPr>
          <w:p w14:paraId="3E8F2DA7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83 205,23 </w:t>
            </w:r>
          </w:p>
        </w:tc>
        <w:tc>
          <w:tcPr>
            <w:tcW w:w="960" w:type="dxa"/>
            <w:noWrap/>
            <w:hideMark/>
          </w:tcPr>
          <w:p w14:paraId="15D731F1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0,015 </w:t>
            </w:r>
          </w:p>
        </w:tc>
      </w:tr>
      <w:tr w:rsidR="00DD36F9" w:rsidRPr="00DD36F9" w14:paraId="6276F59A" w14:textId="77777777" w:rsidTr="00DD36F9">
        <w:trPr>
          <w:trHeight w:val="300"/>
        </w:trPr>
        <w:tc>
          <w:tcPr>
            <w:tcW w:w="1280" w:type="dxa"/>
            <w:noWrap/>
            <w:hideMark/>
          </w:tcPr>
          <w:p w14:paraId="517BE6FD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1 048 576 </w:t>
            </w:r>
          </w:p>
        </w:tc>
        <w:tc>
          <w:tcPr>
            <w:tcW w:w="1120" w:type="dxa"/>
            <w:noWrap/>
            <w:hideMark/>
          </w:tcPr>
          <w:p w14:paraId="2BDB44CF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179 618 </w:t>
            </w:r>
          </w:p>
        </w:tc>
        <w:tc>
          <w:tcPr>
            <w:tcW w:w="1440" w:type="dxa"/>
            <w:noWrap/>
            <w:hideMark/>
          </w:tcPr>
          <w:p w14:paraId="15EB7658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178 266,03 </w:t>
            </w:r>
          </w:p>
        </w:tc>
        <w:tc>
          <w:tcPr>
            <w:tcW w:w="960" w:type="dxa"/>
            <w:noWrap/>
            <w:hideMark/>
          </w:tcPr>
          <w:p w14:paraId="0527C9D7" w14:textId="77777777" w:rsidR="00DD36F9" w:rsidRPr="00DD36F9" w:rsidRDefault="00DD36F9" w:rsidP="00DD36F9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DD36F9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 xml:space="preserve">0,008 </w:t>
            </w:r>
          </w:p>
        </w:tc>
      </w:tr>
    </w:tbl>
    <w:p w14:paraId="7B599DC3" w14:textId="77777777" w:rsidR="00654BB1" w:rsidRDefault="00654BB1" w:rsidP="00654BB1">
      <w:pPr>
        <w:tabs>
          <w:tab w:val="left" w:pos="3450"/>
        </w:tabs>
        <w:rPr>
          <w:rFonts w:eastAsiaTheme="minorEastAsia"/>
        </w:rPr>
      </w:pPr>
    </w:p>
    <w:p w14:paraId="733E6E19" w14:textId="77777777" w:rsidR="001534D4" w:rsidRDefault="001534D4" w:rsidP="00654BB1">
      <w:pPr>
        <w:tabs>
          <w:tab w:val="left" w:pos="3450"/>
        </w:tabs>
        <w:rPr>
          <w:rFonts w:eastAsiaTheme="minorEastAsia"/>
        </w:rPr>
      </w:pPr>
      <w:r w:rsidRPr="001534D4">
        <w:rPr>
          <w:rFonts w:eastAsiaTheme="minorEastAsia"/>
        </w:rPr>
        <w:t>Porównując wyniki z rozszerzonym wzorem teoretycznym, otrzymano bardzo dobrą zgodność — dla największych danych (ponad 1 mln rekordów) błąd wynosi poniżej 1%.</w:t>
      </w:r>
    </w:p>
    <w:p w14:paraId="173744FB" w14:textId="2332E9C2" w:rsidR="008D04CB" w:rsidRDefault="008D04CB" w:rsidP="00654BB1">
      <w:pPr>
        <w:tabs>
          <w:tab w:val="left" w:pos="3450"/>
        </w:tabs>
        <w:rPr>
          <w:rFonts w:eastAsiaTheme="minorEastAsia"/>
        </w:rPr>
      </w:pPr>
      <w:r>
        <w:rPr>
          <w:noProof/>
        </w:rPr>
        <w:drawing>
          <wp:inline distT="0" distB="0" distL="0" distR="0" wp14:anchorId="658E222B" wp14:editId="77D2B98B">
            <wp:extent cx="5760720" cy="4032250"/>
            <wp:effectExtent l="0" t="0" r="11430" b="6350"/>
            <wp:docPr id="454074267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BA144038-C847-A965-2DDE-7BAC491937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6DC8386" w14:textId="450DA90A" w:rsidR="004117AB" w:rsidRPr="00654BB1" w:rsidRDefault="004117AB" w:rsidP="00654BB1">
      <w:pPr>
        <w:tabs>
          <w:tab w:val="left" w:pos="3450"/>
        </w:tabs>
        <w:rPr>
          <w:rFonts w:eastAsiaTheme="minorEastAsia"/>
        </w:rPr>
      </w:pPr>
      <w:r>
        <w:rPr>
          <w:rFonts w:eastAsiaTheme="minorEastAsia"/>
        </w:rPr>
        <w:t xml:space="preserve">Jak widać na wykresie, </w:t>
      </w:r>
      <w:r w:rsidR="00BF3E1A">
        <w:rPr>
          <w:rFonts w:eastAsiaTheme="minorEastAsia"/>
        </w:rPr>
        <w:t xml:space="preserve">trend wzrostu </w:t>
      </w:r>
      <w:r w:rsidR="00D81354">
        <w:rPr>
          <w:rFonts w:eastAsiaTheme="minorEastAsia"/>
        </w:rPr>
        <w:t>liczby operacji dyskowych w moich pomiarach jest taki sam jak w wyliczeniach teoretycznych.</w:t>
      </w:r>
    </w:p>
    <w:sectPr w:rsidR="004117AB" w:rsidRPr="00654B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0092"/>
    <w:multiLevelType w:val="hybridMultilevel"/>
    <w:tmpl w:val="143A4BD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E5FDD"/>
    <w:multiLevelType w:val="hybridMultilevel"/>
    <w:tmpl w:val="0748988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76EA1"/>
    <w:multiLevelType w:val="hybridMultilevel"/>
    <w:tmpl w:val="E93EA6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96B2F"/>
    <w:multiLevelType w:val="hybridMultilevel"/>
    <w:tmpl w:val="A81CE9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C5A8E"/>
    <w:multiLevelType w:val="hybridMultilevel"/>
    <w:tmpl w:val="75B649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5437E"/>
    <w:multiLevelType w:val="multilevel"/>
    <w:tmpl w:val="0E3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95DF1"/>
    <w:multiLevelType w:val="hybridMultilevel"/>
    <w:tmpl w:val="D35040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70754"/>
    <w:multiLevelType w:val="hybridMultilevel"/>
    <w:tmpl w:val="2B9E95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086834">
    <w:abstractNumId w:val="6"/>
  </w:num>
  <w:num w:numId="2" w16cid:durableId="1638681361">
    <w:abstractNumId w:val="7"/>
  </w:num>
  <w:num w:numId="3" w16cid:durableId="1518810594">
    <w:abstractNumId w:val="3"/>
  </w:num>
  <w:num w:numId="4" w16cid:durableId="1328362372">
    <w:abstractNumId w:val="0"/>
  </w:num>
  <w:num w:numId="5" w16cid:durableId="1883983115">
    <w:abstractNumId w:val="2"/>
  </w:num>
  <w:num w:numId="6" w16cid:durableId="457988822">
    <w:abstractNumId w:val="1"/>
  </w:num>
  <w:num w:numId="7" w16cid:durableId="164709293">
    <w:abstractNumId w:val="5"/>
  </w:num>
  <w:num w:numId="8" w16cid:durableId="1608393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58"/>
    <w:rsid w:val="00000800"/>
    <w:rsid w:val="00007192"/>
    <w:rsid w:val="00011D1C"/>
    <w:rsid w:val="00025396"/>
    <w:rsid w:val="00027264"/>
    <w:rsid w:val="000328C9"/>
    <w:rsid w:val="00053C9D"/>
    <w:rsid w:val="000620DE"/>
    <w:rsid w:val="0006530D"/>
    <w:rsid w:val="000807EF"/>
    <w:rsid w:val="00092FCC"/>
    <w:rsid w:val="000A3CCC"/>
    <w:rsid w:val="000A7B17"/>
    <w:rsid w:val="000B2405"/>
    <w:rsid w:val="000C4DFA"/>
    <w:rsid w:val="000E0EF8"/>
    <w:rsid w:val="00104529"/>
    <w:rsid w:val="00112F32"/>
    <w:rsid w:val="00121EAE"/>
    <w:rsid w:val="00142ADB"/>
    <w:rsid w:val="00150399"/>
    <w:rsid w:val="00152DC2"/>
    <w:rsid w:val="001534D4"/>
    <w:rsid w:val="00171ED6"/>
    <w:rsid w:val="001767D6"/>
    <w:rsid w:val="001A0990"/>
    <w:rsid w:val="001B33C1"/>
    <w:rsid w:val="001C2550"/>
    <w:rsid w:val="001C36A7"/>
    <w:rsid w:val="001D1104"/>
    <w:rsid w:val="001D2A00"/>
    <w:rsid w:val="001E4FF4"/>
    <w:rsid w:val="001E7053"/>
    <w:rsid w:val="001F66CF"/>
    <w:rsid w:val="00200485"/>
    <w:rsid w:val="00220592"/>
    <w:rsid w:val="002246C2"/>
    <w:rsid w:val="00237414"/>
    <w:rsid w:val="00251BDE"/>
    <w:rsid w:val="00261497"/>
    <w:rsid w:val="0026205D"/>
    <w:rsid w:val="002627AA"/>
    <w:rsid w:val="00280FF5"/>
    <w:rsid w:val="00294B3A"/>
    <w:rsid w:val="00294EA5"/>
    <w:rsid w:val="002A7562"/>
    <w:rsid w:val="002B2D42"/>
    <w:rsid w:val="002B58BE"/>
    <w:rsid w:val="002B793F"/>
    <w:rsid w:val="002C7E49"/>
    <w:rsid w:val="003512F5"/>
    <w:rsid w:val="0035720E"/>
    <w:rsid w:val="00373524"/>
    <w:rsid w:val="00394B85"/>
    <w:rsid w:val="003958AB"/>
    <w:rsid w:val="003975B2"/>
    <w:rsid w:val="003C5C7C"/>
    <w:rsid w:val="003D1488"/>
    <w:rsid w:val="003E1487"/>
    <w:rsid w:val="004117AB"/>
    <w:rsid w:val="00415125"/>
    <w:rsid w:val="00427391"/>
    <w:rsid w:val="004300A1"/>
    <w:rsid w:val="004916EB"/>
    <w:rsid w:val="00492436"/>
    <w:rsid w:val="004C1409"/>
    <w:rsid w:val="004C744F"/>
    <w:rsid w:val="004E5D0A"/>
    <w:rsid w:val="004E72A8"/>
    <w:rsid w:val="00500DD0"/>
    <w:rsid w:val="00505E47"/>
    <w:rsid w:val="00522255"/>
    <w:rsid w:val="00553CF9"/>
    <w:rsid w:val="0059236F"/>
    <w:rsid w:val="005B3F55"/>
    <w:rsid w:val="005C22A1"/>
    <w:rsid w:val="005E1359"/>
    <w:rsid w:val="005E3BD4"/>
    <w:rsid w:val="005F0D04"/>
    <w:rsid w:val="00604007"/>
    <w:rsid w:val="00611EDB"/>
    <w:rsid w:val="0061761F"/>
    <w:rsid w:val="00617EE5"/>
    <w:rsid w:val="006213B6"/>
    <w:rsid w:val="00635796"/>
    <w:rsid w:val="00641C13"/>
    <w:rsid w:val="00643E46"/>
    <w:rsid w:val="00653CFE"/>
    <w:rsid w:val="00654BB1"/>
    <w:rsid w:val="00660CAE"/>
    <w:rsid w:val="00673727"/>
    <w:rsid w:val="006756C6"/>
    <w:rsid w:val="00676ABF"/>
    <w:rsid w:val="006817B4"/>
    <w:rsid w:val="00681EAA"/>
    <w:rsid w:val="006854A9"/>
    <w:rsid w:val="006875ED"/>
    <w:rsid w:val="006A23A9"/>
    <w:rsid w:val="006C526B"/>
    <w:rsid w:val="006E3EF5"/>
    <w:rsid w:val="00723799"/>
    <w:rsid w:val="0073079A"/>
    <w:rsid w:val="00734F7D"/>
    <w:rsid w:val="00746273"/>
    <w:rsid w:val="00756F9C"/>
    <w:rsid w:val="00772778"/>
    <w:rsid w:val="00773391"/>
    <w:rsid w:val="00775F95"/>
    <w:rsid w:val="00777C61"/>
    <w:rsid w:val="007907A4"/>
    <w:rsid w:val="00795F0F"/>
    <w:rsid w:val="007B12BE"/>
    <w:rsid w:val="007D67BE"/>
    <w:rsid w:val="007E5F35"/>
    <w:rsid w:val="00806508"/>
    <w:rsid w:val="00851D06"/>
    <w:rsid w:val="00863262"/>
    <w:rsid w:val="008760DA"/>
    <w:rsid w:val="008766E9"/>
    <w:rsid w:val="0087688B"/>
    <w:rsid w:val="0087786F"/>
    <w:rsid w:val="008928F2"/>
    <w:rsid w:val="0089446A"/>
    <w:rsid w:val="00895309"/>
    <w:rsid w:val="008A5DED"/>
    <w:rsid w:val="008A7291"/>
    <w:rsid w:val="008A7A95"/>
    <w:rsid w:val="008B17CC"/>
    <w:rsid w:val="008D04CB"/>
    <w:rsid w:val="0092750A"/>
    <w:rsid w:val="009324A6"/>
    <w:rsid w:val="00934977"/>
    <w:rsid w:val="0094070E"/>
    <w:rsid w:val="00942308"/>
    <w:rsid w:val="00953BE3"/>
    <w:rsid w:val="00961442"/>
    <w:rsid w:val="0096513B"/>
    <w:rsid w:val="009764F1"/>
    <w:rsid w:val="00983163"/>
    <w:rsid w:val="00993D46"/>
    <w:rsid w:val="009C1A47"/>
    <w:rsid w:val="009D0690"/>
    <w:rsid w:val="009E4632"/>
    <w:rsid w:val="00A24411"/>
    <w:rsid w:val="00A51668"/>
    <w:rsid w:val="00A66CF2"/>
    <w:rsid w:val="00A74F7A"/>
    <w:rsid w:val="00A843E5"/>
    <w:rsid w:val="00A9146E"/>
    <w:rsid w:val="00AA13CF"/>
    <w:rsid w:val="00AB5090"/>
    <w:rsid w:val="00AC35C9"/>
    <w:rsid w:val="00B14EC2"/>
    <w:rsid w:val="00B5421C"/>
    <w:rsid w:val="00B85BD3"/>
    <w:rsid w:val="00B86CB0"/>
    <w:rsid w:val="00BF3E1A"/>
    <w:rsid w:val="00BF695B"/>
    <w:rsid w:val="00C13E0F"/>
    <w:rsid w:val="00C17756"/>
    <w:rsid w:val="00C213D4"/>
    <w:rsid w:val="00C31208"/>
    <w:rsid w:val="00C72D79"/>
    <w:rsid w:val="00C86B3D"/>
    <w:rsid w:val="00C929C7"/>
    <w:rsid w:val="00CA12C6"/>
    <w:rsid w:val="00CA7E3F"/>
    <w:rsid w:val="00CC23BA"/>
    <w:rsid w:val="00CD1DBD"/>
    <w:rsid w:val="00CE05AF"/>
    <w:rsid w:val="00CF3FA6"/>
    <w:rsid w:val="00D05CBA"/>
    <w:rsid w:val="00D36EAE"/>
    <w:rsid w:val="00D515D1"/>
    <w:rsid w:val="00D55FB9"/>
    <w:rsid w:val="00D81354"/>
    <w:rsid w:val="00DA2529"/>
    <w:rsid w:val="00DC0EE6"/>
    <w:rsid w:val="00DD2342"/>
    <w:rsid w:val="00DD36F9"/>
    <w:rsid w:val="00DE3A6C"/>
    <w:rsid w:val="00DF3C73"/>
    <w:rsid w:val="00E10FE9"/>
    <w:rsid w:val="00E30D25"/>
    <w:rsid w:val="00E32C81"/>
    <w:rsid w:val="00E3722B"/>
    <w:rsid w:val="00E476F8"/>
    <w:rsid w:val="00E574DD"/>
    <w:rsid w:val="00E63528"/>
    <w:rsid w:val="00E63FA5"/>
    <w:rsid w:val="00E73758"/>
    <w:rsid w:val="00E817AB"/>
    <w:rsid w:val="00E8436A"/>
    <w:rsid w:val="00E903B4"/>
    <w:rsid w:val="00E90C83"/>
    <w:rsid w:val="00EA2F99"/>
    <w:rsid w:val="00EB092D"/>
    <w:rsid w:val="00EB225C"/>
    <w:rsid w:val="00EB293D"/>
    <w:rsid w:val="00ED4053"/>
    <w:rsid w:val="00ED6958"/>
    <w:rsid w:val="00ED6F63"/>
    <w:rsid w:val="00ED7268"/>
    <w:rsid w:val="00F062FE"/>
    <w:rsid w:val="00F21432"/>
    <w:rsid w:val="00F22798"/>
    <w:rsid w:val="00F647CA"/>
    <w:rsid w:val="00F64D2C"/>
    <w:rsid w:val="00F77656"/>
    <w:rsid w:val="00FB5CCF"/>
    <w:rsid w:val="00FD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8C8D"/>
  <w15:chartTrackingRefBased/>
  <w15:docId w15:val="{FDD23141-2142-4727-A6E4-D5FD45BE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7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7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7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7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7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7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737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37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37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37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37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37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7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7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37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737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37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37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73758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E73758"/>
    <w:rPr>
      <w:color w:val="666666"/>
    </w:rPr>
  </w:style>
  <w:style w:type="table" w:styleId="Tabela-Siatka">
    <w:name w:val="Table Grid"/>
    <w:basedOn w:val="Standardowy"/>
    <w:uiPriority w:val="39"/>
    <w:rsid w:val="00C3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a3eea4af91086274/Pulpit/SEM5/SBD/P1/Pomiar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1377607853663099"/>
          <c:y val="2.7261462205700124E-2"/>
          <c:w val="0.79307327021280805"/>
          <c:h val="0.82434914966484207"/>
        </c:manualLayout>
      </c:layout>
      <c:scatterChart>
        <c:scatterStyle val="lineMarker"/>
        <c:varyColors val="0"/>
        <c:ser>
          <c:idx val="0"/>
          <c:order val="0"/>
          <c:tx>
            <c:strRef>
              <c:f>Arkusz1!$E$1</c:f>
              <c:strCache>
                <c:ptCount val="1"/>
                <c:pt idx="0">
                  <c:v>R+W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Arkusz1!$B$2:$B$16</c:f>
              <c:numCache>
                <c:formatCode>General</c:formatCode>
                <c:ptCount val="15"/>
                <c:pt idx="0">
                  <c:v>64</c:v>
                </c:pt>
                <c:pt idx="1">
                  <c:v>128</c:v>
                </c:pt>
                <c:pt idx="2">
                  <c:v>256</c:v>
                </c:pt>
                <c:pt idx="3">
                  <c:v>512</c:v>
                </c:pt>
                <c:pt idx="4">
                  <c:v>1024</c:v>
                </c:pt>
                <c:pt idx="5">
                  <c:v>2048</c:v>
                </c:pt>
                <c:pt idx="6">
                  <c:v>4096</c:v>
                </c:pt>
                <c:pt idx="7">
                  <c:v>8192</c:v>
                </c:pt>
                <c:pt idx="8">
                  <c:v>16384</c:v>
                </c:pt>
                <c:pt idx="9">
                  <c:v>32768</c:v>
                </c:pt>
                <c:pt idx="10">
                  <c:v>65536</c:v>
                </c:pt>
                <c:pt idx="11">
                  <c:v>131072</c:v>
                </c:pt>
                <c:pt idx="12">
                  <c:v>262144</c:v>
                </c:pt>
                <c:pt idx="13">
                  <c:v>524288</c:v>
                </c:pt>
                <c:pt idx="14">
                  <c:v>1048576</c:v>
                </c:pt>
              </c:numCache>
            </c:numRef>
          </c:xVal>
          <c:yVal>
            <c:numRef>
              <c:f>Arkusz1!$E$2:$E$16</c:f>
              <c:numCache>
                <c:formatCode>General</c:formatCode>
                <c:ptCount val="15"/>
                <c:pt idx="0">
                  <c:v>19</c:v>
                </c:pt>
                <c:pt idx="1">
                  <c:v>23</c:v>
                </c:pt>
                <c:pt idx="2">
                  <c:v>27</c:v>
                </c:pt>
                <c:pt idx="3">
                  <c:v>58</c:v>
                </c:pt>
                <c:pt idx="4">
                  <c:v>100</c:v>
                </c:pt>
                <c:pt idx="5">
                  <c:v>214</c:v>
                </c:pt>
                <c:pt idx="6">
                  <c:v>444</c:v>
                </c:pt>
                <c:pt idx="7">
                  <c:v>926</c:v>
                </c:pt>
                <c:pt idx="8">
                  <c:v>2014</c:v>
                </c:pt>
                <c:pt idx="9">
                  <c:v>4186</c:v>
                </c:pt>
                <c:pt idx="10">
                  <c:v>9074</c:v>
                </c:pt>
                <c:pt idx="11">
                  <c:v>18914</c:v>
                </c:pt>
                <c:pt idx="12">
                  <c:v>40634</c:v>
                </c:pt>
                <c:pt idx="13">
                  <c:v>84466</c:v>
                </c:pt>
                <c:pt idx="14">
                  <c:v>179618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9F1-4B16-9EC0-A15B4B87311C}"/>
            </c:ext>
          </c:extLst>
        </c:ser>
        <c:ser>
          <c:idx val="1"/>
          <c:order val="1"/>
          <c:tx>
            <c:strRef>
              <c:f>Arkusz1!$K$1</c:f>
              <c:strCache>
                <c:ptCount val="1"/>
                <c:pt idx="0">
                  <c:v>R+W (teor.)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Arkusz1!$B$2:$B$16</c:f>
              <c:numCache>
                <c:formatCode>General</c:formatCode>
                <c:ptCount val="15"/>
                <c:pt idx="0">
                  <c:v>64</c:v>
                </c:pt>
                <c:pt idx="1">
                  <c:v>128</c:v>
                </c:pt>
                <c:pt idx="2">
                  <c:v>256</c:v>
                </c:pt>
                <c:pt idx="3">
                  <c:v>512</c:v>
                </c:pt>
                <c:pt idx="4">
                  <c:v>1024</c:v>
                </c:pt>
                <c:pt idx="5">
                  <c:v>2048</c:v>
                </c:pt>
                <c:pt idx="6">
                  <c:v>4096</c:v>
                </c:pt>
                <c:pt idx="7">
                  <c:v>8192</c:v>
                </c:pt>
                <c:pt idx="8">
                  <c:v>16384</c:v>
                </c:pt>
                <c:pt idx="9">
                  <c:v>32768</c:v>
                </c:pt>
                <c:pt idx="10">
                  <c:v>65536</c:v>
                </c:pt>
                <c:pt idx="11">
                  <c:v>131072</c:v>
                </c:pt>
                <c:pt idx="12">
                  <c:v>262144</c:v>
                </c:pt>
                <c:pt idx="13">
                  <c:v>524288</c:v>
                </c:pt>
                <c:pt idx="14">
                  <c:v>1048576</c:v>
                </c:pt>
              </c:numCache>
            </c:numRef>
          </c:xVal>
          <c:yVal>
            <c:numRef>
              <c:f>Arkusz1!$K$2:$K$16</c:f>
              <c:numCache>
                <c:formatCode>General</c:formatCode>
                <c:ptCount val="15"/>
                <c:pt idx="0">
                  <c:v>13.130495168499705</c:v>
                </c:pt>
                <c:pt idx="1">
                  <c:v>16.02492235949962</c:v>
                </c:pt>
                <c:pt idx="2">
                  <c:v>17.47213595499958</c:v>
                </c:pt>
                <c:pt idx="3">
                  <c:v>40.733126291998985</c:v>
                </c:pt>
                <c:pt idx="4">
                  <c:v>87.255106965997811</c:v>
                </c:pt>
                <c:pt idx="5">
                  <c:v>197.66563145999496</c:v>
                </c:pt>
                <c:pt idx="6">
                  <c:v>418.48668044798922</c:v>
                </c:pt>
                <c:pt idx="7">
                  <c:v>883.28419595197704</c:v>
                </c:pt>
                <c:pt idx="8">
                  <c:v>1951.8117321279487</c:v>
                </c:pt>
                <c:pt idx="9">
                  <c:v>4088.8668044798924</c:v>
                </c:pt>
                <c:pt idx="10">
                  <c:v>8918.7069698557625</c:v>
                </c:pt>
                <c:pt idx="11">
                  <c:v>18578.387300607505</c:v>
                </c:pt>
                <c:pt idx="12">
                  <c:v>40120.66804479892</c:v>
                </c:pt>
                <c:pt idx="13">
                  <c:v>83205.229533181759</c:v>
                </c:pt>
                <c:pt idx="14">
                  <c:v>178266.03284069916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9F1-4B16-9EC0-A15B4B8731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3195231"/>
        <c:axId val="1043196191"/>
      </c:scatterChart>
      <c:valAx>
        <c:axId val="1043195231"/>
        <c:scaling>
          <c:logBase val="2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N</a:t>
                </a:r>
              </a:p>
            </c:rich>
          </c:tx>
          <c:layout>
            <c:manualLayout>
              <c:xMode val="edge"/>
              <c:yMode val="edge"/>
              <c:x val="0.49591665625130193"/>
              <c:y val="0.8960776241552482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043196191"/>
        <c:crosses val="autoZero"/>
        <c:crossBetween val="midCat"/>
      </c:valAx>
      <c:valAx>
        <c:axId val="1043196191"/>
        <c:scaling>
          <c:logBase val="10"/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l-PL"/>
                  <a:t>Liczba</a:t>
                </a:r>
                <a:r>
                  <a:rPr lang="pl-PL" baseline="0"/>
                  <a:t> operacji dyskowych</a:t>
                </a:r>
                <a:endParaRPr lang="pl-PL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l-PL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04319523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6</Pages>
  <Words>1402</Words>
  <Characters>8416</Characters>
  <Application>Microsoft Office Word</Application>
  <DocSecurity>0</DocSecurity>
  <Lines>70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Grzelakowski</dc:creator>
  <cp:keywords/>
  <dc:description/>
  <cp:lastModifiedBy>Kacper Grzelakowski</cp:lastModifiedBy>
  <cp:revision>203</cp:revision>
  <dcterms:created xsi:type="dcterms:W3CDTF">2025-11-08T15:10:00Z</dcterms:created>
  <dcterms:modified xsi:type="dcterms:W3CDTF">2025-11-13T14:58:00Z</dcterms:modified>
</cp:coreProperties>
</file>