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329DA" w14:textId="77777777" w:rsidR="00BF571A" w:rsidRPr="002D3E53" w:rsidRDefault="00BF571A" w:rsidP="00BF571A">
      <w:pPr>
        <w:rPr>
          <w:rFonts w:cs="Times New Roman"/>
        </w:rPr>
      </w:pPr>
    </w:p>
    <w:p w14:paraId="48E958CD" w14:textId="77777777" w:rsidR="00BF571A" w:rsidRDefault="00BF571A" w:rsidP="00BF571A">
      <w:pPr>
        <w:spacing w:before="840"/>
        <w:jc w:val="center"/>
      </w:pPr>
    </w:p>
    <w:p w14:paraId="3B008AB0" w14:textId="77777777" w:rsidR="00BF571A" w:rsidRDefault="00BF571A" w:rsidP="00BF571A">
      <w:pPr>
        <w:jc w:val="center"/>
      </w:pPr>
    </w:p>
    <w:p w14:paraId="1ED55017" w14:textId="77777777" w:rsidR="00BF571A" w:rsidRPr="00103866" w:rsidRDefault="00BF571A" w:rsidP="001D5D66">
      <w:pPr>
        <w:spacing w:before="840" w:after="2880"/>
        <w:jc w:val="center"/>
        <w:rPr>
          <w:rFonts w:cs="Times New Roman"/>
          <w:b/>
          <w:sz w:val="36"/>
          <w:szCs w:val="36"/>
        </w:rPr>
      </w:pPr>
      <w:r>
        <w:rPr>
          <w:rFonts w:cs="Times New Roman"/>
          <w:noProof/>
          <w:sz w:val="36"/>
          <w:szCs w:val="36"/>
        </w:rPr>
        <mc:AlternateContent>
          <mc:Choice Requires="wps">
            <w:drawing>
              <wp:anchor distT="0" distB="0" distL="114300" distR="114300" simplePos="0" relativeHeight="251660288" behindDoc="0" locked="0" layoutInCell="1" allowOverlap="1" wp14:anchorId="316D4518" wp14:editId="48007C11">
                <wp:simplePos x="0" y="0"/>
                <wp:positionH relativeFrom="column">
                  <wp:posOffset>354330</wp:posOffset>
                </wp:positionH>
                <wp:positionV relativeFrom="paragraph">
                  <wp:posOffset>2124075</wp:posOffset>
                </wp:positionV>
                <wp:extent cx="4704715" cy="1759585"/>
                <wp:effectExtent l="0" t="635" r="0" b="19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4715" cy="175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036040CC" w14:textId="77777777" w:rsidR="00BF571A" w:rsidRPr="001D5D66" w:rsidRDefault="001D5D66" w:rsidP="00BF571A">
                            <w:pPr>
                              <w:spacing w:before="240" w:after="240" w:line="360" w:lineRule="auto"/>
                              <w:jc w:val="center"/>
                              <w:rPr>
                                <w:rFonts w:cs="Times New Roman"/>
                                <w:sz w:val="36"/>
                                <w:szCs w:val="36"/>
                              </w:rPr>
                            </w:pPr>
                            <w:r w:rsidRPr="001D5D66">
                              <w:rPr>
                                <w:rFonts w:cs="Times New Roman"/>
                                <w:sz w:val="36"/>
                                <w:szCs w:val="36"/>
                              </w:rPr>
                              <w:t>Ames of City – analiza cen sprzedaży mieszkań</w:t>
                            </w:r>
                          </w:p>
                        </w:txbxContent>
                      </wps:txbx>
                      <wps:bodyPr rot="0" vert="horz" wrap="square" lIns="91440" tIns="1800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6D4518" id="_x0000_t202" coordsize="21600,21600" o:spt="202" path="m,l,21600r21600,l21600,xe">
                <v:stroke joinstyle="miter"/>
                <v:path gradientshapeok="t" o:connecttype="rect"/>
              </v:shapetype>
              <v:shape id="Text Box 2" o:spid="_x0000_s1026" type="#_x0000_t202" style="position:absolute;left:0;text-align:left;margin-left:27.9pt;margin-top:167.25pt;width:370.45pt;height:138.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" filled="f" stroked="f" strokecolor="blue">
                <v:textbox inset=",.5mm,,.5mm">
                  <w:txbxContent>
                    <w:p w14:paraId="036040CC" w14:textId="77777777" w:rsidR="00BF571A" w:rsidRPr="001D5D66" w:rsidRDefault="001D5D66" w:rsidP="00BF571A">
                      <w:pPr>
                        <w:spacing w:before="240" w:after="240" w:line="360" w:lineRule="auto"/>
                        <w:jc w:val="center"/>
                        <w:rPr>
                          <w:rFonts w:cs="Times New Roman"/>
                          <w:sz w:val="36"/>
                          <w:szCs w:val="36"/>
                        </w:rPr>
                      </w:pPr>
                      <w:proofErr w:type="spellStart"/>
                      <w:r w:rsidRPr="001D5D66">
                        <w:rPr>
                          <w:rFonts w:cs="Times New Roman"/>
                          <w:sz w:val="36"/>
                          <w:szCs w:val="36"/>
                        </w:rPr>
                        <w:t>Ames</w:t>
                      </w:r>
                      <w:proofErr w:type="spellEnd"/>
                      <w:r w:rsidRPr="001D5D66">
                        <w:rPr>
                          <w:rFonts w:cs="Times New Roman"/>
                          <w:sz w:val="36"/>
                          <w:szCs w:val="36"/>
                        </w:rPr>
                        <w:t xml:space="preserve"> of City – analiza cen sprzedaży mieszkań</w:t>
                      </w:r>
                    </w:p>
                  </w:txbxContent>
                </v:textbox>
              </v:shape>
            </w:pict>
          </mc:Fallback>
        </mc:AlternateContent>
      </w:r>
      <w:r w:rsidRPr="00103866">
        <w:rPr>
          <w:rFonts w:cs="Times New Roman"/>
          <w:b/>
          <w:noProof/>
          <w:sz w:val="36"/>
          <w:szCs w:val="36"/>
        </w:rPr>
        <w:drawing>
          <wp:anchor distT="0" distB="0" distL="114300" distR="114300" simplePos="0" relativeHeight="251659264" behindDoc="1" locked="0" layoutInCell="0" allowOverlap="1" wp14:anchorId="55A4638D" wp14:editId="1E8C0E16">
            <wp:simplePos x="0" y="0"/>
            <wp:positionH relativeFrom="page">
              <wp:align>center</wp:align>
            </wp:positionH>
            <wp:positionV relativeFrom="page">
              <wp:posOffset>890270</wp:posOffset>
            </wp:positionV>
            <wp:extent cx="4671695" cy="1377315"/>
            <wp:effectExtent l="19050" t="0" r="0" b="0"/>
            <wp:wrapTopAndBottom/>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4671695" cy="1377315"/>
                    </a:xfrm>
                    <a:prstGeom prst="rect">
                      <a:avLst/>
                    </a:prstGeom>
                    <a:noFill/>
                  </pic:spPr>
                </pic:pic>
              </a:graphicData>
            </a:graphic>
          </wp:anchor>
        </w:drawing>
      </w:r>
      <w:r w:rsidR="001D5D66">
        <w:rPr>
          <w:rFonts w:cs="Times New Roman"/>
          <w:b/>
          <w:sz w:val="36"/>
          <w:szCs w:val="36"/>
        </w:rPr>
        <w:t>Kacper Chmura</w:t>
      </w:r>
      <w:r w:rsidR="001D5D66">
        <w:rPr>
          <w:rFonts w:cs="Times New Roman"/>
          <w:b/>
          <w:sz w:val="36"/>
          <w:szCs w:val="36"/>
        </w:rPr>
        <w:br/>
        <w:t>Szymon Borowicz</w:t>
      </w:r>
      <w:r w:rsidR="001D5D66">
        <w:rPr>
          <w:rFonts w:cs="Times New Roman"/>
          <w:b/>
          <w:sz w:val="36"/>
          <w:szCs w:val="36"/>
        </w:rPr>
        <w:br/>
        <w:t>Jakub Frydlewicz</w:t>
      </w:r>
    </w:p>
    <w:p w14:paraId="786E4723" w14:textId="77777777" w:rsidR="00BF571A" w:rsidRDefault="00BF571A" w:rsidP="00BF571A">
      <w:pPr>
        <w:spacing w:before="240" w:after="240"/>
        <w:jc w:val="center"/>
        <w:rPr>
          <w:rFonts w:cs="Times New Roman"/>
          <w:sz w:val="36"/>
          <w:szCs w:val="36"/>
        </w:rPr>
      </w:pPr>
    </w:p>
    <w:p w14:paraId="39AC002D" w14:textId="77777777" w:rsidR="00BF571A" w:rsidRPr="0047022B" w:rsidRDefault="001D5D66" w:rsidP="00BF571A">
      <w:pPr>
        <w:spacing w:before="120"/>
        <w:jc w:val="center"/>
        <w:rPr>
          <w:rFonts w:cs="Times New Roman"/>
          <w:b/>
          <w:sz w:val="36"/>
          <w:szCs w:val="36"/>
        </w:rPr>
      </w:pPr>
      <w:r>
        <w:rPr>
          <w:rFonts w:cs="Times New Roman"/>
          <w:b/>
          <w:sz w:val="36"/>
          <w:szCs w:val="36"/>
        </w:rPr>
        <w:t>Zadanie Projektowe</w:t>
      </w:r>
    </w:p>
    <w:p w14:paraId="168F9EEF" w14:textId="77777777" w:rsidR="001D5D66" w:rsidRDefault="00BF571A" w:rsidP="001D5D66">
      <w:pPr>
        <w:spacing w:before="960"/>
        <w:rPr>
          <w:rFonts w:cs="Times New Roman"/>
          <w:sz w:val="36"/>
          <w:szCs w:val="36"/>
        </w:rPr>
      </w:pPr>
      <w:r w:rsidRPr="00103866">
        <w:rPr>
          <w:rFonts w:cs="Times New Roman"/>
          <w:sz w:val="36"/>
          <w:szCs w:val="36"/>
        </w:rPr>
        <w:t>Opiekun pracy:</w:t>
      </w:r>
      <w:r w:rsidRPr="00103866">
        <w:rPr>
          <w:rFonts w:cs="Times New Roman"/>
          <w:sz w:val="36"/>
          <w:szCs w:val="36"/>
        </w:rPr>
        <w:br/>
      </w:r>
      <w:sdt>
        <w:sdtPr>
          <w:rPr>
            <w:rFonts w:cs="Times New Roman"/>
            <w:sz w:val="36"/>
            <w:szCs w:val="36"/>
          </w:rPr>
          <w:id w:val="516500331"/>
          <w:placeholder>
            <w:docPart w:val="66878DCD3F83448AB011498737C2884F"/>
          </w:placeholder>
          <w:dropDownList>
            <w:listItem w:displayText="(tytuł naukowy przed)" w:value="(tytuł naukowy przed)"/>
            <w:listItem w:displayText="prof. dr hab. inż. " w:value="prof. dr hab. inż. "/>
            <w:listItem w:displayText="prof. dr hab. " w:value="prof. dr hab. "/>
            <w:listItem w:displayText="dr hab. inż. " w:value="dr hab. inż. "/>
            <w:listItem w:displayText="dr hab. " w:value="dr hab. "/>
            <w:listItem w:displayText="dr inż. " w:value="dr inż. "/>
            <w:listItem w:displayText="dr " w:value="dr "/>
            <w:listItem w:displayText="mgr inż. " w:value="mgr inż. "/>
            <w:listItem w:displayText="mgr" w:value="mgr"/>
          </w:dropDownList>
        </w:sdtPr>
        <w:sdtEndPr/>
        <w:sdtContent>
          <w:r w:rsidR="00675082">
            <w:rPr>
              <w:rFonts w:cs="Times New Roman"/>
              <w:sz w:val="36"/>
              <w:szCs w:val="36"/>
            </w:rPr>
            <w:t xml:space="preserve">dr inż. </w:t>
          </w:r>
        </w:sdtContent>
      </w:sdt>
      <w:r w:rsidRPr="00DF6D86">
        <w:rPr>
          <w:rFonts w:cs="Times New Roman"/>
          <w:sz w:val="36"/>
          <w:szCs w:val="36"/>
        </w:rPr>
        <w:t xml:space="preserve"> </w:t>
      </w:r>
      <w:r w:rsidR="00675082">
        <w:rPr>
          <w:rFonts w:cs="Times New Roman"/>
          <w:sz w:val="36"/>
          <w:szCs w:val="36"/>
        </w:rPr>
        <w:t>Andrzej Paszkiewicz.</w:t>
      </w:r>
      <w:r w:rsidR="001D5D66">
        <w:rPr>
          <w:rFonts w:cs="Times New Roman"/>
          <w:sz w:val="36"/>
          <w:szCs w:val="36"/>
        </w:rPr>
        <w:br/>
      </w:r>
    </w:p>
    <w:p w14:paraId="1ED0EF79" w14:textId="77777777" w:rsidR="00BD127D" w:rsidRDefault="00BF571A" w:rsidP="001D5D66">
      <w:pPr>
        <w:spacing w:before="960"/>
        <w:jc w:val="center"/>
        <w:rPr>
          <w:color w:val="000000" w:themeColor="text1"/>
          <w:sz w:val="32"/>
        </w:rPr>
      </w:pPr>
      <w:r w:rsidRPr="00BF500A">
        <w:rPr>
          <w:rFonts w:cs="Times New Roman"/>
          <w:sz w:val="36"/>
          <w:szCs w:val="36"/>
        </w:rPr>
        <w:t xml:space="preserve">Rzeszów, </w:t>
      </w:r>
      <w:r w:rsidR="001D5D66">
        <w:rPr>
          <w:rFonts w:cs="Times New Roman"/>
          <w:sz w:val="36"/>
          <w:szCs w:val="36"/>
        </w:rPr>
        <w:t>2023</w:t>
      </w:r>
    </w:p>
    <w:p w14:paraId="507FB4B8" w14:textId="77777777" w:rsidR="00093350" w:rsidRDefault="00093350" w:rsidP="009E2409">
      <w:pPr>
        <w:ind w:left="709" w:hanging="709"/>
        <w:rPr>
          <w:color w:val="000000" w:themeColor="text1"/>
          <w:sz w:val="32"/>
        </w:rPr>
      </w:pPr>
    </w:p>
    <w:p w14:paraId="4E44E6C9" w14:textId="77777777" w:rsidR="00093350" w:rsidRDefault="00093350" w:rsidP="009E2409">
      <w:pPr>
        <w:ind w:left="709" w:hanging="709"/>
        <w:rPr>
          <w:color w:val="000000" w:themeColor="text1"/>
          <w:sz w:val="32"/>
        </w:rPr>
      </w:pPr>
    </w:p>
    <w:sdt>
      <w:sdtPr>
        <w:rPr>
          <w:b w:val="0"/>
          <w:color w:val="auto"/>
          <w:sz w:val="24"/>
          <w:lang w:eastAsia="en-US"/>
        </w:rPr>
        <w:id w:val="137315278"/>
        <w:docPartObj>
          <w:docPartGallery w:val="Table of Contents"/>
          <w:docPartUnique/>
        </w:docPartObj>
      </w:sdtPr>
      <w:sdtEndPr>
        <w:rPr>
          <w:bCs/>
        </w:rPr>
      </w:sdtEndPr>
      <w:sdtContent>
        <w:p w14:paraId="2EA075DE" w14:textId="27E12A13" w:rsidR="000F1CD3" w:rsidRDefault="000F1CD3">
          <w:pPr>
            <w:pStyle w:val="Nagwekspisutreci"/>
          </w:pPr>
          <w:r>
            <w:t>Spis treści</w:t>
          </w:r>
        </w:p>
        <w:p w14:paraId="16EFB94E" w14:textId="2580A5D6" w:rsidR="001C4322" w:rsidRDefault="000F1CD3">
          <w:pPr>
            <w:pStyle w:val="Spistreci1"/>
            <w:tabs>
              <w:tab w:val="left" w:pos="440"/>
              <w:tab w:val="right" w:leader="dot" w:pos="8777"/>
            </w:tabs>
            <w:rPr>
              <w:rFonts w:cstheme="minorBidi"/>
              <w:noProof/>
              <w:kern w:val="2"/>
              <w14:ligatures w14:val="standardContextual"/>
            </w:rPr>
          </w:pPr>
          <w:r>
            <w:fldChar w:fldCharType="begin"/>
          </w:r>
          <w:r>
            <w:instrText xml:space="preserve"> TOC \o "1-3" \h \z \u </w:instrText>
          </w:r>
          <w:r>
            <w:fldChar w:fldCharType="separate"/>
          </w:r>
          <w:hyperlink w:anchor="_Toc135168328" w:history="1">
            <w:r w:rsidR="001C4322" w:rsidRPr="00B64A5F">
              <w:rPr>
                <w:rStyle w:val="Hipercze"/>
                <w:noProof/>
              </w:rPr>
              <w:t>2.</w:t>
            </w:r>
            <w:r w:rsidR="001C4322">
              <w:rPr>
                <w:rFonts w:cstheme="minorBidi"/>
                <w:noProof/>
                <w:kern w:val="2"/>
                <w14:ligatures w14:val="standardContextual"/>
              </w:rPr>
              <w:tab/>
            </w:r>
            <w:r w:rsidR="001C4322" w:rsidRPr="00B64A5F">
              <w:rPr>
                <w:rStyle w:val="Hipercze"/>
                <w:noProof/>
              </w:rPr>
              <w:t>Badany zbiór danych</w:t>
            </w:r>
            <w:r w:rsidR="001C4322">
              <w:rPr>
                <w:noProof/>
                <w:webHidden/>
              </w:rPr>
              <w:tab/>
            </w:r>
            <w:r w:rsidR="001C4322">
              <w:rPr>
                <w:noProof/>
                <w:webHidden/>
              </w:rPr>
              <w:fldChar w:fldCharType="begin"/>
            </w:r>
            <w:r w:rsidR="001C4322">
              <w:rPr>
                <w:noProof/>
                <w:webHidden/>
              </w:rPr>
              <w:instrText xml:space="preserve"> PAGEREF _Toc135168328 \h </w:instrText>
            </w:r>
            <w:r w:rsidR="001C4322">
              <w:rPr>
                <w:noProof/>
                <w:webHidden/>
              </w:rPr>
            </w:r>
            <w:r w:rsidR="001C4322">
              <w:rPr>
                <w:noProof/>
                <w:webHidden/>
              </w:rPr>
              <w:fldChar w:fldCharType="separate"/>
            </w:r>
            <w:r w:rsidR="001C4322">
              <w:rPr>
                <w:noProof/>
                <w:webHidden/>
              </w:rPr>
              <w:t>4</w:t>
            </w:r>
            <w:r w:rsidR="001C4322">
              <w:rPr>
                <w:noProof/>
                <w:webHidden/>
              </w:rPr>
              <w:fldChar w:fldCharType="end"/>
            </w:r>
          </w:hyperlink>
        </w:p>
        <w:p w14:paraId="05A49210" w14:textId="23227A39" w:rsidR="001C4322" w:rsidRDefault="006531FB">
          <w:pPr>
            <w:pStyle w:val="Spistreci1"/>
            <w:tabs>
              <w:tab w:val="left" w:pos="440"/>
              <w:tab w:val="right" w:leader="dot" w:pos="8777"/>
            </w:tabs>
            <w:rPr>
              <w:rFonts w:cstheme="minorBidi"/>
              <w:noProof/>
              <w:kern w:val="2"/>
              <w14:ligatures w14:val="standardContextual"/>
            </w:rPr>
          </w:pPr>
          <w:hyperlink w:anchor="_Toc135168329" w:history="1">
            <w:r w:rsidR="001C4322" w:rsidRPr="00B64A5F">
              <w:rPr>
                <w:rStyle w:val="Hipercze"/>
                <w:noProof/>
              </w:rPr>
              <w:t>3.</w:t>
            </w:r>
            <w:r w:rsidR="001C4322">
              <w:rPr>
                <w:rFonts w:cstheme="minorBidi"/>
                <w:noProof/>
                <w:kern w:val="2"/>
                <w14:ligatures w14:val="standardContextual"/>
              </w:rPr>
              <w:tab/>
            </w:r>
            <w:r w:rsidR="001C4322" w:rsidRPr="00B64A5F">
              <w:rPr>
                <w:rStyle w:val="Hipercze"/>
                <w:noProof/>
              </w:rPr>
              <w:t>Opis danych</w:t>
            </w:r>
            <w:r w:rsidR="001C4322">
              <w:rPr>
                <w:noProof/>
                <w:webHidden/>
              </w:rPr>
              <w:tab/>
            </w:r>
            <w:r w:rsidR="001C4322">
              <w:rPr>
                <w:noProof/>
                <w:webHidden/>
              </w:rPr>
              <w:fldChar w:fldCharType="begin"/>
            </w:r>
            <w:r w:rsidR="001C4322">
              <w:rPr>
                <w:noProof/>
                <w:webHidden/>
              </w:rPr>
              <w:instrText xml:space="preserve"> PAGEREF _Toc135168329 \h </w:instrText>
            </w:r>
            <w:r w:rsidR="001C4322">
              <w:rPr>
                <w:noProof/>
                <w:webHidden/>
              </w:rPr>
            </w:r>
            <w:r w:rsidR="001C4322">
              <w:rPr>
                <w:noProof/>
                <w:webHidden/>
              </w:rPr>
              <w:fldChar w:fldCharType="separate"/>
            </w:r>
            <w:r w:rsidR="001C4322">
              <w:rPr>
                <w:noProof/>
                <w:webHidden/>
              </w:rPr>
              <w:t>6</w:t>
            </w:r>
            <w:r w:rsidR="001C4322">
              <w:rPr>
                <w:noProof/>
                <w:webHidden/>
              </w:rPr>
              <w:fldChar w:fldCharType="end"/>
            </w:r>
          </w:hyperlink>
        </w:p>
        <w:p w14:paraId="158424E7" w14:textId="0446C8AF" w:rsidR="001C4322" w:rsidRDefault="006531FB">
          <w:pPr>
            <w:pStyle w:val="Spistreci1"/>
            <w:tabs>
              <w:tab w:val="left" w:pos="440"/>
              <w:tab w:val="right" w:leader="dot" w:pos="8777"/>
            </w:tabs>
            <w:rPr>
              <w:rFonts w:cstheme="minorBidi"/>
              <w:noProof/>
              <w:kern w:val="2"/>
              <w14:ligatures w14:val="standardContextual"/>
            </w:rPr>
          </w:pPr>
          <w:hyperlink w:anchor="_Toc135168330" w:history="1">
            <w:r w:rsidR="001C4322" w:rsidRPr="00B64A5F">
              <w:rPr>
                <w:rStyle w:val="Hipercze"/>
                <w:noProof/>
              </w:rPr>
              <w:t>4.</w:t>
            </w:r>
            <w:r w:rsidR="001C4322">
              <w:rPr>
                <w:rFonts w:cstheme="minorBidi"/>
                <w:noProof/>
                <w:kern w:val="2"/>
                <w14:ligatures w14:val="standardContextual"/>
              </w:rPr>
              <w:tab/>
            </w:r>
            <w:r w:rsidR="001C4322" w:rsidRPr="00B64A5F">
              <w:rPr>
                <w:rStyle w:val="Hipercze"/>
                <w:noProof/>
              </w:rPr>
              <w:t>Wstęp</w:t>
            </w:r>
            <w:r w:rsidR="001C4322">
              <w:rPr>
                <w:noProof/>
                <w:webHidden/>
              </w:rPr>
              <w:tab/>
            </w:r>
            <w:r w:rsidR="001C4322">
              <w:rPr>
                <w:noProof/>
                <w:webHidden/>
              </w:rPr>
              <w:fldChar w:fldCharType="begin"/>
            </w:r>
            <w:r w:rsidR="001C4322">
              <w:rPr>
                <w:noProof/>
                <w:webHidden/>
              </w:rPr>
              <w:instrText xml:space="preserve"> PAGEREF _Toc135168330 \h </w:instrText>
            </w:r>
            <w:r w:rsidR="001C4322">
              <w:rPr>
                <w:noProof/>
                <w:webHidden/>
              </w:rPr>
            </w:r>
            <w:r w:rsidR="001C4322">
              <w:rPr>
                <w:noProof/>
                <w:webHidden/>
              </w:rPr>
              <w:fldChar w:fldCharType="separate"/>
            </w:r>
            <w:r w:rsidR="001C4322">
              <w:rPr>
                <w:noProof/>
                <w:webHidden/>
              </w:rPr>
              <w:t>9</w:t>
            </w:r>
            <w:r w:rsidR="001C4322">
              <w:rPr>
                <w:noProof/>
                <w:webHidden/>
              </w:rPr>
              <w:fldChar w:fldCharType="end"/>
            </w:r>
          </w:hyperlink>
        </w:p>
        <w:p w14:paraId="09886CC7" w14:textId="4376DA72" w:rsidR="001C4322" w:rsidRDefault="006531FB">
          <w:pPr>
            <w:pStyle w:val="Spistreci1"/>
            <w:tabs>
              <w:tab w:val="left" w:pos="440"/>
              <w:tab w:val="right" w:leader="dot" w:pos="8777"/>
            </w:tabs>
            <w:rPr>
              <w:rFonts w:cstheme="minorBidi"/>
              <w:noProof/>
              <w:kern w:val="2"/>
              <w14:ligatures w14:val="standardContextual"/>
            </w:rPr>
          </w:pPr>
          <w:hyperlink w:anchor="_Toc135168331" w:history="1">
            <w:r w:rsidR="001C4322" w:rsidRPr="00B64A5F">
              <w:rPr>
                <w:rStyle w:val="Hipercze"/>
                <w:noProof/>
              </w:rPr>
              <w:t>5.</w:t>
            </w:r>
            <w:r w:rsidR="001C4322">
              <w:rPr>
                <w:rFonts w:cstheme="minorBidi"/>
                <w:noProof/>
                <w:kern w:val="2"/>
                <w14:ligatures w14:val="standardContextual"/>
              </w:rPr>
              <w:tab/>
            </w:r>
            <w:r w:rsidR="001C4322" w:rsidRPr="00B64A5F">
              <w:rPr>
                <w:rStyle w:val="Hipercze"/>
                <w:noProof/>
              </w:rPr>
              <w:t>Rozwiązanie problemu.</w:t>
            </w:r>
            <w:r w:rsidR="001C4322">
              <w:rPr>
                <w:noProof/>
                <w:webHidden/>
              </w:rPr>
              <w:tab/>
            </w:r>
            <w:r w:rsidR="001C4322">
              <w:rPr>
                <w:noProof/>
                <w:webHidden/>
              </w:rPr>
              <w:fldChar w:fldCharType="begin"/>
            </w:r>
            <w:r w:rsidR="001C4322">
              <w:rPr>
                <w:noProof/>
                <w:webHidden/>
              </w:rPr>
              <w:instrText xml:space="preserve"> PAGEREF _Toc135168331 \h </w:instrText>
            </w:r>
            <w:r w:rsidR="001C4322">
              <w:rPr>
                <w:noProof/>
                <w:webHidden/>
              </w:rPr>
            </w:r>
            <w:r w:rsidR="001C4322">
              <w:rPr>
                <w:noProof/>
                <w:webHidden/>
              </w:rPr>
              <w:fldChar w:fldCharType="separate"/>
            </w:r>
            <w:r w:rsidR="001C4322">
              <w:rPr>
                <w:noProof/>
                <w:webHidden/>
              </w:rPr>
              <w:t>10</w:t>
            </w:r>
            <w:r w:rsidR="001C4322">
              <w:rPr>
                <w:noProof/>
                <w:webHidden/>
              </w:rPr>
              <w:fldChar w:fldCharType="end"/>
            </w:r>
          </w:hyperlink>
        </w:p>
        <w:p w14:paraId="51C1C8A0" w14:textId="2F4923A6" w:rsidR="001C4322" w:rsidRDefault="006531FB">
          <w:pPr>
            <w:pStyle w:val="Spistreci2"/>
            <w:tabs>
              <w:tab w:val="left" w:pos="880"/>
              <w:tab w:val="right" w:leader="dot" w:pos="8777"/>
            </w:tabs>
            <w:rPr>
              <w:rFonts w:cstheme="minorBidi"/>
              <w:noProof/>
              <w:kern w:val="2"/>
              <w14:ligatures w14:val="standardContextual"/>
            </w:rPr>
          </w:pPr>
          <w:hyperlink w:anchor="_Toc135168332" w:history="1">
            <w:r w:rsidR="001C4322" w:rsidRPr="00B64A5F">
              <w:rPr>
                <w:rStyle w:val="Hipercze"/>
                <w:noProof/>
              </w:rPr>
              <w:t>5.1.</w:t>
            </w:r>
            <w:r w:rsidR="001C4322">
              <w:rPr>
                <w:rFonts w:cstheme="minorBidi"/>
                <w:noProof/>
                <w:kern w:val="2"/>
                <w14:ligatures w14:val="standardContextual"/>
              </w:rPr>
              <w:tab/>
            </w:r>
            <w:r w:rsidR="001C4322" w:rsidRPr="00B64A5F">
              <w:rPr>
                <w:rStyle w:val="Hipercze"/>
                <w:noProof/>
              </w:rPr>
              <w:t>Wykorzystane biblioteki</w:t>
            </w:r>
            <w:r w:rsidR="001C4322">
              <w:rPr>
                <w:noProof/>
                <w:webHidden/>
              </w:rPr>
              <w:tab/>
            </w:r>
            <w:r w:rsidR="001C4322">
              <w:rPr>
                <w:noProof/>
                <w:webHidden/>
              </w:rPr>
              <w:fldChar w:fldCharType="begin"/>
            </w:r>
            <w:r w:rsidR="001C4322">
              <w:rPr>
                <w:noProof/>
                <w:webHidden/>
              </w:rPr>
              <w:instrText xml:space="preserve"> PAGEREF _Toc135168332 \h </w:instrText>
            </w:r>
            <w:r w:rsidR="001C4322">
              <w:rPr>
                <w:noProof/>
                <w:webHidden/>
              </w:rPr>
            </w:r>
            <w:r w:rsidR="001C4322">
              <w:rPr>
                <w:noProof/>
                <w:webHidden/>
              </w:rPr>
              <w:fldChar w:fldCharType="separate"/>
            </w:r>
            <w:r w:rsidR="001C4322">
              <w:rPr>
                <w:noProof/>
                <w:webHidden/>
              </w:rPr>
              <w:t>10</w:t>
            </w:r>
            <w:r w:rsidR="001C4322">
              <w:rPr>
                <w:noProof/>
                <w:webHidden/>
              </w:rPr>
              <w:fldChar w:fldCharType="end"/>
            </w:r>
          </w:hyperlink>
        </w:p>
        <w:p w14:paraId="123A7868" w14:textId="100863A2" w:rsidR="001C4322" w:rsidRDefault="006531FB">
          <w:pPr>
            <w:pStyle w:val="Spistreci2"/>
            <w:tabs>
              <w:tab w:val="left" w:pos="880"/>
              <w:tab w:val="right" w:leader="dot" w:pos="8777"/>
            </w:tabs>
            <w:rPr>
              <w:rFonts w:cstheme="minorBidi"/>
              <w:noProof/>
              <w:kern w:val="2"/>
              <w14:ligatures w14:val="standardContextual"/>
            </w:rPr>
          </w:pPr>
          <w:hyperlink w:anchor="_Toc135168333" w:history="1">
            <w:r w:rsidR="001C4322" w:rsidRPr="00B64A5F">
              <w:rPr>
                <w:rStyle w:val="Hipercze"/>
                <w:noProof/>
              </w:rPr>
              <w:t>5.2.</w:t>
            </w:r>
            <w:r w:rsidR="001C4322">
              <w:rPr>
                <w:rFonts w:cstheme="minorBidi"/>
                <w:noProof/>
                <w:kern w:val="2"/>
                <w14:ligatures w14:val="standardContextual"/>
              </w:rPr>
              <w:tab/>
            </w:r>
            <w:r w:rsidR="001C4322" w:rsidRPr="00B64A5F">
              <w:rPr>
                <w:rStyle w:val="Hipercze"/>
                <w:noProof/>
              </w:rPr>
              <w:t>Czyszczenie danych.</w:t>
            </w:r>
            <w:r w:rsidR="001C4322">
              <w:rPr>
                <w:noProof/>
                <w:webHidden/>
              </w:rPr>
              <w:tab/>
            </w:r>
            <w:r w:rsidR="001C4322">
              <w:rPr>
                <w:noProof/>
                <w:webHidden/>
              </w:rPr>
              <w:fldChar w:fldCharType="begin"/>
            </w:r>
            <w:r w:rsidR="001C4322">
              <w:rPr>
                <w:noProof/>
                <w:webHidden/>
              </w:rPr>
              <w:instrText xml:space="preserve"> PAGEREF _Toc135168333 \h </w:instrText>
            </w:r>
            <w:r w:rsidR="001C4322">
              <w:rPr>
                <w:noProof/>
                <w:webHidden/>
              </w:rPr>
            </w:r>
            <w:r w:rsidR="001C4322">
              <w:rPr>
                <w:noProof/>
                <w:webHidden/>
              </w:rPr>
              <w:fldChar w:fldCharType="separate"/>
            </w:r>
            <w:r w:rsidR="001C4322">
              <w:rPr>
                <w:noProof/>
                <w:webHidden/>
              </w:rPr>
              <w:t>10</w:t>
            </w:r>
            <w:r w:rsidR="001C4322">
              <w:rPr>
                <w:noProof/>
                <w:webHidden/>
              </w:rPr>
              <w:fldChar w:fldCharType="end"/>
            </w:r>
          </w:hyperlink>
        </w:p>
        <w:p w14:paraId="6829FA81" w14:textId="481A5D4B" w:rsidR="001C4322" w:rsidRDefault="006531FB">
          <w:pPr>
            <w:pStyle w:val="Spistreci2"/>
            <w:tabs>
              <w:tab w:val="left" w:pos="880"/>
              <w:tab w:val="right" w:leader="dot" w:pos="8777"/>
            </w:tabs>
            <w:rPr>
              <w:rFonts w:cstheme="minorBidi"/>
              <w:noProof/>
              <w:kern w:val="2"/>
              <w14:ligatures w14:val="standardContextual"/>
            </w:rPr>
          </w:pPr>
          <w:hyperlink w:anchor="_Toc135168334" w:history="1">
            <w:r w:rsidR="001C4322" w:rsidRPr="00B64A5F">
              <w:rPr>
                <w:rStyle w:val="Hipercze"/>
                <w:noProof/>
              </w:rPr>
              <w:t>5.3.</w:t>
            </w:r>
            <w:r w:rsidR="001C4322">
              <w:rPr>
                <w:rFonts w:cstheme="minorBidi"/>
                <w:noProof/>
                <w:kern w:val="2"/>
                <w14:ligatures w14:val="standardContextual"/>
              </w:rPr>
              <w:tab/>
            </w:r>
            <w:r w:rsidR="001C4322" w:rsidRPr="00B64A5F">
              <w:rPr>
                <w:rStyle w:val="Hipercze"/>
                <w:noProof/>
              </w:rPr>
              <w:t>Analiza za pomocą korelacji.</w:t>
            </w:r>
            <w:r w:rsidR="001C4322">
              <w:rPr>
                <w:noProof/>
                <w:webHidden/>
              </w:rPr>
              <w:tab/>
            </w:r>
            <w:r w:rsidR="001C4322">
              <w:rPr>
                <w:noProof/>
                <w:webHidden/>
              </w:rPr>
              <w:fldChar w:fldCharType="begin"/>
            </w:r>
            <w:r w:rsidR="001C4322">
              <w:rPr>
                <w:noProof/>
                <w:webHidden/>
              </w:rPr>
              <w:instrText xml:space="preserve"> PAGEREF _Toc135168334 \h </w:instrText>
            </w:r>
            <w:r w:rsidR="001C4322">
              <w:rPr>
                <w:noProof/>
                <w:webHidden/>
              </w:rPr>
            </w:r>
            <w:r w:rsidR="001C4322">
              <w:rPr>
                <w:noProof/>
                <w:webHidden/>
              </w:rPr>
              <w:fldChar w:fldCharType="separate"/>
            </w:r>
            <w:r w:rsidR="001C4322">
              <w:rPr>
                <w:noProof/>
                <w:webHidden/>
              </w:rPr>
              <w:t>13</w:t>
            </w:r>
            <w:r w:rsidR="001C4322">
              <w:rPr>
                <w:noProof/>
                <w:webHidden/>
              </w:rPr>
              <w:fldChar w:fldCharType="end"/>
            </w:r>
          </w:hyperlink>
        </w:p>
        <w:p w14:paraId="2D7C2711" w14:textId="4BCDFE73" w:rsidR="001C4322" w:rsidRDefault="006531FB">
          <w:pPr>
            <w:pStyle w:val="Spistreci1"/>
            <w:tabs>
              <w:tab w:val="left" w:pos="440"/>
              <w:tab w:val="right" w:leader="dot" w:pos="8777"/>
            </w:tabs>
            <w:rPr>
              <w:rFonts w:cstheme="minorBidi"/>
              <w:noProof/>
              <w:kern w:val="2"/>
              <w14:ligatures w14:val="standardContextual"/>
            </w:rPr>
          </w:pPr>
          <w:hyperlink w:anchor="_Toc135168335" w:history="1">
            <w:r w:rsidR="001C4322" w:rsidRPr="00B64A5F">
              <w:rPr>
                <w:rStyle w:val="Hipercze"/>
                <w:noProof/>
              </w:rPr>
              <w:t>6.</w:t>
            </w:r>
            <w:r w:rsidR="001C4322">
              <w:rPr>
                <w:rFonts w:cstheme="minorBidi"/>
                <w:noProof/>
                <w:kern w:val="2"/>
                <w14:ligatures w14:val="standardContextual"/>
              </w:rPr>
              <w:tab/>
            </w:r>
            <w:r w:rsidR="001C4322" w:rsidRPr="00B64A5F">
              <w:rPr>
                <w:rStyle w:val="Hipercze"/>
                <w:noProof/>
              </w:rPr>
              <w:t>Transformacja danych</w:t>
            </w:r>
            <w:r w:rsidR="001C4322">
              <w:rPr>
                <w:noProof/>
                <w:webHidden/>
              </w:rPr>
              <w:tab/>
            </w:r>
            <w:r w:rsidR="001C4322">
              <w:rPr>
                <w:noProof/>
                <w:webHidden/>
              </w:rPr>
              <w:fldChar w:fldCharType="begin"/>
            </w:r>
            <w:r w:rsidR="001C4322">
              <w:rPr>
                <w:noProof/>
                <w:webHidden/>
              </w:rPr>
              <w:instrText xml:space="preserve"> PAGEREF _Toc135168335 \h </w:instrText>
            </w:r>
            <w:r w:rsidR="001C4322">
              <w:rPr>
                <w:noProof/>
                <w:webHidden/>
              </w:rPr>
            </w:r>
            <w:r w:rsidR="001C4322">
              <w:rPr>
                <w:noProof/>
                <w:webHidden/>
              </w:rPr>
              <w:fldChar w:fldCharType="separate"/>
            </w:r>
            <w:r w:rsidR="001C4322">
              <w:rPr>
                <w:noProof/>
                <w:webHidden/>
              </w:rPr>
              <w:t>15</w:t>
            </w:r>
            <w:r w:rsidR="001C4322">
              <w:rPr>
                <w:noProof/>
                <w:webHidden/>
              </w:rPr>
              <w:fldChar w:fldCharType="end"/>
            </w:r>
          </w:hyperlink>
        </w:p>
        <w:p w14:paraId="0EF388DA" w14:textId="7472885C" w:rsidR="001C4322" w:rsidRDefault="006531FB">
          <w:pPr>
            <w:pStyle w:val="Spistreci2"/>
            <w:tabs>
              <w:tab w:val="left" w:pos="880"/>
              <w:tab w:val="right" w:leader="dot" w:pos="8777"/>
            </w:tabs>
            <w:rPr>
              <w:rFonts w:cstheme="minorBidi"/>
              <w:noProof/>
              <w:kern w:val="2"/>
              <w14:ligatures w14:val="standardContextual"/>
            </w:rPr>
          </w:pPr>
          <w:hyperlink w:anchor="_Toc135168336" w:history="1">
            <w:r w:rsidR="001C4322" w:rsidRPr="00B64A5F">
              <w:rPr>
                <w:rStyle w:val="Hipercze"/>
                <w:noProof/>
              </w:rPr>
              <w:t>6.1.</w:t>
            </w:r>
            <w:r w:rsidR="001C4322">
              <w:rPr>
                <w:rFonts w:cstheme="minorBidi"/>
                <w:noProof/>
                <w:kern w:val="2"/>
                <w14:ligatures w14:val="standardContextual"/>
              </w:rPr>
              <w:tab/>
            </w:r>
            <w:r w:rsidR="001C4322" w:rsidRPr="00B64A5F">
              <w:rPr>
                <w:rStyle w:val="Hipercze"/>
                <w:noProof/>
              </w:rPr>
              <w:t>Usuwanie wartości odstających.</w:t>
            </w:r>
            <w:r w:rsidR="001C4322">
              <w:rPr>
                <w:noProof/>
                <w:webHidden/>
              </w:rPr>
              <w:tab/>
            </w:r>
            <w:r w:rsidR="001C4322">
              <w:rPr>
                <w:noProof/>
                <w:webHidden/>
              </w:rPr>
              <w:fldChar w:fldCharType="begin"/>
            </w:r>
            <w:r w:rsidR="001C4322">
              <w:rPr>
                <w:noProof/>
                <w:webHidden/>
              </w:rPr>
              <w:instrText xml:space="preserve"> PAGEREF _Toc135168336 \h </w:instrText>
            </w:r>
            <w:r w:rsidR="001C4322">
              <w:rPr>
                <w:noProof/>
                <w:webHidden/>
              </w:rPr>
            </w:r>
            <w:r w:rsidR="001C4322">
              <w:rPr>
                <w:noProof/>
                <w:webHidden/>
              </w:rPr>
              <w:fldChar w:fldCharType="separate"/>
            </w:r>
            <w:r w:rsidR="001C4322">
              <w:rPr>
                <w:noProof/>
                <w:webHidden/>
              </w:rPr>
              <w:t>15</w:t>
            </w:r>
            <w:r w:rsidR="001C4322">
              <w:rPr>
                <w:noProof/>
                <w:webHidden/>
              </w:rPr>
              <w:fldChar w:fldCharType="end"/>
            </w:r>
          </w:hyperlink>
        </w:p>
        <w:p w14:paraId="2FD5C639" w14:textId="463D4EA1" w:rsidR="001C4322" w:rsidRDefault="006531FB">
          <w:pPr>
            <w:pStyle w:val="Spistreci2"/>
            <w:tabs>
              <w:tab w:val="left" w:pos="880"/>
              <w:tab w:val="right" w:leader="dot" w:pos="8777"/>
            </w:tabs>
            <w:rPr>
              <w:rFonts w:cstheme="minorBidi"/>
              <w:noProof/>
              <w:kern w:val="2"/>
              <w14:ligatures w14:val="standardContextual"/>
            </w:rPr>
          </w:pPr>
          <w:hyperlink w:anchor="_Toc135168337" w:history="1">
            <w:r w:rsidR="001C4322" w:rsidRPr="00B64A5F">
              <w:rPr>
                <w:rStyle w:val="Hipercze"/>
                <w:noProof/>
              </w:rPr>
              <w:t>6.2.</w:t>
            </w:r>
            <w:r w:rsidR="001C4322">
              <w:rPr>
                <w:rFonts w:cstheme="minorBidi"/>
                <w:noProof/>
                <w:kern w:val="2"/>
                <w14:ligatures w14:val="standardContextual"/>
              </w:rPr>
              <w:tab/>
            </w:r>
            <w:r w:rsidR="001C4322" w:rsidRPr="00B64A5F">
              <w:rPr>
                <w:rStyle w:val="Hipercze"/>
                <w:noProof/>
              </w:rPr>
              <w:t>OneHotEncoding oraz rozdzielanie danych.</w:t>
            </w:r>
            <w:r w:rsidR="001C4322">
              <w:rPr>
                <w:noProof/>
                <w:webHidden/>
              </w:rPr>
              <w:tab/>
            </w:r>
            <w:r w:rsidR="001C4322">
              <w:rPr>
                <w:noProof/>
                <w:webHidden/>
              </w:rPr>
              <w:fldChar w:fldCharType="begin"/>
            </w:r>
            <w:r w:rsidR="001C4322">
              <w:rPr>
                <w:noProof/>
                <w:webHidden/>
              </w:rPr>
              <w:instrText xml:space="preserve"> PAGEREF _Toc135168337 \h </w:instrText>
            </w:r>
            <w:r w:rsidR="001C4322">
              <w:rPr>
                <w:noProof/>
                <w:webHidden/>
              </w:rPr>
            </w:r>
            <w:r w:rsidR="001C4322">
              <w:rPr>
                <w:noProof/>
                <w:webHidden/>
              </w:rPr>
              <w:fldChar w:fldCharType="separate"/>
            </w:r>
            <w:r w:rsidR="001C4322">
              <w:rPr>
                <w:noProof/>
                <w:webHidden/>
              </w:rPr>
              <w:t>18</w:t>
            </w:r>
            <w:r w:rsidR="001C4322">
              <w:rPr>
                <w:noProof/>
                <w:webHidden/>
              </w:rPr>
              <w:fldChar w:fldCharType="end"/>
            </w:r>
          </w:hyperlink>
        </w:p>
        <w:p w14:paraId="372246EF" w14:textId="30A0357B" w:rsidR="001C4322" w:rsidRDefault="006531FB">
          <w:pPr>
            <w:pStyle w:val="Spistreci2"/>
            <w:tabs>
              <w:tab w:val="left" w:pos="880"/>
              <w:tab w:val="right" w:leader="dot" w:pos="8777"/>
            </w:tabs>
            <w:rPr>
              <w:rFonts w:cstheme="minorBidi"/>
              <w:noProof/>
              <w:kern w:val="2"/>
              <w14:ligatures w14:val="standardContextual"/>
            </w:rPr>
          </w:pPr>
          <w:hyperlink w:anchor="_Toc135168338" w:history="1">
            <w:r w:rsidR="001C4322" w:rsidRPr="00B64A5F">
              <w:rPr>
                <w:rStyle w:val="Hipercze"/>
                <w:noProof/>
              </w:rPr>
              <w:t>6.3.</w:t>
            </w:r>
            <w:r w:rsidR="001C4322">
              <w:rPr>
                <w:rFonts w:cstheme="minorBidi"/>
                <w:noProof/>
                <w:kern w:val="2"/>
                <w14:ligatures w14:val="standardContextual"/>
              </w:rPr>
              <w:tab/>
            </w:r>
            <w:r w:rsidR="001C4322" w:rsidRPr="00B64A5F">
              <w:rPr>
                <w:rStyle w:val="Hipercze"/>
                <w:noProof/>
              </w:rPr>
              <w:t>Walidacja krzyżowa w celu sprawdzenia możliwości modeli uczenia maszynowego.</w:t>
            </w:r>
            <w:r w:rsidR="001C4322">
              <w:rPr>
                <w:noProof/>
                <w:webHidden/>
              </w:rPr>
              <w:tab/>
            </w:r>
            <w:r w:rsidR="001C4322">
              <w:rPr>
                <w:noProof/>
                <w:webHidden/>
              </w:rPr>
              <w:fldChar w:fldCharType="begin"/>
            </w:r>
            <w:r w:rsidR="001C4322">
              <w:rPr>
                <w:noProof/>
                <w:webHidden/>
              </w:rPr>
              <w:instrText xml:space="preserve"> PAGEREF _Toc135168338 \h </w:instrText>
            </w:r>
            <w:r w:rsidR="001C4322">
              <w:rPr>
                <w:noProof/>
                <w:webHidden/>
              </w:rPr>
            </w:r>
            <w:r w:rsidR="001C4322">
              <w:rPr>
                <w:noProof/>
                <w:webHidden/>
              </w:rPr>
              <w:fldChar w:fldCharType="separate"/>
            </w:r>
            <w:r w:rsidR="001C4322">
              <w:rPr>
                <w:noProof/>
                <w:webHidden/>
              </w:rPr>
              <w:t>19</w:t>
            </w:r>
            <w:r w:rsidR="001C4322">
              <w:rPr>
                <w:noProof/>
                <w:webHidden/>
              </w:rPr>
              <w:fldChar w:fldCharType="end"/>
            </w:r>
          </w:hyperlink>
        </w:p>
        <w:p w14:paraId="39080A94" w14:textId="6B5AFD4E" w:rsidR="001C4322" w:rsidRDefault="006531FB">
          <w:pPr>
            <w:pStyle w:val="Spistreci2"/>
            <w:tabs>
              <w:tab w:val="left" w:pos="880"/>
              <w:tab w:val="right" w:leader="dot" w:pos="8777"/>
            </w:tabs>
            <w:rPr>
              <w:rFonts w:cstheme="minorBidi"/>
              <w:noProof/>
              <w:kern w:val="2"/>
              <w14:ligatures w14:val="standardContextual"/>
            </w:rPr>
          </w:pPr>
          <w:hyperlink w:anchor="_Toc135168339" w:history="1">
            <w:r w:rsidR="001C4322" w:rsidRPr="00B64A5F">
              <w:rPr>
                <w:rStyle w:val="Hipercze"/>
                <w:noProof/>
              </w:rPr>
              <w:t>6.4.</w:t>
            </w:r>
            <w:r w:rsidR="001C4322">
              <w:rPr>
                <w:rFonts w:cstheme="minorBidi"/>
                <w:noProof/>
                <w:kern w:val="2"/>
                <w14:ligatures w14:val="standardContextual"/>
              </w:rPr>
              <w:tab/>
            </w:r>
            <w:r w:rsidR="001C4322" w:rsidRPr="00B64A5F">
              <w:rPr>
                <w:rStyle w:val="Hipercze"/>
                <w:noProof/>
              </w:rPr>
              <w:t>Dlaczego Walidacja krzyżowa?</w:t>
            </w:r>
            <w:r w:rsidR="001C4322">
              <w:rPr>
                <w:noProof/>
                <w:webHidden/>
              </w:rPr>
              <w:tab/>
            </w:r>
            <w:r w:rsidR="001C4322">
              <w:rPr>
                <w:noProof/>
                <w:webHidden/>
              </w:rPr>
              <w:fldChar w:fldCharType="begin"/>
            </w:r>
            <w:r w:rsidR="001C4322">
              <w:rPr>
                <w:noProof/>
                <w:webHidden/>
              </w:rPr>
              <w:instrText xml:space="preserve"> PAGEREF _Toc135168339 \h </w:instrText>
            </w:r>
            <w:r w:rsidR="001C4322">
              <w:rPr>
                <w:noProof/>
                <w:webHidden/>
              </w:rPr>
            </w:r>
            <w:r w:rsidR="001C4322">
              <w:rPr>
                <w:noProof/>
                <w:webHidden/>
              </w:rPr>
              <w:fldChar w:fldCharType="separate"/>
            </w:r>
            <w:r w:rsidR="001C4322">
              <w:rPr>
                <w:noProof/>
                <w:webHidden/>
              </w:rPr>
              <w:t>19</w:t>
            </w:r>
            <w:r w:rsidR="001C4322">
              <w:rPr>
                <w:noProof/>
                <w:webHidden/>
              </w:rPr>
              <w:fldChar w:fldCharType="end"/>
            </w:r>
          </w:hyperlink>
        </w:p>
        <w:p w14:paraId="048A9BBF" w14:textId="3258C037" w:rsidR="001C4322" w:rsidRDefault="006531FB">
          <w:pPr>
            <w:pStyle w:val="Spistreci2"/>
            <w:tabs>
              <w:tab w:val="left" w:pos="880"/>
              <w:tab w:val="right" w:leader="dot" w:pos="8777"/>
            </w:tabs>
            <w:rPr>
              <w:rFonts w:cstheme="minorBidi"/>
              <w:noProof/>
              <w:kern w:val="2"/>
              <w14:ligatures w14:val="standardContextual"/>
            </w:rPr>
          </w:pPr>
          <w:hyperlink w:anchor="_Toc135168340" w:history="1">
            <w:r w:rsidR="001C4322" w:rsidRPr="00B64A5F">
              <w:rPr>
                <w:rStyle w:val="Hipercze"/>
                <w:noProof/>
              </w:rPr>
              <w:t>6.5.</w:t>
            </w:r>
            <w:r w:rsidR="001C4322">
              <w:rPr>
                <w:rFonts w:cstheme="minorBidi"/>
                <w:noProof/>
                <w:kern w:val="2"/>
                <w14:ligatures w14:val="standardContextual"/>
              </w:rPr>
              <w:tab/>
            </w:r>
            <w:r w:rsidR="001C4322" w:rsidRPr="00B64A5F">
              <w:rPr>
                <w:rStyle w:val="Hipercze"/>
                <w:noProof/>
              </w:rPr>
              <w:t>Wyniki walidacji krzyżowej</w:t>
            </w:r>
            <w:r w:rsidR="001C4322">
              <w:rPr>
                <w:noProof/>
                <w:webHidden/>
              </w:rPr>
              <w:tab/>
            </w:r>
            <w:r w:rsidR="001C4322">
              <w:rPr>
                <w:noProof/>
                <w:webHidden/>
              </w:rPr>
              <w:fldChar w:fldCharType="begin"/>
            </w:r>
            <w:r w:rsidR="001C4322">
              <w:rPr>
                <w:noProof/>
                <w:webHidden/>
              </w:rPr>
              <w:instrText xml:space="preserve"> PAGEREF _Toc135168340 \h </w:instrText>
            </w:r>
            <w:r w:rsidR="001C4322">
              <w:rPr>
                <w:noProof/>
                <w:webHidden/>
              </w:rPr>
            </w:r>
            <w:r w:rsidR="001C4322">
              <w:rPr>
                <w:noProof/>
                <w:webHidden/>
              </w:rPr>
              <w:fldChar w:fldCharType="separate"/>
            </w:r>
            <w:r w:rsidR="001C4322">
              <w:rPr>
                <w:noProof/>
                <w:webHidden/>
              </w:rPr>
              <w:t>20</w:t>
            </w:r>
            <w:r w:rsidR="001C4322">
              <w:rPr>
                <w:noProof/>
                <w:webHidden/>
              </w:rPr>
              <w:fldChar w:fldCharType="end"/>
            </w:r>
          </w:hyperlink>
        </w:p>
        <w:p w14:paraId="5485A8E8" w14:textId="743C3258" w:rsidR="001C4322" w:rsidRDefault="006531FB">
          <w:pPr>
            <w:pStyle w:val="Spistreci1"/>
            <w:tabs>
              <w:tab w:val="left" w:pos="440"/>
              <w:tab w:val="right" w:leader="dot" w:pos="8777"/>
            </w:tabs>
            <w:rPr>
              <w:rFonts w:cstheme="minorBidi"/>
              <w:noProof/>
              <w:kern w:val="2"/>
              <w14:ligatures w14:val="standardContextual"/>
            </w:rPr>
          </w:pPr>
          <w:hyperlink w:anchor="_Toc135168341" w:history="1">
            <w:r w:rsidR="001C4322" w:rsidRPr="00B64A5F">
              <w:rPr>
                <w:rStyle w:val="Hipercze"/>
                <w:noProof/>
              </w:rPr>
              <w:t>7.</w:t>
            </w:r>
            <w:r w:rsidR="001C4322">
              <w:rPr>
                <w:rFonts w:cstheme="minorBidi"/>
                <w:noProof/>
                <w:kern w:val="2"/>
                <w14:ligatures w14:val="standardContextual"/>
              </w:rPr>
              <w:tab/>
            </w:r>
            <w:r w:rsidR="001C4322" w:rsidRPr="00B64A5F">
              <w:rPr>
                <w:rStyle w:val="Hipercze"/>
                <w:noProof/>
              </w:rPr>
              <w:t>Algorytmy uczenia maszynowego w predykcji cen domów</w:t>
            </w:r>
            <w:r w:rsidR="001C4322">
              <w:rPr>
                <w:noProof/>
                <w:webHidden/>
              </w:rPr>
              <w:tab/>
            </w:r>
            <w:r w:rsidR="001C4322">
              <w:rPr>
                <w:noProof/>
                <w:webHidden/>
              </w:rPr>
              <w:fldChar w:fldCharType="begin"/>
            </w:r>
            <w:r w:rsidR="001C4322">
              <w:rPr>
                <w:noProof/>
                <w:webHidden/>
              </w:rPr>
              <w:instrText xml:space="preserve"> PAGEREF _Toc135168341 \h </w:instrText>
            </w:r>
            <w:r w:rsidR="001C4322">
              <w:rPr>
                <w:noProof/>
                <w:webHidden/>
              </w:rPr>
            </w:r>
            <w:r w:rsidR="001C4322">
              <w:rPr>
                <w:noProof/>
                <w:webHidden/>
              </w:rPr>
              <w:fldChar w:fldCharType="separate"/>
            </w:r>
            <w:r w:rsidR="001C4322">
              <w:rPr>
                <w:noProof/>
                <w:webHidden/>
              </w:rPr>
              <w:t>21</w:t>
            </w:r>
            <w:r w:rsidR="001C4322">
              <w:rPr>
                <w:noProof/>
                <w:webHidden/>
              </w:rPr>
              <w:fldChar w:fldCharType="end"/>
            </w:r>
          </w:hyperlink>
        </w:p>
        <w:p w14:paraId="26ADA0CD" w14:textId="3C760614" w:rsidR="001C4322" w:rsidRDefault="006531FB">
          <w:pPr>
            <w:pStyle w:val="Spistreci2"/>
            <w:tabs>
              <w:tab w:val="left" w:pos="880"/>
              <w:tab w:val="right" w:leader="dot" w:pos="8777"/>
            </w:tabs>
            <w:rPr>
              <w:rFonts w:cstheme="minorBidi"/>
              <w:noProof/>
              <w:kern w:val="2"/>
              <w14:ligatures w14:val="standardContextual"/>
            </w:rPr>
          </w:pPr>
          <w:hyperlink w:anchor="_Toc135168342" w:history="1">
            <w:r w:rsidR="001C4322" w:rsidRPr="00B64A5F">
              <w:rPr>
                <w:rStyle w:val="Hipercze"/>
                <w:noProof/>
              </w:rPr>
              <w:t>7.1.</w:t>
            </w:r>
            <w:r w:rsidR="001C4322">
              <w:rPr>
                <w:rFonts w:cstheme="minorBidi"/>
                <w:noProof/>
                <w:kern w:val="2"/>
                <w14:ligatures w14:val="standardContextual"/>
              </w:rPr>
              <w:tab/>
            </w:r>
            <w:r w:rsidR="001C4322" w:rsidRPr="00B64A5F">
              <w:rPr>
                <w:rStyle w:val="Hipercze"/>
                <w:noProof/>
              </w:rPr>
              <w:t>Testowanie modeli przewidujących ceny mieszkań.</w:t>
            </w:r>
            <w:r w:rsidR="001C4322">
              <w:rPr>
                <w:noProof/>
                <w:webHidden/>
              </w:rPr>
              <w:tab/>
            </w:r>
            <w:r w:rsidR="001C4322">
              <w:rPr>
                <w:noProof/>
                <w:webHidden/>
              </w:rPr>
              <w:fldChar w:fldCharType="begin"/>
            </w:r>
            <w:r w:rsidR="001C4322">
              <w:rPr>
                <w:noProof/>
                <w:webHidden/>
              </w:rPr>
              <w:instrText xml:space="preserve"> PAGEREF _Toc135168342 \h </w:instrText>
            </w:r>
            <w:r w:rsidR="001C4322">
              <w:rPr>
                <w:noProof/>
                <w:webHidden/>
              </w:rPr>
            </w:r>
            <w:r w:rsidR="001C4322">
              <w:rPr>
                <w:noProof/>
                <w:webHidden/>
              </w:rPr>
              <w:fldChar w:fldCharType="separate"/>
            </w:r>
            <w:r w:rsidR="001C4322">
              <w:rPr>
                <w:noProof/>
                <w:webHidden/>
              </w:rPr>
              <w:t>21</w:t>
            </w:r>
            <w:r w:rsidR="001C4322">
              <w:rPr>
                <w:noProof/>
                <w:webHidden/>
              </w:rPr>
              <w:fldChar w:fldCharType="end"/>
            </w:r>
          </w:hyperlink>
        </w:p>
        <w:p w14:paraId="6DFEAE1D" w14:textId="768A37A9" w:rsidR="001C4322" w:rsidRDefault="006531FB">
          <w:pPr>
            <w:pStyle w:val="Spistreci2"/>
            <w:tabs>
              <w:tab w:val="left" w:pos="880"/>
              <w:tab w:val="right" w:leader="dot" w:pos="8777"/>
            </w:tabs>
            <w:rPr>
              <w:rFonts w:cstheme="minorBidi"/>
              <w:noProof/>
              <w:kern w:val="2"/>
              <w14:ligatures w14:val="standardContextual"/>
            </w:rPr>
          </w:pPr>
          <w:hyperlink w:anchor="_Toc135168343" w:history="1">
            <w:r w:rsidR="001C4322" w:rsidRPr="00B64A5F">
              <w:rPr>
                <w:rStyle w:val="Hipercze"/>
                <w:noProof/>
              </w:rPr>
              <w:t>7.2.</w:t>
            </w:r>
            <w:r w:rsidR="001C4322">
              <w:rPr>
                <w:rFonts w:cstheme="minorBidi"/>
                <w:noProof/>
                <w:kern w:val="2"/>
                <w14:ligatures w14:val="standardContextual"/>
              </w:rPr>
              <w:tab/>
            </w:r>
            <w:r w:rsidR="001C4322" w:rsidRPr="00B64A5F">
              <w:rPr>
                <w:rStyle w:val="Hipercze"/>
                <w:noProof/>
              </w:rPr>
              <w:t>Metryki oceny modelu.</w:t>
            </w:r>
            <w:r w:rsidR="001C4322">
              <w:rPr>
                <w:noProof/>
                <w:webHidden/>
              </w:rPr>
              <w:tab/>
            </w:r>
            <w:r w:rsidR="001C4322">
              <w:rPr>
                <w:noProof/>
                <w:webHidden/>
              </w:rPr>
              <w:fldChar w:fldCharType="begin"/>
            </w:r>
            <w:r w:rsidR="001C4322">
              <w:rPr>
                <w:noProof/>
                <w:webHidden/>
              </w:rPr>
              <w:instrText xml:space="preserve"> PAGEREF _Toc135168343 \h </w:instrText>
            </w:r>
            <w:r w:rsidR="001C4322">
              <w:rPr>
                <w:noProof/>
                <w:webHidden/>
              </w:rPr>
            </w:r>
            <w:r w:rsidR="001C4322">
              <w:rPr>
                <w:noProof/>
                <w:webHidden/>
              </w:rPr>
              <w:fldChar w:fldCharType="separate"/>
            </w:r>
            <w:r w:rsidR="001C4322">
              <w:rPr>
                <w:noProof/>
                <w:webHidden/>
              </w:rPr>
              <w:t>22</w:t>
            </w:r>
            <w:r w:rsidR="001C4322">
              <w:rPr>
                <w:noProof/>
                <w:webHidden/>
              </w:rPr>
              <w:fldChar w:fldCharType="end"/>
            </w:r>
          </w:hyperlink>
        </w:p>
        <w:p w14:paraId="5E6A7FFA" w14:textId="69E668A8" w:rsidR="001C4322" w:rsidRDefault="006531FB">
          <w:pPr>
            <w:pStyle w:val="Spistreci2"/>
            <w:tabs>
              <w:tab w:val="left" w:pos="880"/>
              <w:tab w:val="right" w:leader="dot" w:pos="8777"/>
            </w:tabs>
            <w:rPr>
              <w:rFonts w:cstheme="minorBidi"/>
              <w:noProof/>
              <w:kern w:val="2"/>
              <w14:ligatures w14:val="standardContextual"/>
            </w:rPr>
          </w:pPr>
          <w:hyperlink w:anchor="_Toc135168344" w:history="1">
            <w:r w:rsidR="001C4322" w:rsidRPr="00B64A5F">
              <w:rPr>
                <w:rStyle w:val="Hipercze"/>
                <w:noProof/>
              </w:rPr>
              <w:t>7.3.</w:t>
            </w:r>
            <w:r w:rsidR="001C4322">
              <w:rPr>
                <w:rFonts w:cstheme="minorBidi"/>
                <w:noProof/>
                <w:kern w:val="2"/>
                <w14:ligatures w14:val="standardContextual"/>
              </w:rPr>
              <w:tab/>
            </w:r>
            <w:r w:rsidR="001C4322" w:rsidRPr="00B64A5F">
              <w:rPr>
                <w:rStyle w:val="Hipercze"/>
                <w:noProof/>
              </w:rPr>
              <w:t>Ridge Regression</w:t>
            </w:r>
            <w:r w:rsidR="001C4322">
              <w:rPr>
                <w:noProof/>
                <w:webHidden/>
              </w:rPr>
              <w:tab/>
            </w:r>
            <w:r w:rsidR="001C4322">
              <w:rPr>
                <w:noProof/>
                <w:webHidden/>
              </w:rPr>
              <w:fldChar w:fldCharType="begin"/>
            </w:r>
            <w:r w:rsidR="001C4322">
              <w:rPr>
                <w:noProof/>
                <w:webHidden/>
              </w:rPr>
              <w:instrText xml:space="preserve"> PAGEREF _Toc135168344 \h </w:instrText>
            </w:r>
            <w:r w:rsidR="001C4322">
              <w:rPr>
                <w:noProof/>
                <w:webHidden/>
              </w:rPr>
            </w:r>
            <w:r w:rsidR="001C4322">
              <w:rPr>
                <w:noProof/>
                <w:webHidden/>
              </w:rPr>
              <w:fldChar w:fldCharType="separate"/>
            </w:r>
            <w:r w:rsidR="001C4322">
              <w:rPr>
                <w:noProof/>
                <w:webHidden/>
              </w:rPr>
              <w:t>22</w:t>
            </w:r>
            <w:r w:rsidR="001C4322">
              <w:rPr>
                <w:noProof/>
                <w:webHidden/>
              </w:rPr>
              <w:fldChar w:fldCharType="end"/>
            </w:r>
          </w:hyperlink>
        </w:p>
        <w:p w14:paraId="36BC73F6" w14:textId="638F8C92" w:rsidR="001C4322" w:rsidRDefault="006531FB">
          <w:pPr>
            <w:pStyle w:val="Spistreci3"/>
            <w:tabs>
              <w:tab w:val="left" w:pos="1320"/>
              <w:tab w:val="right" w:leader="dot" w:pos="8777"/>
            </w:tabs>
            <w:rPr>
              <w:rFonts w:cstheme="minorBidi"/>
              <w:noProof/>
              <w:kern w:val="2"/>
              <w14:ligatures w14:val="standardContextual"/>
            </w:rPr>
          </w:pPr>
          <w:hyperlink w:anchor="_Toc135168345" w:history="1">
            <w:r w:rsidR="001C4322" w:rsidRPr="00B64A5F">
              <w:rPr>
                <w:rStyle w:val="Hipercze"/>
                <w:noProof/>
              </w:rPr>
              <w:t>7.3.1.</w:t>
            </w:r>
            <w:r w:rsidR="001C4322">
              <w:rPr>
                <w:rFonts w:cstheme="minorBidi"/>
                <w:noProof/>
                <w:kern w:val="2"/>
                <w14:ligatures w14:val="standardContextual"/>
              </w:rPr>
              <w:tab/>
            </w:r>
            <w:r w:rsidR="001C4322" w:rsidRPr="00B64A5F">
              <w:rPr>
                <w:rStyle w:val="Hipercze"/>
                <w:noProof/>
              </w:rPr>
              <w:t>Parametry</w:t>
            </w:r>
            <w:r w:rsidR="001C4322">
              <w:rPr>
                <w:noProof/>
                <w:webHidden/>
              </w:rPr>
              <w:tab/>
            </w:r>
            <w:r w:rsidR="001C4322">
              <w:rPr>
                <w:noProof/>
                <w:webHidden/>
              </w:rPr>
              <w:fldChar w:fldCharType="begin"/>
            </w:r>
            <w:r w:rsidR="001C4322">
              <w:rPr>
                <w:noProof/>
                <w:webHidden/>
              </w:rPr>
              <w:instrText xml:space="preserve"> PAGEREF _Toc135168345 \h </w:instrText>
            </w:r>
            <w:r w:rsidR="001C4322">
              <w:rPr>
                <w:noProof/>
                <w:webHidden/>
              </w:rPr>
            </w:r>
            <w:r w:rsidR="001C4322">
              <w:rPr>
                <w:noProof/>
                <w:webHidden/>
              </w:rPr>
              <w:fldChar w:fldCharType="separate"/>
            </w:r>
            <w:r w:rsidR="001C4322">
              <w:rPr>
                <w:noProof/>
                <w:webHidden/>
              </w:rPr>
              <w:t>23</w:t>
            </w:r>
            <w:r w:rsidR="001C4322">
              <w:rPr>
                <w:noProof/>
                <w:webHidden/>
              </w:rPr>
              <w:fldChar w:fldCharType="end"/>
            </w:r>
          </w:hyperlink>
        </w:p>
        <w:p w14:paraId="76B96B8C" w14:textId="0BA2C35D" w:rsidR="001C4322" w:rsidRDefault="006531FB">
          <w:pPr>
            <w:pStyle w:val="Spistreci3"/>
            <w:tabs>
              <w:tab w:val="left" w:pos="1320"/>
              <w:tab w:val="right" w:leader="dot" w:pos="8777"/>
            </w:tabs>
            <w:rPr>
              <w:rFonts w:cstheme="minorBidi"/>
              <w:noProof/>
              <w:kern w:val="2"/>
              <w14:ligatures w14:val="standardContextual"/>
            </w:rPr>
          </w:pPr>
          <w:hyperlink w:anchor="_Toc135168346" w:history="1">
            <w:r w:rsidR="001C4322" w:rsidRPr="00B64A5F">
              <w:rPr>
                <w:rStyle w:val="Hipercze"/>
                <w:noProof/>
              </w:rPr>
              <w:t>7.3.2.</w:t>
            </w:r>
            <w:r w:rsidR="001C4322">
              <w:rPr>
                <w:rFonts w:cstheme="minorBidi"/>
                <w:noProof/>
                <w:kern w:val="2"/>
                <w14:ligatures w14:val="standardContextual"/>
              </w:rPr>
              <w:tab/>
            </w:r>
            <w:r w:rsidR="001C4322" w:rsidRPr="00B64A5F">
              <w:rPr>
                <w:rStyle w:val="Hipercze"/>
                <w:noProof/>
              </w:rPr>
              <w:t>Wyniki</w:t>
            </w:r>
            <w:r w:rsidR="001C4322">
              <w:rPr>
                <w:noProof/>
                <w:webHidden/>
              </w:rPr>
              <w:tab/>
            </w:r>
            <w:r w:rsidR="001C4322">
              <w:rPr>
                <w:noProof/>
                <w:webHidden/>
              </w:rPr>
              <w:fldChar w:fldCharType="begin"/>
            </w:r>
            <w:r w:rsidR="001C4322">
              <w:rPr>
                <w:noProof/>
                <w:webHidden/>
              </w:rPr>
              <w:instrText xml:space="preserve"> PAGEREF _Toc135168346 \h </w:instrText>
            </w:r>
            <w:r w:rsidR="001C4322">
              <w:rPr>
                <w:noProof/>
                <w:webHidden/>
              </w:rPr>
            </w:r>
            <w:r w:rsidR="001C4322">
              <w:rPr>
                <w:noProof/>
                <w:webHidden/>
              </w:rPr>
              <w:fldChar w:fldCharType="separate"/>
            </w:r>
            <w:r w:rsidR="001C4322">
              <w:rPr>
                <w:noProof/>
                <w:webHidden/>
              </w:rPr>
              <w:t>24</w:t>
            </w:r>
            <w:r w:rsidR="001C4322">
              <w:rPr>
                <w:noProof/>
                <w:webHidden/>
              </w:rPr>
              <w:fldChar w:fldCharType="end"/>
            </w:r>
          </w:hyperlink>
        </w:p>
        <w:p w14:paraId="425FC921" w14:textId="6243BB92" w:rsidR="001C4322" w:rsidRDefault="006531FB">
          <w:pPr>
            <w:pStyle w:val="Spistreci2"/>
            <w:tabs>
              <w:tab w:val="left" w:pos="880"/>
              <w:tab w:val="right" w:leader="dot" w:pos="8777"/>
            </w:tabs>
            <w:rPr>
              <w:rFonts w:cstheme="minorBidi"/>
              <w:noProof/>
              <w:kern w:val="2"/>
              <w14:ligatures w14:val="standardContextual"/>
            </w:rPr>
          </w:pPr>
          <w:hyperlink w:anchor="_Toc135168347" w:history="1">
            <w:r w:rsidR="001C4322" w:rsidRPr="00B64A5F">
              <w:rPr>
                <w:rStyle w:val="Hipercze"/>
                <w:noProof/>
              </w:rPr>
              <w:t>7.4.</w:t>
            </w:r>
            <w:r w:rsidR="001C4322">
              <w:rPr>
                <w:rFonts w:cstheme="minorBidi"/>
                <w:noProof/>
                <w:kern w:val="2"/>
                <w14:ligatures w14:val="standardContextual"/>
              </w:rPr>
              <w:tab/>
            </w:r>
            <w:r w:rsidR="001C4322" w:rsidRPr="00B64A5F">
              <w:rPr>
                <w:rStyle w:val="Hipercze"/>
                <w:noProof/>
              </w:rPr>
              <w:t>KNN Regression</w:t>
            </w:r>
            <w:r w:rsidR="001C4322">
              <w:rPr>
                <w:noProof/>
                <w:webHidden/>
              </w:rPr>
              <w:tab/>
            </w:r>
            <w:r w:rsidR="001C4322">
              <w:rPr>
                <w:noProof/>
                <w:webHidden/>
              </w:rPr>
              <w:fldChar w:fldCharType="begin"/>
            </w:r>
            <w:r w:rsidR="001C4322">
              <w:rPr>
                <w:noProof/>
                <w:webHidden/>
              </w:rPr>
              <w:instrText xml:space="preserve"> PAGEREF _Toc135168347 \h </w:instrText>
            </w:r>
            <w:r w:rsidR="001C4322">
              <w:rPr>
                <w:noProof/>
                <w:webHidden/>
              </w:rPr>
            </w:r>
            <w:r w:rsidR="001C4322">
              <w:rPr>
                <w:noProof/>
                <w:webHidden/>
              </w:rPr>
              <w:fldChar w:fldCharType="separate"/>
            </w:r>
            <w:r w:rsidR="001C4322">
              <w:rPr>
                <w:noProof/>
                <w:webHidden/>
              </w:rPr>
              <w:t>24</w:t>
            </w:r>
            <w:r w:rsidR="001C4322">
              <w:rPr>
                <w:noProof/>
                <w:webHidden/>
              </w:rPr>
              <w:fldChar w:fldCharType="end"/>
            </w:r>
          </w:hyperlink>
        </w:p>
        <w:p w14:paraId="6FB3C6C9" w14:textId="3EAE0365" w:rsidR="001C4322" w:rsidRDefault="006531FB">
          <w:pPr>
            <w:pStyle w:val="Spistreci3"/>
            <w:tabs>
              <w:tab w:val="left" w:pos="1320"/>
              <w:tab w:val="right" w:leader="dot" w:pos="8777"/>
            </w:tabs>
            <w:rPr>
              <w:rFonts w:cstheme="minorBidi"/>
              <w:noProof/>
              <w:kern w:val="2"/>
              <w14:ligatures w14:val="standardContextual"/>
            </w:rPr>
          </w:pPr>
          <w:hyperlink w:anchor="_Toc135168348" w:history="1">
            <w:r w:rsidR="001C4322" w:rsidRPr="00B64A5F">
              <w:rPr>
                <w:rStyle w:val="Hipercze"/>
                <w:noProof/>
              </w:rPr>
              <w:t>7.4.1.</w:t>
            </w:r>
            <w:r w:rsidR="001C4322">
              <w:rPr>
                <w:rFonts w:cstheme="minorBidi"/>
                <w:noProof/>
                <w:kern w:val="2"/>
                <w14:ligatures w14:val="standardContextual"/>
              </w:rPr>
              <w:tab/>
            </w:r>
            <w:r w:rsidR="001C4322" w:rsidRPr="00B64A5F">
              <w:rPr>
                <w:rStyle w:val="Hipercze"/>
                <w:noProof/>
              </w:rPr>
              <w:t>Parametry</w:t>
            </w:r>
            <w:r w:rsidR="001C4322">
              <w:rPr>
                <w:noProof/>
                <w:webHidden/>
              </w:rPr>
              <w:tab/>
            </w:r>
            <w:r w:rsidR="001C4322">
              <w:rPr>
                <w:noProof/>
                <w:webHidden/>
              </w:rPr>
              <w:fldChar w:fldCharType="begin"/>
            </w:r>
            <w:r w:rsidR="001C4322">
              <w:rPr>
                <w:noProof/>
                <w:webHidden/>
              </w:rPr>
              <w:instrText xml:space="preserve"> PAGEREF _Toc135168348 \h </w:instrText>
            </w:r>
            <w:r w:rsidR="001C4322">
              <w:rPr>
                <w:noProof/>
                <w:webHidden/>
              </w:rPr>
            </w:r>
            <w:r w:rsidR="001C4322">
              <w:rPr>
                <w:noProof/>
                <w:webHidden/>
              </w:rPr>
              <w:fldChar w:fldCharType="separate"/>
            </w:r>
            <w:r w:rsidR="001C4322">
              <w:rPr>
                <w:noProof/>
                <w:webHidden/>
              </w:rPr>
              <w:t>25</w:t>
            </w:r>
            <w:r w:rsidR="001C4322">
              <w:rPr>
                <w:noProof/>
                <w:webHidden/>
              </w:rPr>
              <w:fldChar w:fldCharType="end"/>
            </w:r>
          </w:hyperlink>
        </w:p>
        <w:p w14:paraId="5EDDF804" w14:textId="1C7104E6" w:rsidR="001C4322" w:rsidRDefault="006531FB">
          <w:pPr>
            <w:pStyle w:val="Spistreci2"/>
            <w:tabs>
              <w:tab w:val="left" w:pos="880"/>
              <w:tab w:val="right" w:leader="dot" w:pos="8777"/>
            </w:tabs>
            <w:rPr>
              <w:rFonts w:cstheme="minorBidi"/>
              <w:noProof/>
              <w:kern w:val="2"/>
              <w14:ligatures w14:val="standardContextual"/>
            </w:rPr>
          </w:pPr>
          <w:hyperlink w:anchor="_Toc135168349" w:history="1">
            <w:r w:rsidR="001C4322" w:rsidRPr="00B64A5F">
              <w:rPr>
                <w:rStyle w:val="Hipercze"/>
                <w:noProof/>
              </w:rPr>
              <w:t>7.5.</w:t>
            </w:r>
            <w:r w:rsidR="001C4322">
              <w:rPr>
                <w:rFonts w:cstheme="minorBidi"/>
                <w:noProof/>
                <w:kern w:val="2"/>
                <w14:ligatures w14:val="standardContextual"/>
              </w:rPr>
              <w:tab/>
            </w:r>
            <w:r w:rsidR="001C4322" w:rsidRPr="00B64A5F">
              <w:rPr>
                <w:rStyle w:val="Hipercze"/>
                <w:noProof/>
              </w:rPr>
              <w:t>DecisionTreeRegressor</w:t>
            </w:r>
            <w:r w:rsidR="001C4322">
              <w:rPr>
                <w:noProof/>
                <w:webHidden/>
              </w:rPr>
              <w:tab/>
            </w:r>
            <w:r w:rsidR="001C4322">
              <w:rPr>
                <w:noProof/>
                <w:webHidden/>
              </w:rPr>
              <w:fldChar w:fldCharType="begin"/>
            </w:r>
            <w:r w:rsidR="001C4322">
              <w:rPr>
                <w:noProof/>
                <w:webHidden/>
              </w:rPr>
              <w:instrText xml:space="preserve"> PAGEREF _Toc135168349 \h </w:instrText>
            </w:r>
            <w:r w:rsidR="001C4322">
              <w:rPr>
                <w:noProof/>
                <w:webHidden/>
              </w:rPr>
            </w:r>
            <w:r w:rsidR="001C4322">
              <w:rPr>
                <w:noProof/>
                <w:webHidden/>
              </w:rPr>
              <w:fldChar w:fldCharType="separate"/>
            </w:r>
            <w:r w:rsidR="001C4322">
              <w:rPr>
                <w:noProof/>
                <w:webHidden/>
              </w:rPr>
              <w:t>26</w:t>
            </w:r>
            <w:r w:rsidR="001C4322">
              <w:rPr>
                <w:noProof/>
                <w:webHidden/>
              </w:rPr>
              <w:fldChar w:fldCharType="end"/>
            </w:r>
          </w:hyperlink>
        </w:p>
        <w:p w14:paraId="048099FB" w14:textId="60B8305D" w:rsidR="001C4322" w:rsidRDefault="006531FB">
          <w:pPr>
            <w:pStyle w:val="Spistreci3"/>
            <w:tabs>
              <w:tab w:val="left" w:pos="1320"/>
              <w:tab w:val="right" w:leader="dot" w:pos="8777"/>
            </w:tabs>
            <w:rPr>
              <w:rFonts w:cstheme="minorBidi"/>
              <w:noProof/>
              <w:kern w:val="2"/>
              <w14:ligatures w14:val="standardContextual"/>
            </w:rPr>
          </w:pPr>
          <w:hyperlink w:anchor="_Toc135168350" w:history="1">
            <w:r w:rsidR="001C4322" w:rsidRPr="00B64A5F">
              <w:rPr>
                <w:rStyle w:val="Hipercze"/>
                <w:noProof/>
              </w:rPr>
              <w:t>7.5.1.</w:t>
            </w:r>
            <w:r w:rsidR="001C4322">
              <w:rPr>
                <w:rFonts w:cstheme="minorBidi"/>
                <w:noProof/>
                <w:kern w:val="2"/>
                <w14:ligatures w14:val="standardContextual"/>
              </w:rPr>
              <w:tab/>
            </w:r>
            <w:r w:rsidR="001C4322" w:rsidRPr="00B64A5F">
              <w:rPr>
                <w:rStyle w:val="Hipercze"/>
                <w:noProof/>
              </w:rPr>
              <w:t>Parametry</w:t>
            </w:r>
            <w:r w:rsidR="001C4322">
              <w:rPr>
                <w:noProof/>
                <w:webHidden/>
              </w:rPr>
              <w:tab/>
            </w:r>
            <w:r w:rsidR="001C4322">
              <w:rPr>
                <w:noProof/>
                <w:webHidden/>
              </w:rPr>
              <w:fldChar w:fldCharType="begin"/>
            </w:r>
            <w:r w:rsidR="001C4322">
              <w:rPr>
                <w:noProof/>
                <w:webHidden/>
              </w:rPr>
              <w:instrText xml:space="preserve"> PAGEREF _Toc135168350 \h </w:instrText>
            </w:r>
            <w:r w:rsidR="001C4322">
              <w:rPr>
                <w:noProof/>
                <w:webHidden/>
              </w:rPr>
            </w:r>
            <w:r w:rsidR="001C4322">
              <w:rPr>
                <w:noProof/>
                <w:webHidden/>
              </w:rPr>
              <w:fldChar w:fldCharType="separate"/>
            </w:r>
            <w:r w:rsidR="001C4322">
              <w:rPr>
                <w:noProof/>
                <w:webHidden/>
              </w:rPr>
              <w:t>26</w:t>
            </w:r>
            <w:r w:rsidR="001C4322">
              <w:rPr>
                <w:noProof/>
                <w:webHidden/>
              </w:rPr>
              <w:fldChar w:fldCharType="end"/>
            </w:r>
          </w:hyperlink>
        </w:p>
        <w:p w14:paraId="549FF492" w14:textId="51A75D7A" w:rsidR="001C4322" w:rsidRDefault="006531FB">
          <w:pPr>
            <w:pStyle w:val="Spistreci3"/>
            <w:tabs>
              <w:tab w:val="left" w:pos="1320"/>
              <w:tab w:val="right" w:leader="dot" w:pos="8777"/>
            </w:tabs>
            <w:rPr>
              <w:rFonts w:cstheme="minorBidi"/>
              <w:noProof/>
              <w:kern w:val="2"/>
              <w14:ligatures w14:val="standardContextual"/>
            </w:rPr>
          </w:pPr>
          <w:hyperlink w:anchor="_Toc135168351" w:history="1">
            <w:r w:rsidR="001C4322" w:rsidRPr="00B64A5F">
              <w:rPr>
                <w:rStyle w:val="Hipercze"/>
                <w:noProof/>
              </w:rPr>
              <w:t>7.5.2.</w:t>
            </w:r>
            <w:r w:rsidR="001C4322">
              <w:rPr>
                <w:rFonts w:cstheme="minorBidi"/>
                <w:noProof/>
                <w:kern w:val="2"/>
                <w14:ligatures w14:val="standardContextual"/>
              </w:rPr>
              <w:tab/>
            </w:r>
            <w:r w:rsidR="001C4322" w:rsidRPr="00B64A5F">
              <w:rPr>
                <w:rStyle w:val="Hipercze"/>
                <w:noProof/>
              </w:rPr>
              <w:t>Wyniki</w:t>
            </w:r>
            <w:r w:rsidR="001C4322">
              <w:rPr>
                <w:noProof/>
                <w:webHidden/>
              </w:rPr>
              <w:tab/>
            </w:r>
            <w:r w:rsidR="001C4322">
              <w:rPr>
                <w:noProof/>
                <w:webHidden/>
              </w:rPr>
              <w:fldChar w:fldCharType="begin"/>
            </w:r>
            <w:r w:rsidR="001C4322">
              <w:rPr>
                <w:noProof/>
                <w:webHidden/>
              </w:rPr>
              <w:instrText xml:space="preserve"> PAGEREF _Toc135168351 \h </w:instrText>
            </w:r>
            <w:r w:rsidR="001C4322">
              <w:rPr>
                <w:noProof/>
                <w:webHidden/>
              </w:rPr>
            </w:r>
            <w:r w:rsidR="001C4322">
              <w:rPr>
                <w:noProof/>
                <w:webHidden/>
              </w:rPr>
              <w:fldChar w:fldCharType="separate"/>
            </w:r>
            <w:r w:rsidR="001C4322">
              <w:rPr>
                <w:noProof/>
                <w:webHidden/>
              </w:rPr>
              <w:t>27</w:t>
            </w:r>
            <w:r w:rsidR="001C4322">
              <w:rPr>
                <w:noProof/>
                <w:webHidden/>
              </w:rPr>
              <w:fldChar w:fldCharType="end"/>
            </w:r>
          </w:hyperlink>
        </w:p>
        <w:p w14:paraId="17765C55" w14:textId="240901DD" w:rsidR="001C4322" w:rsidRDefault="006531FB">
          <w:pPr>
            <w:pStyle w:val="Spistreci2"/>
            <w:tabs>
              <w:tab w:val="left" w:pos="880"/>
              <w:tab w:val="right" w:leader="dot" w:pos="8777"/>
            </w:tabs>
            <w:rPr>
              <w:rFonts w:cstheme="minorBidi"/>
              <w:noProof/>
              <w:kern w:val="2"/>
              <w14:ligatures w14:val="standardContextual"/>
            </w:rPr>
          </w:pPr>
          <w:hyperlink w:anchor="_Toc135168352" w:history="1">
            <w:r w:rsidR="001C4322" w:rsidRPr="00B64A5F">
              <w:rPr>
                <w:rStyle w:val="Hipercze"/>
                <w:noProof/>
              </w:rPr>
              <w:t>7.6.</w:t>
            </w:r>
            <w:r w:rsidR="001C4322">
              <w:rPr>
                <w:rFonts w:cstheme="minorBidi"/>
                <w:noProof/>
                <w:kern w:val="2"/>
                <w14:ligatures w14:val="standardContextual"/>
              </w:rPr>
              <w:tab/>
            </w:r>
            <w:r w:rsidR="001C4322" w:rsidRPr="00B64A5F">
              <w:rPr>
                <w:rStyle w:val="Hipercze"/>
                <w:noProof/>
              </w:rPr>
              <w:t>RandomForestRegressor</w:t>
            </w:r>
            <w:r w:rsidR="001C4322">
              <w:rPr>
                <w:noProof/>
                <w:webHidden/>
              </w:rPr>
              <w:tab/>
            </w:r>
            <w:r w:rsidR="001C4322">
              <w:rPr>
                <w:noProof/>
                <w:webHidden/>
              </w:rPr>
              <w:fldChar w:fldCharType="begin"/>
            </w:r>
            <w:r w:rsidR="001C4322">
              <w:rPr>
                <w:noProof/>
                <w:webHidden/>
              </w:rPr>
              <w:instrText xml:space="preserve"> PAGEREF _Toc135168352 \h </w:instrText>
            </w:r>
            <w:r w:rsidR="001C4322">
              <w:rPr>
                <w:noProof/>
                <w:webHidden/>
              </w:rPr>
            </w:r>
            <w:r w:rsidR="001C4322">
              <w:rPr>
                <w:noProof/>
                <w:webHidden/>
              </w:rPr>
              <w:fldChar w:fldCharType="separate"/>
            </w:r>
            <w:r w:rsidR="001C4322">
              <w:rPr>
                <w:noProof/>
                <w:webHidden/>
              </w:rPr>
              <w:t>27</w:t>
            </w:r>
            <w:r w:rsidR="001C4322">
              <w:rPr>
                <w:noProof/>
                <w:webHidden/>
              </w:rPr>
              <w:fldChar w:fldCharType="end"/>
            </w:r>
          </w:hyperlink>
        </w:p>
        <w:p w14:paraId="32C0F3CF" w14:textId="596FA5EE" w:rsidR="001C4322" w:rsidRDefault="006531FB">
          <w:pPr>
            <w:pStyle w:val="Spistreci3"/>
            <w:tabs>
              <w:tab w:val="left" w:pos="1320"/>
              <w:tab w:val="right" w:leader="dot" w:pos="8777"/>
            </w:tabs>
            <w:rPr>
              <w:rFonts w:cstheme="minorBidi"/>
              <w:noProof/>
              <w:kern w:val="2"/>
              <w14:ligatures w14:val="standardContextual"/>
            </w:rPr>
          </w:pPr>
          <w:hyperlink w:anchor="_Toc135168353" w:history="1">
            <w:r w:rsidR="001C4322" w:rsidRPr="00B64A5F">
              <w:rPr>
                <w:rStyle w:val="Hipercze"/>
                <w:noProof/>
              </w:rPr>
              <w:t>7.6.1.</w:t>
            </w:r>
            <w:r w:rsidR="001C4322">
              <w:rPr>
                <w:rFonts w:cstheme="minorBidi"/>
                <w:noProof/>
                <w:kern w:val="2"/>
                <w14:ligatures w14:val="standardContextual"/>
              </w:rPr>
              <w:tab/>
            </w:r>
            <w:r w:rsidR="001C4322" w:rsidRPr="00B64A5F">
              <w:rPr>
                <w:rStyle w:val="Hipercze"/>
                <w:noProof/>
              </w:rPr>
              <w:t>Parametry</w:t>
            </w:r>
            <w:r w:rsidR="001C4322">
              <w:rPr>
                <w:noProof/>
                <w:webHidden/>
              </w:rPr>
              <w:tab/>
            </w:r>
            <w:r w:rsidR="001C4322">
              <w:rPr>
                <w:noProof/>
                <w:webHidden/>
              </w:rPr>
              <w:fldChar w:fldCharType="begin"/>
            </w:r>
            <w:r w:rsidR="001C4322">
              <w:rPr>
                <w:noProof/>
                <w:webHidden/>
              </w:rPr>
              <w:instrText xml:space="preserve"> PAGEREF _Toc135168353 \h </w:instrText>
            </w:r>
            <w:r w:rsidR="001C4322">
              <w:rPr>
                <w:noProof/>
                <w:webHidden/>
              </w:rPr>
            </w:r>
            <w:r w:rsidR="001C4322">
              <w:rPr>
                <w:noProof/>
                <w:webHidden/>
              </w:rPr>
              <w:fldChar w:fldCharType="separate"/>
            </w:r>
            <w:r w:rsidR="001C4322">
              <w:rPr>
                <w:noProof/>
                <w:webHidden/>
              </w:rPr>
              <w:t>27</w:t>
            </w:r>
            <w:r w:rsidR="001C4322">
              <w:rPr>
                <w:noProof/>
                <w:webHidden/>
              </w:rPr>
              <w:fldChar w:fldCharType="end"/>
            </w:r>
          </w:hyperlink>
        </w:p>
        <w:p w14:paraId="2F561841" w14:textId="0FE78AE1" w:rsidR="001C4322" w:rsidRDefault="006531FB">
          <w:pPr>
            <w:pStyle w:val="Spistreci3"/>
            <w:tabs>
              <w:tab w:val="left" w:pos="1320"/>
              <w:tab w:val="right" w:leader="dot" w:pos="8777"/>
            </w:tabs>
            <w:rPr>
              <w:rFonts w:cstheme="minorBidi"/>
              <w:noProof/>
              <w:kern w:val="2"/>
              <w14:ligatures w14:val="standardContextual"/>
            </w:rPr>
          </w:pPr>
          <w:hyperlink w:anchor="_Toc135168354" w:history="1">
            <w:r w:rsidR="001C4322" w:rsidRPr="00B64A5F">
              <w:rPr>
                <w:rStyle w:val="Hipercze"/>
                <w:noProof/>
              </w:rPr>
              <w:t>7.6.2.</w:t>
            </w:r>
            <w:r w:rsidR="001C4322">
              <w:rPr>
                <w:rFonts w:cstheme="minorBidi"/>
                <w:noProof/>
                <w:kern w:val="2"/>
                <w14:ligatures w14:val="standardContextual"/>
              </w:rPr>
              <w:tab/>
            </w:r>
            <w:r w:rsidR="001C4322" w:rsidRPr="00B64A5F">
              <w:rPr>
                <w:rStyle w:val="Hipercze"/>
                <w:noProof/>
              </w:rPr>
              <w:t>Wyniki</w:t>
            </w:r>
            <w:r w:rsidR="001C4322">
              <w:rPr>
                <w:noProof/>
                <w:webHidden/>
              </w:rPr>
              <w:tab/>
            </w:r>
            <w:r w:rsidR="001C4322">
              <w:rPr>
                <w:noProof/>
                <w:webHidden/>
              </w:rPr>
              <w:fldChar w:fldCharType="begin"/>
            </w:r>
            <w:r w:rsidR="001C4322">
              <w:rPr>
                <w:noProof/>
                <w:webHidden/>
              </w:rPr>
              <w:instrText xml:space="preserve"> PAGEREF _Toc135168354 \h </w:instrText>
            </w:r>
            <w:r w:rsidR="001C4322">
              <w:rPr>
                <w:noProof/>
                <w:webHidden/>
              </w:rPr>
            </w:r>
            <w:r w:rsidR="001C4322">
              <w:rPr>
                <w:noProof/>
                <w:webHidden/>
              </w:rPr>
              <w:fldChar w:fldCharType="separate"/>
            </w:r>
            <w:r w:rsidR="001C4322">
              <w:rPr>
                <w:noProof/>
                <w:webHidden/>
              </w:rPr>
              <w:t>28</w:t>
            </w:r>
            <w:r w:rsidR="001C4322">
              <w:rPr>
                <w:noProof/>
                <w:webHidden/>
              </w:rPr>
              <w:fldChar w:fldCharType="end"/>
            </w:r>
          </w:hyperlink>
        </w:p>
        <w:p w14:paraId="14ED371B" w14:textId="60CF3690" w:rsidR="001C4322" w:rsidRDefault="006531FB">
          <w:pPr>
            <w:pStyle w:val="Spistreci2"/>
            <w:tabs>
              <w:tab w:val="left" w:pos="880"/>
              <w:tab w:val="right" w:leader="dot" w:pos="8777"/>
            </w:tabs>
            <w:rPr>
              <w:rFonts w:cstheme="minorBidi"/>
              <w:noProof/>
              <w:kern w:val="2"/>
              <w14:ligatures w14:val="standardContextual"/>
            </w:rPr>
          </w:pPr>
          <w:hyperlink w:anchor="_Toc135168355" w:history="1">
            <w:r w:rsidR="001C4322" w:rsidRPr="00B64A5F">
              <w:rPr>
                <w:rStyle w:val="Hipercze"/>
                <w:noProof/>
              </w:rPr>
              <w:t>7.7.</w:t>
            </w:r>
            <w:r w:rsidR="001C4322">
              <w:rPr>
                <w:rFonts w:cstheme="minorBidi"/>
                <w:noProof/>
                <w:kern w:val="2"/>
                <w14:ligatures w14:val="standardContextual"/>
              </w:rPr>
              <w:tab/>
            </w:r>
            <w:r w:rsidR="001C4322" w:rsidRPr="00B64A5F">
              <w:rPr>
                <w:rStyle w:val="Hipercze"/>
                <w:noProof/>
              </w:rPr>
              <w:t>AdaptiveBoost</w:t>
            </w:r>
            <w:r w:rsidR="001C4322">
              <w:rPr>
                <w:noProof/>
                <w:webHidden/>
              </w:rPr>
              <w:tab/>
            </w:r>
            <w:r w:rsidR="001C4322">
              <w:rPr>
                <w:noProof/>
                <w:webHidden/>
              </w:rPr>
              <w:fldChar w:fldCharType="begin"/>
            </w:r>
            <w:r w:rsidR="001C4322">
              <w:rPr>
                <w:noProof/>
                <w:webHidden/>
              </w:rPr>
              <w:instrText xml:space="preserve"> PAGEREF _Toc135168355 \h </w:instrText>
            </w:r>
            <w:r w:rsidR="001C4322">
              <w:rPr>
                <w:noProof/>
                <w:webHidden/>
              </w:rPr>
            </w:r>
            <w:r w:rsidR="001C4322">
              <w:rPr>
                <w:noProof/>
                <w:webHidden/>
              </w:rPr>
              <w:fldChar w:fldCharType="separate"/>
            </w:r>
            <w:r w:rsidR="001C4322">
              <w:rPr>
                <w:noProof/>
                <w:webHidden/>
              </w:rPr>
              <w:t>28</w:t>
            </w:r>
            <w:r w:rsidR="001C4322">
              <w:rPr>
                <w:noProof/>
                <w:webHidden/>
              </w:rPr>
              <w:fldChar w:fldCharType="end"/>
            </w:r>
          </w:hyperlink>
        </w:p>
        <w:p w14:paraId="6B67B0D7" w14:textId="1419E5F5" w:rsidR="001C4322" w:rsidRDefault="006531FB">
          <w:pPr>
            <w:pStyle w:val="Spistreci3"/>
            <w:tabs>
              <w:tab w:val="left" w:pos="1320"/>
              <w:tab w:val="right" w:leader="dot" w:pos="8777"/>
            </w:tabs>
            <w:rPr>
              <w:rFonts w:cstheme="minorBidi"/>
              <w:noProof/>
              <w:kern w:val="2"/>
              <w14:ligatures w14:val="standardContextual"/>
            </w:rPr>
          </w:pPr>
          <w:hyperlink w:anchor="_Toc135168356" w:history="1">
            <w:r w:rsidR="001C4322" w:rsidRPr="00B64A5F">
              <w:rPr>
                <w:rStyle w:val="Hipercze"/>
                <w:noProof/>
              </w:rPr>
              <w:t>7.7.1.</w:t>
            </w:r>
            <w:r w:rsidR="001C4322">
              <w:rPr>
                <w:rFonts w:cstheme="minorBidi"/>
                <w:noProof/>
                <w:kern w:val="2"/>
                <w14:ligatures w14:val="standardContextual"/>
              </w:rPr>
              <w:tab/>
            </w:r>
            <w:r w:rsidR="001C4322" w:rsidRPr="00B64A5F">
              <w:rPr>
                <w:rStyle w:val="Hipercze"/>
                <w:noProof/>
              </w:rPr>
              <w:t>Parametry</w:t>
            </w:r>
            <w:r w:rsidR="001C4322">
              <w:rPr>
                <w:noProof/>
                <w:webHidden/>
              </w:rPr>
              <w:tab/>
            </w:r>
            <w:r w:rsidR="001C4322">
              <w:rPr>
                <w:noProof/>
                <w:webHidden/>
              </w:rPr>
              <w:fldChar w:fldCharType="begin"/>
            </w:r>
            <w:r w:rsidR="001C4322">
              <w:rPr>
                <w:noProof/>
                <w:webHidden/>
              </w:rPr>
              <w:instrText xml:space="preserve"> PAGEREF _Toc135168356 \h </w:instrText>
            </w:r>
            <w:r w:rsidR="001C4322">
              <w:rPr>
                <w:noProof/>
                <w:webHidden/>
              </w:rPr>
            </w:r>
            <w:r w:rsidR="001C4322">
              <w:rPr>
                <w:noProof/>
                <w:webHidden/>
              </w:rPr>
              <w:fldChar w:fldCharType="separate"/>
            </w:r>
            <w:r w:rsidR="001C4322">
              <w:rPr>
                <w:noProof/>
                <w:webHidden/>
              </w:rPr>
              <w:t>28</w:t>
            </w:r>
            <w:r w:rsidR="001C4322">
              <w:rPr>
                <w:noProof/>
                <w:webHidden/>
              </w:rPr>
              <w:fldChar w:fldCharType="end"/>
            </w:r>
          </w:hyperlink>
        </w:p>
        <w:p w14:paraId="03F8247E" w14:textId="05DF9BAC" w:rsidR="001C4322" w:rsidRDefault="006531FB">
          <w:pPr>
            <w:pStyle w:val="Spistreci3"/>
            <w:tabs>
              <w:tab w:val="left" w:pos="1320"/>
              <w:tab w:val="right" w:leader="dot" w:pos="8777"/>
            </w:tabs>
            <w:rPr>
              <w:rFonts w:cstheme="minorBidi"/>
              <w:noProof/>
              <w:kern w:val="2"/>
              <w14:ligatures w14:val="standardContextual"/>
            </w:rPr>
          </w:pPr>
          <w:hyperlink w:anchor="_Toc135168357" w:history="1">
            <w:r w:rsidR="001C4322" w:rsidRPr="00B64A5F">
              <w:rPr>
                <w:rStyle w:val="Hipercze"/>
                <w:noProof/>
              </w:rPr>
              <w:t>7.7.2.</w:t>
            </w:r>
            <w:r w:rsidR="001C4322">
              <w:rPr>
                <w:rFonts w:cstheme="minorBidi"/>
                <w:noProof/>
                <w:kern w:val="2"/>
                <w14:ligatures w14:val="standardContextual"/>
              </w:rPr>
              <w:tab/>
            </w:r>
            <w:r w:rsidR="001C4322" w:rsidRPr="00B64A5F">
              <w:rPr>
                <w:rStyle w:val="Hipercze"/>
                <w:noProof/>
              </w:rPr>
              <w:t>Wyniki</w:t>
            </w:r>
            <w:r w:rsidR="001C4322">
              <w:rPr>
                <w:noProof/>
                <w:webHidden/>
              </w:rPr>
              <w:tab/>
            </w:r>
            <w:r w:rsidR="001C4322">
              <w:rPr>
                <w:noProof/>
                <w:webHidden/>
              </w:rPr>
              <w:fldChar w:fldCharType="begin"/>
            </w:r>
            <w:r w:rsidR="001C4322">
              <w:rPr>
                <w:noProof/>
                <w:webHidden/>
              </w:rPr>
              <w:instrText xml:space="preserve"> PAGEREF _Toc135168357 \h </w:instrText>
            </w:r>
            <w:r w:rsidR="001C4322">
              <w:rPr>
                <w:noProof/>
                <w:webHidden/>
              </w:rPr>
            </w:r>
            <w:r w:rsidR="001C4322">
              <w:rPr>
                <w:noProof/>
                <w:webHidden/>
              </w:rPr>
              <w:fldChar w:fldCharType="separate"/>
            </w:r>
            <w:r w:rsidR="001C4322">
              <w:rPr>
                <w:noProof/>
                <w:webHidden/>
              </w:rPr>
              <w:t>29</w:t>
            </w:r>
            <w:r w:rsidR="001C4322">
              <w:rPr>
                <w:noProof/>
                <w:webHidden/>
              </w:rPr>
              <w:fldChar w:fldCharType="end"/>
            </w:r>
          </w:hyperlink>
        </w:p>
        <w:p w14:paraId="619C96F7" w14:textId="57B2B423" w:rsidR="001C4322" w:rsidRDefault="006531FB">
          <w:pPr>
            <w:pStyle w:val="Spistreci2"/>
            <w:tabs>
              <w:tab w:val="left" w:pos="880"/>
              <w:tab w:val="right" w:leader="dot" w:pos="8777"/>
            </w:tabs>
            <w:rPr>
              <w:rFonts w:cstheme="minorBidi"/>
              <w:noProof/>
              <w:kern w:val="2"/>
              <w14:ligatures w14:val="standardContextual"/>
            </w:rPr>
          </w:pPr>
          <w:hyperlink w:anchor="_Toc135168358" w:history="1">
            <w:r w:rsidR="001C4322" w:rsidRPr="00B64A5F">
              <w:rPr>
                <w:rStyle w:val="Hipercze"/>
                <w:noProof/>
              </w:rPr>
              <w:t>7.8.</w:t>
            </w:r>
            <w:r w:rsidR="001C4322">
              <w:rPr>
                <w:rFonts w:cstheme="minorBidi"/>
                <w:noProof/>
                <w:kern w:val="2"/>
                <w14:ligatures w14:val="standardContextual"/>
              </w:rPr>
              <w:tab/>
            </w:r>
            <w:r w:rsidR="001C4322" w:rsidRPr="00B64A5F">
              <w:rPr>
                <w:rStyle w:val="Hipercze"/>
                <w:noProof/>
              </w:rPr>
              <w:t>Gradient Boost</w:t>
            </w:r>
            <w:r w:rsidR="001C4322">
              <w:rPr>
                <w:noProof/>
                <w:webHidden/>
              </w:rPr>
              <w:tab/>
            </w:r>
            <w:r w:rsidR="001C4322">
              <w:rPr>
                <w:noProof/>
                <w:webHidden/>
              </w:rPr>
              <w:fldChar w:fldCharType="begin"/>
            </w:r>
            <w:r w:rsidR="001C4322">
              <w:rPr>
                <w:noProof/>
                <w:webHidden/>
              </w:rPr>
              <w:instrText xml:space="preserve"> PAGEREF _Toc135168358 \h </w:instrText>
            </w:r>
            <w:r w:rsidR="001C4322">
              <w:rPr>
                <w:noProof/>
                <w:webHidden/>
              </w:rPr>
            </w:r>
            <w:r w:rsidR="001C4322">
              <w:rPr>
                <w:noProof/>
                <w:webHidden/>
              </w:rPr>
              <w:fldChar w:fldCharType="separate"/>
            </w:r>
            <w:r w:rsidR="001C4322">
              <w:rPr>
                <w:noProof/>
                <w:webHidden/>
              </w:rPr>
              <w:t>30</w:t>
            </w:r>
            <w:r w:rsidR="001C4322">
              <w:rPr>
                <w:noProof/>
                <w:webHidden/>
              </w:rPr>
              <w:fldChar w:fldCharType="end"/>
            </w:r>
          </w:hyperlink>
        </w:p>
        <w:p w14:paraId="4F586D7A" w14:textId="415B51D5" w:rsidR="001C4322" w:rsidRDefault="006531FB">
          <w:pPr>
            <w:pStyle w:val="Spistreci3"/>
            <w:tabs>
              <w:tab w:val="left" w:pos="1320"/>
              <w:tab w:val="right" w:leader="dot" w:pos="8777"/>
            </w:tabs>
            <w:rPr>
              <w:rFonts w:cstheme="minorBidi"/>
              <w:noProof/>
              <w:kern w:val="2"/>
              <w14:ligatures w14:val="standardContextual"/>
            </w:rPr>
          </w:pPr>
          <w:hyperlink w:anchor="_Toc135168359" w:history="1">
            <w:r w:rsidR="001C4322" w:rsidRPr="00B64A5F">
              <w:rPr>
                <w:rStyle w:val="Hipercze"/>
                <w:noProof/>
              </w:rPr>
              <w:t>7.8.1.</w:t>
            </w:r>
            <w:r w:rsidR="001C4322">
              <w:rPr>
                <w:rFonts w:cstheme="minorBidi"/>
                <w:noProof/>
                <w:kern w:val="2"/>
                <w14:ligatures w14:val="standardContextual"/>
              </w:rPr>
              <w:tab/>
            </w:r>
            <w:r w:rsidR="001C4322" w:rsidRPr="00B64A5F">
              <w:rPr>
                <w:rStyle w:val="Hipercze"/>
                <w:noProof/>
              </w:rPr>
              <w:t>Parametry</w:t>
            </w:r>
            <w:r w:rsidR="001C4322">
              <w:rPr>
                <w:noProof/>
                <w:webHidden/>
              </w:rPr>
              <w:tab/>
            </w:r>
            <w:r w:rsidR="001C4322">
              <w:rPr>
                <w:noProof/>
                <w:webHidden/>
              </w:rPr>
              <w:fldChar w:fldCharType="begin"/>
            </w:r>
            <w:r w:rsidR="001C4322">
              <w:rPr>
                <w:noProof/>
                <w:webHidden/>
              </w:rPr>
              <w:instrText xml:space="preserve"> PAGEREF _Toc135168359 \h </w:instrText>
            </w:r>
            <w:r w:rsidR="001C4322">
              <w:rPr>
                <w:noProof/>
                <w:webHidden/>
              </w:rPr>
            </w:r>
            <w:r w:rsidR="001C4322">
              <w:rPr>
                <w:noProof/>
                <w:webHidden/>
              </w:rPr>
              <w:fldChar w:fldCharType="separate"/>
            </w:r>
            <w:r w:rsidR="001C4322">
              <w:rPr>
                <w:noProof/>
                <w:webHidden/>
              </w:rPr>
              <w:t>30</w:t>
            </w:r>
            <w:r w:rsidR="001C4322">
              <w:rPr>
                <w:noProof/>
                <w:webHidden/>
              </w:rPr>
              <w:fldChar w:fldCharType="end"/>
            </w:r>
          </w:hyperlink>
        </w:p>
        <w:p w14:paraId="0E6CC2CE" w14:textId="74914155" w:rsidR="001C4322" w:rsidRDefault="006531FB">
          <w:pPr>
            <w:pStyle w:val="Spistreci3"/>
            <w:tabs>
              <w:tab w:val="left" w:pos="1320"/>
              <w:tab w:val="right" w:leader="dot" w:pos="8777"/>
            </w:tabs>
            <w:rPr>
              <w:rFonts w:cstheme="minorBidi"/>
              <w:noProof/>
              <w:kern w:val="2"/>
              <w14:ligatures w14:val="standardContextual"/>
            </w:rPr>
          </w:pPr>
          <w:hyperlink w:anchor="_Toc135168360" w:history="1">
            <w:r w:rsidR="001C4322" w:rsidRPr="00B64A5F">
              <w:rPr>
                <w:rStyle w:val="Hipercze"/>
                <w:noProof/>
              </w:rPr>
              <w:t>7.8.2.</w:t>
            </w:r>
            <w:r w:rsidR="001C4322">
              <w:rPr>
                <w:rFonts w:cstheme="minorBidi"/>
                <w:noProof/>
                <w:kern w:val="2"/>
                <w14:ligatures w14:val="standardContextual"/>
              </w:rPr>
              <w:tab/>
            </w:r>
            <w:r w:rsidR="001C4322" w:rsidRPr="00B64A5F">
              <w:rPr>
                <w:rStyle w:val="Hipercze"/>
                <w:noProof/>
              </w:rPr>
              <w:t>Wyniki</w:t>
            </w:r>
            <w:r w:rsidR="001C4322">
              <w:rPr>
                <w:noProof/>
                <w:webHidden/>
              </w:rPr>
              <w:tab/>
            </w:r>
            <w:r w:rsidR="001C4322">
              <w:rPr>
                <w:noProof/>
                <w:webHidden/>
              </w:rPr>
              <w:fldChar w:fldCharType="begin"/>
            </w:r>
            <w:r w:rsidR="001C4322">
              <w:rPr>
                <w:noProof/>
                <w:webHidden/>
              </w:rPr>
              <w:instrText xml:space="preserve"> PAGEREF _Toc135168360 \h </w:instrText>
            </w:r>
            <w:r w:rsidR="001C4322">
              <w:rPr>
                <w:noProof/>
                <w:webHidden/>
              </w:rPr>
            </w:r>
            <w:r w:rsidR="001C4322">
              <w:rPr>
                <w:noProof/>
                <w:webHidden/>
              </w:rPr>
              <w:fldChar w:fldCharType="separate"/>
            </w:r>
            <w:r w:rsidR="001C4322">
              <w:rPr>
                <w:noProof/>
                <w:webHidden/>
              </w:rPr>
              <w:t>31</w:t>
            </w:r>
            <w:r w:rsidR="001C4322">
              <w:rPr>
                <w:noProof/>
                <w:webHidden/>
              </w:rPr>
              <w:fldChar w:fldCharType="end"/>
            </w:r>
          </w:hyperlink>
        </w:p>
        <w:p w14:paraId="7D7A185F" w14:textId="2153A39B" w:rsidR="001C4322" w:rsidRDefault="006531FB">
          <w:pPr>
            <w:pStyle w:val="Spistreci1"/>
            <w:tabs>
              <w:tab w:val="left" w:pos="440"/>
              <w:tab w:val="right" w:leader="dot" w:pos="8777"/>
            </w:tabs>
            <w:rPr>
              <w:rFonts w:cstheme="minorBidi"/>
              <w:noProof/>
              <w:kern w:val="2"/>
              <w14:ligatures w14:val="standardContextual"/>
            </w:rPr>
          </w:pPr>
          <w:hyperlink w:anchor="_Toc135168361" w:history="1">
            <w:r w:rsidR="001C4322" w:rsidRPr="00B64A5F">
              <w:rPr>
                <w:rStyle w:val="Hipercze"/>
                <w:noProof/>
              </w:rPr>
              <w:t>8.</w:t>
            </w:r>
            <w:r w:rsidR="001C4322">
              <w:rPr>
                <w:rFonts w:cstheme="minorBidi"/>
                <w:noProof/>
                <w:kern w:val="2"/>
                <w14:ligatures w14:val="standardContextual"/>
              </w:rPr>
              <w:tab/>
            </w:r>
            <w:r w:rsidR="001C4322" w:rsidRPr="00B64A5F">
              <w:rPr>
                <w:rStyle w:val="Hipercze"/>
                <w:noProof/>
              </w:rPr>
              <w:t>Wizualizacja z wykorzystaniem modeli uczenia maszynowego</w:t>
            </w:r>
            <w:r w:rsidR="001C4322">
              <w:rPr>
                <w:noProof/>
                <w:webHidden/>
              </w:rPr>
              <w:tab/>
            </w:r>
            <w:r w:rsidR="001C4322">
              <w:rPr>
                <w:noProof/>
                <w:webHidden/>
              </w:rPr>
              <w:fldChar w:fldCharType="begin"/>
            </w:r>
            <w:r w:rsidR="001C4322">
              <w:rPr>
                <w:noProof/>
                <w:webHidden/>
              </w:rPr>
              <w:instrText xml:space="preserve"> PAGEREF _Toc135168361 \h </w:instrText>
            </w:r>
            <w:r w:rsidR="001C4322">
              <w:rPr>
                <w:noProof/>
                <w:webHidden/>
              </w:rPr>
            </w:r>
            <w:r w:rsidR="001C4322">
              <w:rPr>
                <w:noProof/>
                <w:webHidden/>
              </w:rPr>
              <w:fldChar w:fldCharType="separate"/>
            </w:r>
            <w:r w:rsidR="001C4322">
              <w:rPr>
                <w:noProof/>
                <w:webHidden/>
              </w:rPr>
              <w:t>31</w:t>
            </w:r>
            <w:r w:rsidR="001C4322">
              <w:rPr>
                <w:noProof/>
                <w:webHidden/>
              </w:rPr>
              <w:fldChar w:fldCharType="end"/>
            </w:r>
          </w:hyperlink>
        </w:p>
        <w:p w14:paraId="5005F5EA" w14:textId="7D666F8B" w:rsidR="001C4322" w:rsidRDefault="006531FB">
          <w:pPr>
            <w:pStyle w:val="Spistreci1"/>
            <w:tabs>
              <w:tab w:val="left" w:pos="440"/>
              <w:tab w:val="right" w:leader="dot" w:pos="8777"/>
            </w:tabs>
            <w:rPr>
              <w:rFonts w:cstheme="minorBidi"/>
              <w:noProof/>
              <w:kern w:val="2"/>
              <w14:ligatures w14:val="standardContextual"/>
            </w:rPr>
          </w:pPr>
          <w:hyperlink w:anchor="_Toc135168362" w:history="1">
            <w:r w:rsidR="001C4322" w:rsidRPr="00B64A5F">
              <w:rPr>
                <w:rStyle w:val="Hipercze"/>
                <w:noProof/>
              </w:rPr>
              <w:t>9.</w:t>
            </w:r>
            <w:r w:rsidR="001C4322">
              <w:rPr>
                <w:rFonts w:cstheme="minorBidi"/>
                <w:noProof/>
                <w:kern w:val="2"/>
                <w14:ligatures w14:val="standardContextual"/>
              </w:rPr>
              <w:tab/>
            </w:r>
            <w:r w:rsidR="001C4322" w:rsidRPr="00B64A5F">
              <w:rPr>
                <w:rStyle w:val="Hipercze"/>
                <w:noProof/>
              </w:rPr>
              <w:t>Analiza opłacalności poszczególnych parametrów.</w:t>
            </w:r>
            <w:r w:rsidR="001C4322">
              <w:rPr>
                <w:noProof/>
                <w:webHidden/>
              </w:rPr>
              <w:tab/>
            </w:r>
            <w:r w:rsidR="001C4322">
              <w:rPr>
                <w:noProof/>
                <w:webHidden/>
              </w:rPr>
              <w:fldChar w:fldCharType="begin"/>
            </w:r>
            <w:r w:rsidR="001C4322">
              <w:rPr>
                <w:noProof/>
                <w:webHidden/>
              </w:rPr>
              <w:instrText xml:space="preserve"> PAGEREF _Toc135168362 \h </w:instrText>
            </w:r>
            <w:r w:rsidR="001C4322">
              <w:rPr>
                <w:noProof/>
                <w:webHidden/>
              </w:rPr>
            </w:r>
            <w:r w:rsidR="001C4322">
              <w:rPr>
                <w:noProof/>
                <w:webHidden/>
              </w:rPr>
              <w:fldChar w:fldCharType="separate"/>
            </w:r>
            <w:r w:rsidR="001C4322">
              <w:rPr>
                <w:noProof/>
                <w:webHidden/>
              </w:rPr>
              <w:t>34</w:t>
            </w:r>
            <w:r w:rsidR="001C4322">
              <w:rPr>
                <w:noProof/>
                <w:webHidden/>
              </w:rPr>
              <w:fldChar w:fldCharType="end"/>
            </w:r>
          </w:hyperlink>
        </w:p>
        <w:p w14:paraId="0FB7E029" w14:textId="11EE3553" w:rsidR="001C4322" w:rsidRDefault="006531FB">
          <w:pPr>
            <w:pStyle w:val="Spistreci2"/>
            <w:tabs>
              <w:tab w:val="left" w:pos="880"/>
              <w:tab w:val="right" w:leader="dot" w:pos="8777"/>
            </w:tabs>
            <w:rPr>
              <w:rFonts w:cstheme="minorBidi"/>
              <w:noProof/>
              <w:kern w:val="2"/>
              <w14:ligatures w14:val="standardContextual"/>
            </w:rPr>
          </w:pPr>
          <w:hyperlink w:anchor="_Toc135168363" w:history="1">
            <w:r w:rsidR="001C4322" w:rsidRPr="00B64A5F">
              <w:rPr>
                <w:rStyle w:val="Hipercze"/>
                <w:noProof/>
              </w:rPr>
              <w:t>9.1.</w:t>
            </w:r>
            <w:r w:rsidR="001C4322">
              <w:rPr>
                <w:rFonts w:cstheme="minorBidi"/>
                <w:noProof/>
                <w:kern w:val="2"/>
                <w14:ligatures w14:val="standardContextual"/>
              </w:rPr>
              <w:tab/>
            </w:r>
            <w:r w:rsidR="001C4322" w:rsidRPr="00B64A5F">
              <w:rPr>
                <w:rStyle w:val="Hipercze"/>
                <w:noProof/>
              </w:rPr>
              <w:t>Dachy</w:t>
            </w:r>
            <w:r w:rsidR="001C4322">
              <w:rPr>
                <w:noProof/>
                <w:webHidden/>
              </w:rPr>
              <w:tab/>
            </w:r>
            <w:r w:rsidR="001C4322">
              <w:rPr>
                <w:noProof/>
                <w:webHidden/>
              </w:rPr>
              <w:fldChar w:fldCharType="begin"/>
            </w:r>
            <w:r w:rsidR="001C4322">
              <w:rPr>
                <w:noProof/>
                <w:webHidden/>
              </w:rPr>
              <w:instrText xml:space="preserve"> PAGEREF _Toc135168363 \h </w:instrText>
            </w:r>
            <w:r w:rsidR="001C4322">
              <w:rPr>
                <w:noProof/>
                <w:webHidden/>
              </w:rPr>
            </w:r>
            <w:r w:rsidR="001C4322">
              <w:rPr>
                <w:noProof/>
                <w:webHidden/>
              </w:rPr>
              <w:fldChar w:fldCharType="separate"/>
            </w:r>
            <w:r w:rsidR="001C4322">
              <w:rPr>
                <w:noProof/>
                <w:webHidden/>
              </w:rPr>
              <w:t>34</w:t>
            </w:r>
            <w:r w:rsidR="001C4322">
              <w:rPr>
                <w:noProof/>
                <w:webHidden/>
              </w:rPr>
              <w:fldChar w:fldCharType="end"/>
            </w:r>
          </w:hyperlink>
        </w:p>
        <w:p w14:paraId="1C1F49AE" w14:textId="09B61623" w:rsidR="001C4322" w:rsidRDefault="006531FB">
          <w:pPr>
            <w:pStyle w:val="Spistreci2"/>
            <w:tabs>
              <w:tab w:val="left" w:pos="880"/>
              <w:tab w:val="right" w:leader="dot" w:pos="8777"/>
            </w:tabs>
            <w:rPr>
              <w:rFonts w:cstheme="minorBidi"/>
              <w:noProof/>
              <w:kern w:val="2"/>
              <w14:ligatures w14:val="standardContextual"/>
            </w:rPr>
          </w:pPr>
          <w:hyperlink w:anchor="_Toc135168364" w:history="1">
            <w:r w:rsidR="001C4322" w:rsidRPr="00B64A5F">
              <w:rPr>
                <w:rStyle w:val="Hipercze"/>
                <w:noProof/>
              </w:rPr>
              <w:t>9.2.</w:t>
            </w:r>
            <w:r w:rsidR="001C4322">
              <w:rPr>
                <w:rFonts w:cstheme="minorBidi"/>
                <w:noProof/>
                <w:kern w:val="2"/>
                <w14:ligatures w14:val="standardContextual"/>
              </w:rPr>
              <w:tab/>
            </w:r>
            <w:r w:rsidR="001C4322" w:rsidRPr="00B64A5F">
              <w:rPr>
                <w:rStyle w:val="Hipercze"/>
                <w:noProof/>
              </w:rPr>
              <w:t>Typ forniru budowlanego</w:t>
            </w:r>
            <w:r w:rsidR="001C4322">
              <w:rPr>
                <w:noProof/>
                <w:webHidden/>
              </w:rPr>
              <w:tab/>
            </w:r>
            <w:r w:rsidR="001C4322">
              <w:rPr>
                <w:noProof/>
                <w:webHidden/>
              </w:rPr>
              <w:fldChar w:fldCharType="begin"/>
            </w:r>
            <w:r w:rsidR="001C4322">
              <w:rPr>
                <w:noProof/>
                <w:webHidden/>
              </w:rPr>
              <w:instrText xml:space="preserve"> PAGEREF _Toc135168364 \h </w:instrText>
            </w:r>
            <w:r w:rsidR="001C4322">
              <w:rPr>
                <w:noProof/>
                <w:webHidden/>
              </w:rPr>
            </w:r>
            <w:r w:rsidR="001C4322">
              <w:rPr>
                <w:noProof/>
                <w:webHidden/>
              </w:rPr>
              <w:fldChar w:fldCharType="separate"/>
            </w:r>
            <w:r w:rsidR="001C4322">
              <w:rPr>
                <w:noProof/>
                <w:webHidden/>
              </w:rPr>
              <w:t>36</w:t>
            </w:r>
            <w:r w:rsidR="001C4322">
              <w:rPr>
                <w:noProof/>
                <w:webHidden/>
              </w:rPr>
              <w:fldChar w:fldCharType="end"/>
            </w:r>
          </w:hyperlink>
        </w:p>
        <w:p w14:paraId="775A684E" w14:textId="48DCBC86" w:rsidR="001C4322" w:rsidRDefault="006531FB">
          <w:pPr>
            <w:pStyle w:val="Spistreci2"/>
            <w:tabs>
              <w:tab w:val="left" w:pos="880"/>
              <w:tab w:val="right" w:leader="dot" w:pos="8777"/>
            </w:tabs>
            <w:rPr>
              <w:rFonts w:cstheme="minorBidi"/>
              <w:noProof/>
              <w:kern w:val="2"/>
              <w14:ligatures w14:val="standardContextual"/>
            </w:rPr>
          </w:pPr>
          <w:hyperlink w:anchor="_Toc135168365" w:history="1">
            <w:r w:rsidR="001C4322" w:rsidRPr="00B64A5F">
              <w:rPr>
                <w:rStyle w:val="Hipercze"/>
                <w:noProof/>
              </w:rPr>
              <w:t>9.3.</w:t>
            </w:r>
            <w:r w:rsidR="001C4322">
              <w:rPr>
                <w:rFonts w:cstheme="minorBidi"/>
                <w:noProof/>
                <w:kern w:val="2"/>
                <w14:ligatures w14:val="standardContextual"/>
              </w:rPr>
              <w:tab/>
            </w:r>
            <w:r w:rsidR="001C4322" w:rsidRPr="00B64A5F">
              <w:rPr>
                <w:rStyle w:val="Hipercze"/>
                <w:noProof/>
              </w:rPr>
              <w:t>Rodzaj fundamentu</w:t>
            </w:r>
            <w:r w:rsidR="001C4322">
              <w:rPr>
                <w:noProof/>
                <w:webHidden/>
              </w:rPr>
              <w:tab/>
            </w:r>
            <w:r w:rsidR="001C4322">
              <w:rPr>
                <w:noProof/>
                <w:webHidden/>
              </w:rPr>
              <w:fldChar w:fldCharType="begin"/>
            </w:r>
            <w:r w:rsidR="001C4322">
              <w:rPr>
                <w:noProof/>
                <w:webHidden/>
              </w:rPr>
              <w:instrText xml:space="preserve"> PAGEREF _Toc135168365 \h </w:instrText>
            </w:r>
            <w:r w:rsidR="001C4322">
              <w:rPr>
                <w:noProof/>
                <w:webHidden/>
              </w:rPr>
            </w:r>
            <w:r w:rsidR="001C4322">
              <w:rPr>
                <w:noProof/>
                <w:webHidden/>
              </w:rPr>
              <w:fldChar w:fldCharType="separate"/>
            </w:r>
            <w:r w:rsidR="001C4322">
              <w:rPr>
                <w:noProof/>
                <w:webHidden/>
              </w:rPr>
              <w:t>36</w:t>
            </w:r>
            <w:r w:rsidR="001C4322">
              <w:rPr>
                <w:noProof/>
                <w:webHidden/>
              </w:rPr>
              <w:fldChar w:fldCharType="end"/>
            </w:r>
          </w:hyperlink>
        </w:p>
        <w:p w14:paraId="62607F35" w14:textId="14E7E81F" w:rsidR="001C4322" w:rsidRDefault="006531FB">
          <w:pPr>
            <w:pStyle w:val="Spistreci2"/>
            <w:tabs>
              <w:tab w:val="left" w:pos="880"/>
              <w:tab w:val="right" w:leader="dot" w:pos="8777"/>
            </w:tabs>
            <w:rPr>
              <w:rFonts w:cstheme="minorBidi"/>
              <w:noProof/>
              <w:kern w:val="2"/>
              <w14:ligatures w14:val="standardContextual"/>
            </w:rPr>
          </w:pPr>
          <w:hyperlink w:anchor="_Toc135168366" w:history="1">
            <w:r w:rsidR="001C4322" w:rsidRPr="00B64A5F">
              <w:rPr>
                <w:rStyle w:val="Hipercze"/>
                <w:noProof/>
              </w:rPr>
              <w:t>9.4.</w:t>
            </w:r>
            <w:r w:rsidR="001C4322">
              <w:rPr>
                <w:rFonts w:cstheme="minorBidi"/>
                <w:noProof/>
                <w:kern w:val="2"/>
                <w14:ligatures w14:val="standardContextual"/>
              </w:rPr>
              <w:tab/>
            </w:r>
            <w:r w:rsidR="001C4322" w:rsidRPr="00B64A5F">
              <w:rPr>
                <w:rStyle w:val="Hipercze"/>
                <w:noProof/>
              </w:rPr>
              <w:t>Ogrzewanie</w:t>
            </w:r>
            <w:r w:rsidR="001C4322">
              <w:rPr>
                <w:noProof/>
                <w:webHidden/>
              </w:rPr>
              <w:tab/>
            </w:r>
            <w:r w:rsidR="001C4322">
              <w:rPr>
                <w:noProof/>
                <w:webHidden/>
              </w:rPr>
              <w:fldChar w:fldCharType="begin"/>
            </w:r>
            <w:r w:rsidR="001C4322">
              <w:rPr>
                <w:noProof/>
                <w:webHidden/>
              </w:rPr>
              <w:instrText xml:space="preserve"> PAGEREF _Toc135168366 \h </w:instrText>
            </w:r>
            <w:r w:rsidR="001C4322">
              <w:rPr>
                <w:noProof/>
                <w:webHidden/>
              </w:rPr>
            </w:r>
            <w:r w:rsidR="001C4322">
              <w:rPr>
                <w:noProof/>
                <w:webHidden/>
              </w:rPr>
              <w:fldChar w:fldCharType="separate"/>
            </w:r>
            <w:r w:rsidR="001C4322">
              <w:rPr>
                <w:noProof/>
                <w:webHidden/>
              </w:rPr>
              <w:t>37</w:t>
            </w:r>
            <w:r w:rsidR="001C4322">
              <w:rPr>
                <w:noProof/>
                <w:webHidden/>
              </w:rPr>
              <w:fldChar w:fldCharType="end"/>
            </w:r>
          </w:hyperlink>
        </w:p>
        <w:p w14:paraId="2AFCEC4C" w14:textId="0AD57C4A" w:rsidR="001C4322" w:rsidRDefault="006531FB">
          <w:pPr>
            <w:pStyle w:val="Spistreci2"/>
            <w:tabs>
              <w:tab w:val="left" w:pos="880"/>
              <w:tab w:val="right" w:leader="dot" w:pos="8777"/>
            </w:tabs>
            <w:rPr>
              <w:rFonts w:cstheme="minorBidi"/>
              <w:noProof/>
              <w:kern w:val="2"/>
              <w14:ligatures w14:val="standardContextual"/>
            </w:rPr>
          </w:pPr>
          <w:hyperlink w:anchor="_Toc135168367" w:history="1">
            <w:r w:rsidR="001C4322" w:rsidRPr="00B64A5F">
              <w:rPr>
                <w:rStyle w:val="Hipercze"/>
                <w:noProof/>
              </w:rPr>
              <w:t>9.5.</w:t>
            </w:r>
            <w:r w:rsidR="001C4322">
              <w:rPr>
                <w:rFonts w:cstheme="minorBidi"/>
                <w:noProof/>
                <w:kern w:val="2"/>
                <w14:ligatures w14:val="standardContextual"/>
              </w:rPr>
              <w:tab/>
            </w:r>
            <w:r w:rsidR="001C4322" w:rsidRPr="00B64A5F">
              <w:rPr>
                <w:rStyle w:val="Hipercze"/>
                <w:noProof/>
              </w:rPr>
              <w:t>Kominek</w:t>
            </w:r>
            <w:r w:rsidR="001C4322">
              <w:rPr>
                <w:noProof/>
                <w:webHidden/>
              </w:rPr>
              <w:tab/>
            </w:r>
            <w:r w:rsidR="001C4322">
              <w:rPr>
                <w:noProof/>
                <w:webHidden/>
              </w:rPr>
              <w:fldChar w:fldCharType="begin"/>
            </w:r>
            <w:r w:rsidR="001C4322">
              <w:rPr>
                <w:noProof/>
                <w:webHidden/>
              </w:rPr>
              <w:instrText xml:space="preserve"> PAGEREF _Toc135168367 \h </w:instrText>
            </w:r>
            <w:r w:rsidR="001C4322">
              <w:rPr>
                <w:noProof/>
                <w:webHidden/>
              </w:rPr>
            </w:r>
            <w:r w:rsidR="001C4322">
              <w:rPr>
                <w:noProof/>
                <w:webHidden/>
              </w:rPr>
              <w:fldChar w:fldCharType="separate"/>
            </w:r>
            <w:r w:rsidR="001C4322">
              <w:rPr>
                <w:noProof/>
                <w:webHidden/>
              </w:rPr>
              <w:t>38</w:t>
            </w:r>
            <w:r w:rsidR="001C4322">
              <w:rPr>
                <w:noProof/>
                <w:webHidden/>
              </w:rPr>
              <w:fldChar w:fldCharType="end"/>
            </w:r>
          </w:hyperlink>
        </w:p>
        <w:p w14:paraId="4401E37F" w14:textId="1B5AA426" w:rsidR="001C4322" w:rsidRDefault="006531FB">
          <w:pPr>
            <w:pStyle w:val="Spistreci1"/>
            <w:tabs>
              <w:tab w:val="left" w:pos="660"/>
              <w:tab w:val="right" w:leader="dot" w:pos="8777"/>
            </w:tabs>
            <w:rPr>
              <w:rFonts w:cstheme="minorBidi"/>
              <w:noProof/>
              <w:kern w:val="2"/>
              <w14:ligatures w14:val="standardContextual"/>
            </w:rPr>
          </w:pPr>
          <w:hyperlink w:anchor="_Toc135168368" w:history="1">
            <w:r w:rsidR="001C4322" w:rsidRPr="00B64A5F">
              <w:rPr>
                <w:rStyle w:val="Hipercze"/>
                <w:noProof/>
              </w:rPr>
              <w:t>10.</w:t>
            </w:r>
            <w:r w:rsidR="001C4322">
              <w:rPr>
                <w:rFonts w:cstheme="minorBidi"/>
                <w:noProof/>
                <w:kern w:val="2"/>
                <w14:ligatures w14:val="standardContextual"/>
              </w:rPr>
              <w:tab/>
            </w:r>
            <w:r w:rsidR="001C4322" w:rsidRPr="00B64A5F">
              <w:rPr>
                <w:rStyle w:val="Hipercze"/>
                <w:noProof/>
              </w:rPr>
              <w:t>Podsumowanie</w:t>
            </w:r>
            <w:r w:rsidR="001C4322">
              <w:rPr>
                <w:noProof/>
                <w:webHidden/>
              </w:rPr>
              <w:tab/>
            </w:r>
            <w:r w:rsidR="001C4322">
              <w:rPr>
                <w:noProof/>
                <w:webHidden/>
              </w:rPr>
              <w:fldChar w:fldCharType="begin"/>
            </w:r>
            <w:r w:rsidR="001C4322">
              <w:rPr>
                <w:noProof/>
                <w:webHidden/>
              </w:rPr>
              <w:instrText xml:space="preserve"> PAGEREF _Toc135168368 \h </w:instrText>
            </w:r>
            <w:r w:rsidR="001C4322">
              <w:rPr>
                <w:noProof/>
                <w:webHidden/>
              </w:rPr>
            </w:r>
            <w:r w:rsidR="001C4322">
              <w:rPr>
                <w:noProof/>
                <w:webHidden/>
              </w:rPr>
              <w:fldChar w:fldCharType="separate"/>
            </w:r>
            <w:r w:rsidR="001C4322">
              <w:rPr>
                <w:noProof/>
                <w:webHidden/>
              </w:rPr>
              <w:t>38</w:t>
            </w:r>
            <w:r w:rsidR="001C4322">
              <w:rPr>
                <w:noProof/>
                <w:webHidden/>
              </w:rPr>
              <w:fldChar w:fldCharType="end"/>
            </w:r>
          </w:hyperlink>
        </w:p>
        <w:p w14:paraId="5CD68EB4" w14:textId="17814858" w:rsidR="000F1CD3" w:rsidRDefault="000F1CD3">
          <w:r>
            <w:rPr>
              <w:b/>
              <w:bCs/>
            </w:rPr>
            <w:fldChar w:fldCharType="end"/>
          </w:r>
        </w:p>
      </w:sdtContent>
    </w:sdt>
    <w:p w14:paraId="101AC46B" w14:textId="77777777" w:rsidR="00093350" w:rsidRDefault="00093350" w:rsidP="009E2409">
      <w:pPr>
        <w:ind w:left="709" w:hanging="709"/>
        <w:rPr>
          <w:color w:val="000000" w:themeColor="text1"/>
          <w:sz w:val="32"/>
        </w:rPr>
      </w:pPr>
    </w:p>
    <w:p w14:paraId="6DEE06E6" w14:textId="77777777" w:rsidR="00093350" w:rsidRDefault="00093350" w:rsidP="009E2409">
      <w:pPr>
        <w:ind w:left="709" w:hanging="709"/>
        <w:rPr>
          <w:color w:val="000000" w:themeColor="text1"/>
          <w:sz w:val="32"/>
        </w:rPr>
      </w:pPr>
    </w:p>
    <w:p w14:paraId="5F8B9113" w14:textId="77777777" w:rsidR="00093350" w:rsidRDefault="00093350" w:rsidP="009E2409">
      <w:pPr>
        <w:ind w:left="709" w:hanging="709"/>
        <w:rPr>
          <w:color w:val="000000" w:themeColor="text1"/>
          <w:sz w:val="32"/>
        </w:rPr>
      </w:pPr>
    </w:p>
    <w:p w14:paraId="084978EC" w14:textId="77777777" w:rsidR="00093350" w:rsidRDefault="00093350" w:rsidP="009E2409">
      <w:pPr>
        <w:ind w:left="709" w:hanging="709"/>
        <w:rPr>
          <w:color w:val="000000" w:themeColor="text1"/>
          <w:sz w:val="32"/>
        </w:rPr>
      </w:pPr>
    </w:p>
    <w:p w14:paraId="05B0A23F" w14:textId="77777777" w:rsidR="00093350" w:rsidRDefault="00093350" w:rsidP="009E2409">
      <w:pPr>
        <w:ind w:left="709" w:hanging="709"/>
        <w:rPr>
          <w:color w:val="000000" w:themeColor="text1"/>
          <w:sz w:val="32"/>
        </w:rPr>
      </w:pPr>
    </w:p>
    <w:p w14:paraId="644CFA50" w14:textId="77777777" w:rsidR="00093350" w:rsidRDefault="00093350" w:rsidP="009E2409">
      <w:pPr>
        <w:ind w:left="709" w:hanging="709"/>
        <w:rPr>
          <w:color w:val="000000" w:themeColor="text1"/>
          <w:sz w:val="32"/>
        </w:rPr>
      </w:pPr>
    </w:p>
    <w:p w14:paraId="782BCE70" w14:textId="77777777" w:rsidR="00093350" w:rsidRDefault="00093350" w:rsidP="009E2409">
      <w:pPr>
        <w:ind w:left="709" w:hanging="709"/>
        <w:rPr>
          <w:color w:val="000000" w:themeColor="text1"/>
          <w:sz w:val="32"/>
        </w:rPr>
      </w:pPr>
    </w:p>
    <w:p w14:paraId="439B96CC" w14:textId="77777777" w:rsidR="00093350" w:rsidRDefault="00093350" w:rsidP="009E2409">
      <w:pPr>
        <w:ind w:left="709" w:hanging="709"/>
        <w:rPr>
          <w:color w:val="000000" w:themeColor="text1"/>
          <w:sz w:val="32"/>
        </w:rPr>
      </w:pPr>
    </w:p>
    <w:p w14:paraId="42F4F08B" w14:textId="77777777" w:rsidR="00093350" w:rsidRDefault="00093350" w:rsidP="009E2409">
      <w:pPr>
        <w:ind w:left="709" w:hanging="709"/>
        <w:rPr>
          <w:color w:val="000000" w:themeColor="text1"/>
          <w:sz w:val="32"/>
        </w:rPr>
      </w:pPr>
    </w:p>
    <w:p w14:paraId="49BCD591" w14:textId="77777777" w:rsidR="00093350" w:rsidRDefault="00093350" w:rsidP="009E2409">
      <w:pPr>
        <w:ind w:left="709" w:hanging="709"/>
        <w:rPr>
          <w:color w:val="000000" w:themeColor="text1"/>
          <w:sz w:val="32"/>
        </w:rPr>
      </w:pPr>
    </w:p>
    <w:p w14:paraId="6C5A0A0B" w14:textId="77777777" w:rsidR="00093350" w:rsidRDefault="00093350" w:rsidP="009E2409">
      <w:pPr>
        <w:ind w:left="709" w:hanging="709"/>
        <w:rPr>
          <w:color w:val="000000" w:themeColor="text1"/>
          <w:sz w:val="32"/>
        </w:rPr>
      </w:pPr>
    </w:p>
    <w:p w14:paraId="55403730" w14:textId="77777777" w:rsidR="00093350" w:rsidRDefault="00093350" w:rsidP="009E2409">
      <w:pPr>
        <w:ind w:left="709" w:hanging="709"/>
        <w:rPr>
          <w:color w:val="000000" w:themeColor="text1"/>
          <w:sz w:val="32"/>
        </w:rPr>
      </w:pPr>
    </w:p>
    <w:p w14:paraId="1B921B8F" w14:textId="77777777" w:rsidR="00093350" w:rsidRDefault="00093350" w:rsidP="009E2409">
      <w:pPr>
        <w:ind w:left="709" w:hanging="709"/>
        <w:rPr>
          <w:color w:val="000000" w:themeColor="text1"/>
          <w:sz w:val="32"/>
        </w:rPr>
      </w:pPr>
    </w:p>
    <w:p w14:paraId="51E0EC75" w14:textId="77777777" w:rsidR="00093350" w:rsidRDefault="00093350" w:rsidP="000F1CD3">
      <w:pPr>
        <w:rPr>
          <w:color w:val="000000" w:themeColor="text1"/>
          <w:sz w:val="32"/>
        </w:rPr>
      </w:pPr>
    </w:p>
    <w:p w14:paraId="3CDC222A" w14:textId="4C9CF965" w:rsidR="00CD78F0" w:rsidRDefault="00CD78F0">
      <w:pPr>
        <w:rPr>
          <w:color w:val="000000" w:themeColor="text1"/>
          <w:sz w:val="32"/>
        </w:rPr>
      </w:pPr>
      <w:r>
        <w:rPr>
          <w:color w:val="000000" w:themeColor="text1"/>
          <w:sz w:val="32"/>
        </w:rPr>
        <w:br w:type="page"/>
      </w:r>
    </w:p>
    <w:p w14:paraId="216E6829" w14:textId="778B5829" w:rsidR="00675082" w:rsidRPr="000F1CD3" w:rsidRDefault="00675082" w:rsidP="000F1CD3">
      <w:pPr>
        <w:pStyle w:val="Nagwek1"/>
      </w:pPr>
      <w:bookmarkStart w:id="0" w:name="_Toc135168328"/>
      <w:r w:rsidRPr="000F1CD3">
        <w:t>Badany zbiór danych</w:t>
      </w:r>
      <w:bookmarkEnd w:id="0"/>
    </w:p>
    <w:p w14:paraId="239EC29D" w14:textId="77777777" w:rsidR="00117011" w:rsidRDefault="00675082" w:rsidP="00117011">
      <w:pPr>
        <w:pStyle w:val="Tekstakapitu"/>
        <w:ind w:firstLine="360"/>
      </w:pPr>
      <w:r>
        <w:t xml:space="preserve">Źródło danych do projektu zostało pobrane ze strony Kaggle.com. </w:t>
      </w:r>
    </w:p>
    <w:p w14:paraId="1C9CD316" w14:textId="77777777" w:rsidR="00675082" w:rsidRDefault="00117011" w:rsidP="00675082">
      <w:pPr>
        <w:pStyle w:val="Tekstakapitu"/>
        <w:ind w:firstLine="0"/>
      </w:pPr>
      <w:r>
        <w:t>(</w:t>
      </w:r>
      <w:hyperlink r:id="rId12" w:history="1">
        <w:r w:rsidRPr="00F75B94">
          <w:rPr>
            <w:rStyle w:val="Hipercze"/>
          </w:rPr>
          <w:t>https://www.kaggle.com/datasets/prevek18/ames-housing-dataset</w:t>
        </w:r>
      </w:hyperlink>
      <w:r>
        <w:t>).</w:t>
      </w:r>
    </w:p>
    <w:p w14:paraId="475AA27F" w14:textId="77777777" w:rsidR="00117011" w:rsidRDefault="00117011" w:rsidP="00675082">
      <w:pPr>
        <w:pStyle w:val="Tekstakapitu"/>
        <w:ind w:firstLine="0"/>
      </w:pPr>
      <w:r>
        <w:t xml:space="preserve">Zbiór posiada 79 </w:t>
      </w:r>
      <w:r w:rsidR="00035B5D">
        <w:t>parametrów</w:t>
      </w:r>
      <w:r>
        <w:t xml:space="preserve">, które opisują prawie każdy aspekt domów mieszkalnych </w:t>
      </w:r>
      <w:r>
        <w:br/>
        <w:t>w mieście Ames – stan Iowa, a znajduje się w nim 2930 rekordów.</w:t>
      </w:r>
    </w:p>
    <w:p w14:paraId="7B18C21E" w14:textId="77777777" w:rsidR="00117011" w:rsidRDefault="00117011" w:rsidP="00675082">
      <w:pPr>
        <w:pStyle w:val="Tekstakapitu"/>
        <w:ind w:firstLine="0"/>
      </w:pPr>
    </w:p>
    <w:p w14:paraId="7FDBECE2" w14:textId="77777777" w:rsidR="00117011" w:rsidRDefault="00117011" w:rsidP="00117011">
      <w:pPr>
        <w:pStyle w:val="Tekstakapitu"/>
      </w:pPr>
      <w:r>
        <w:t>Poniżej znajduje się opis każdego z parametrów danych zawartych w pliku csv:</w:t>
      </w:r>
    </w:p>
    <w:p w14:paraId="331BA133" w14:textId="77777777" w:rsidR="00117011" w:rsidRDefault="00117011">
      <w:pPr>
        <w:pStyle w:val="Tekstakapitu"/>
        <w:numPr>
          <w:ilvl w:val="0"/>
          <w:numId w:val="8"/>
        </w:numPr>
      </w:pPr>
      <w:r>
        <w:t>SalePrice: cena sprzedaży nieruchomości w dolarach. Jest to zmienna docelowa, którą próbujesz przewidzieć.</w:t>
      </w:r>
    </w:p>
    <w:p w14:paraId="4603E82F" w14:textId="77777777" w:rsidR="00117011" w:rsidRDefault="00117011">
      <w:pPr>
        <w:pStyle w:val="Tekstakapitu"/>
        <w:numPr>
          <w:ilvl w:val="0"/>
          <w:numId w:val="8"/>
        </w:numPr>
      </w:pPr>
      <w:r>
        <w:t>MSSubClass: Klasa budynku</w:t>
      </w:r>
    </w:p>
    <w:p w14:paraId="1EEF37EE" w14:textId="77777777" w:rsidR="00117011" w:rsidRDefault="00117011">
      <w:pPr>
        <w:pStyle w:val="Tekstakapitu"/>
        <w:numPr>
          <w:ilvl w:val="0"/>
          <w:numId w:val="8"/>
        </w:numPr>
      </w:pPr>
      <w:r>
        <w:t>MSZoning: Ogólna klasyfikacja zagospodarowania przestrzennego</w:t>
      </w:r>
    </w:p>
    <w:p w14:paraId="5A416BAB" w14:textId="77777777" w:rsidR="00117011" w:rsidRDefault="00117011">
      <w:pPr>
        <w:pStyle w:val="Tekstakapitu"/>
        <w:numPr>
          <w:ilvl w:val="0"/>
          <w:numId w:val="8"/>
        </w:numPr>
      </w:pPr>
      <w:r>
        <w:t>LotFrontage: Liniowe stopy ulicy połączonej z nieruchomością</w:t>
      </w:r>
    </w:p>
    <w:p w14:paraId="1ACC6088" w14:textId="77777777" w:rsidR="00117011" w:rsidRDefault="00117011">
      <w:pPr>
        <w:pStyle w:val="Tekstakapitu"/>
        <w:numPr>
          <w:ilvl w:val="0"/>
          <w:numId w:val="8"/>
        </w:numPr>
      </w:pPr>
      <w:r>
        <w:t>LotArea: Wielkość działki w stopach kwadratowych</w:t>
      </w:r>
    </w:p>
    <w:p w14:paraId="2D9FF9FB" w14:textId="77777777" w:rsidR="00117011" w:rsidRDefault="00117011">
      <w:pPr>
        <w:pStyle w:val="Tekstakapitu"/>
        <w:numPr>
          <w:ilvl w:val="0"/>
          <w:numId w:val="8"/>
        </w:numPr>
      </w:pPr>
      <w:r>
        <w:t>Street: Rodzaj dostępu do drogi</w:t>
      </w:r>
    </w:p>
    <w:p w14:paraId="6D45CAFA" w14:textId="77777777" w:rsidR="00117011" w:rsidRDefault="00117011">
      <w:pPr>
        <w:pStyle w:val="Tekstakapitu"/>
        <w:numPr>
          <w:ilvl w:val="0"/>
          <w:numId w:val="8"/>
        </w:numPr>
      </w:pPr>
      <w:r>
        <w:t>Alley: Typ dostępu do alei</w:t>
      </w:r>
    </w:p>
    <w:p w14:paraId="2988CCE3" w14:textId="77777777" w:rsidR="00117011" w:rsidRDefault="00117011">
      <w:pPr>
        <w:pStyle w:val="Tekstakapitu"/>
        <w:numPr>
          <w:ilvl w:val="0"/>
          <w:numId w:val="8"/>
        </w:numPr>
      </w:pPr>
      <w:r>
        <w:t>LotShape: Ogólny kształt nieruchomości</w:t>
      </w:r>
    </w:p>
    <w:p w14:paraId="0028E1E2" w14:textId="77777777" w:rsidR="00117011" w:rsidRDefault="00117011">
      <w:pPr>
        <w:pStyle w:val="Tekstakapitu"/>
        <w:numPr>
          <w:ilvl w:val="0"/>
          <w:numId w:val="8"/>
        </w:numPr>
      </w:pPr>
      <w:r>
        <w:t>LandContour: Płaskość nieruchomości</w:t>
      </w:r>
    </w:p>
    <w:p w14:paraId="3B6E3E2B" w14:textId="77777777" w:rsidR="00117011" w:rsidRDefault="00117011">
      <w:pPr>
        <w:pStyle w:val="Tekstakapitu"/>
        <w:numPr>
          <w:ilvl w:val="0"/>
          <w:numId w:val="8"/>
        </w:numPr>
      </w:pPr>
      <w:r>
        <w:t>Utilities: Rodzaj dostępnych mediów</w:t>
      </w:r>
    </w:p>
    <w:p w14:paraId="0F53D1C4" w14:textId="77777777" w:rsidR="00117011" w:rsidRDefault="00117011">
      <w:pPr>
        <w:pStyle w:val="Tekstakapitu"/>
        <w:numPr>
          <w:ilvl w:val="0"/>
          <w:numId w:val="8"/>
        </w:numPr>
      </w:pPr>
      <w:r>
        <w:t>LotConfig: Konfiguracja działki</w:t>
      </w:r>
    </w:p>
    <w:p w14:paraId="1DA2FB69" w14:textId="77777777" w:rsidR="00117011" w:rsidRDefault="00117011">
      <w:pPr>
        <w:pStyle w:val="Tekstakapitu"/>
        <w:numPr>
          <w:ilvl w:val="0"/>
          <w:numId w:val="8"/>
        </w:numPr>
      </w:pPr>
      <w:r>
        <w:t>LandSlope: Nachylenie nieruchomości</w:t>
      </w:r>
    </w:p>
    <w:p w14:paraId="1093AF42" w14:textId="77777777" w:rsidR="00117011" w:rsidRDefault="00117011">
      <w:pPr>
        <w:pStyle w:val="Tekstakapitu"/>
        <w:numPr>
          <w:ilvl w:val="0"/>
          <w:numId w:val="8"/>
        </w:numPr>
      </w:pPr>
      <w:r>
        <w:t>Neighborhood: Fizyczne lokalizacje w granicach miasta Ames</w:t>
      </w:r>
    </w:p>
    <w:p w14:paraId="0CB72EBA" w14:textId="77777777" w:rsidR="00117011" w:rsidRDefault="00117011">
      <w:pPr>
        <w:pStyle w:val="Tekstakapitu"/>
        <w:numPr>
          <w:ilvl w:val="0"/>
          <w:numId w:val="8"/>
        </w:numPr>
      </w:pPr>
      <w:r>
        <w:t>Condition1: Bliskość głównej drogi lub linii kolejowej</w:t>
      </w:r>
    </w:p>
    <w:p w14:paraId="6A884E70" w14:textId="77777777" w:rsidR="00117011" w:rsidRDefault="00117011">
      <w:pPr>
        <w:pStyle w:val="Tekstakapitu"/>
        <w:numPr>
          <w:ilvl w:val="0"/>
          <w:numId w:val="8"/>
        </w:numPr>
      </w:pPr>
      <w:r>
        <w:t>Condition2: Bliskość głównej drogi lub linii kolejowej (jeśli druga jest obecna)</w:t>
      </w:r>
    </w:p>
    <w:p w14:paraId="0A3619B9" w14:textId="77777777" w:rsidR="00117011" w:rsidRDefault="00117011">
      <w:pPr>
        <w:pStyle w:val="Tekstakapitu"/>
        <w:numPr>
          <w:ilvl w:val="0"/>
          <w:numId w:val="8"/>
        </w:numPr>
      </w:pPr>
      <w:r>
        <w:t>BldgType: Typ mieszkania</w:t>
      </w:r>
    </w:p>
    <w:p w14:paraId="58858B6C" w14:textId="77777777" w:rsidR="00117011" w:rsidRDefault="00117011">
      <w:pPr>
        <w:pStyle w:val="Tekstakapitu"/>
        <w:numPr>
          <w:ilvl w:val="0"/>
          <w:numId w:val="8"/>
        </w:numPr>
      </w:pPr>
      <w:r>
        <w:t>HouseStyle: Styl mieszkania</w:t>
      </w:r>
    </w:p>
    <w:p w14:paraId="16429770" w14:textId="77777777" w:rsidR="00117011" w:rsidRDefault="00117011">
      <w:pPr>
        <w:pStyle w:val="Tekstakapitu"/>
        <w:numPr>
          <w:ilvl w:val="0"/>
          <w:numId w:val="8"/>
        </w:numPr>
      </w:pPr>
      <w:r>
        <w:t>OverallQual: Ogólna jakość materiału i wykończenia</w:t>
      </w:r>
    </w:p>
    <w:p w14:paraId="13B85811" w14:textId="77777777" w:rsidR="00117011" w:rsidRDefault="00117011">
      <w:pPr>
        <w:pStyle w:val="Tekstakapitu"/>
        <w:numPr>
          <w:ilvl w:val="0"/>
          <w:numId w:val="8"/>
        </w:numPr>
      </w:pPr>
      <w:r>
        <w:t>OverallCond: Ogólna ocena stanu technicznego</w:t>
      </w:r>
    </w:p>
    <w:p w14:paraId="22173661" w14:textId="77777777" w:rsidR="00117011" w:rsidRDefault="00117011">
      <w:pPr>
        <w:pStyle w:val="Tekstakapitu"/>
        <w:numPr>
          <w:ilvl w:val="0"/>
          <w:numId w:val="8"/>
        </w:numPr>
      </w:pPr>
      <w:r>
        <w:t>YearBuilt: Oryginalna data budowy</w:t>
      </w:r>
    </w:p>
    <w:p w14:paraId="6F8DF589" w14:textId="77777777" w:rsidR="00117011" w:rsidRDefault="00117011">
      <w:pPr>
        <w:pStyle w:val="Tekstakapitu"/>
        <w:numPr>
          <w:ilvl w:val="0"/>
          <w:numId w:val="8"/>
        </w:numPr>
      </w:pPr>
      <w:r>
        <w:t>YearRemodAdd: Data przebudowy</w:t>
      </w:r>
    </w:p>
    <w:p w14:paraId="341181DB" w14:textId="77777777" w:rsidR="00117011" w:rsidRDefault="00117011">
      <w:pPr>
        <w:pStyle w:val="Tekstakapitu"/>
        <w:numPr>
          <w:ilvl w:val="0"/>
          <w:numId w:val="8"/>
        </w:numPr>
      </w:pPr>
      <w:r>
        <w:t>RoofStyle: Typ dachu</w:t>
      </w:r>
    </w:p>
    <w:p w14:paraId="1EAF766B" w14:textId="77777777" w:rsidR="00117011" w:rsidRDefault="00117011">
      <w:pPr>
        <w:pStyle w:val="Tekstakapitu"/>
        <w:numPr>
          <w:ilvl w:val="0"/>
          <w:numId w:val="8"/>
        </w:numPr>
      </w:pPr>
      <w:r>
        <w:t>RoofMatl: Materiał na dach</w:t>
      </w:r>
    </w:p>
    <w:p w14:paraId="4C5EA1C4" w14:textId="77777777" w:rsidR="00117011" w:rsidRDefault="00117011">
      <w:pPr>
        <w:pStyle w:val="Tekstakapitu"/>
        <w:numPr>
          <w:ilvl w:val="0"/>
          <w:numId w:val="8"/>
        </w:numPr>
      </w:pPr>
      <w:r>
        <w:t>Exterior1st: Zewnętrzne pokrycie domu</w:t>
      </w:r>
    </w:p>
    <w:p w14:paraId="6570AD33" w14:textId="77777777" w:rsidR="00117011" w:rsidRDefault="00117011">
      <w:pPr>
        <w:pStyle w:val="Tekstakapitu"/>
        <w:numPr>
          <w:ilvl w:val="0"/>
          <w:numId w:val="8"/>
        </w:numPr>
      </w:pPr>
      <w:r>
        <w:t>Exterior2nd: Zewnętrzne pokrycie domu (jeżeli więcej niż jeden materiał)</w:t>
      </w:r>
    </w:p>
    <w:p w14:paraId="2EB164EE" w14:textId="77777777" w:rsidR="00117011" w:rsidRDefault="00117011">
      <w:pPr>
        <w:pStyle w:val="Tekstakapitu"/>
        <w:numPr>
          <w:ilvl w:val="0"/>
          <w:numId w:val="8"/>
        </w:numPr>
      </w:pPr>
      <w:r>
        <w:t>MasVnrType: Typ forniru murowanego</w:t>
      </w:r>
    </w:p>
    <w:p w14:paraId="6679CB69" w14:textId="77777777" w:rsidR="00117011" w:rsidRDefault="00117011">
      <w:pPr>
        <w:pStyle w:val="Tekstakapitu"/>
        <w:numPr>
          <w:ilvl w:val="0"/>
          <w:numId w:val="7"/>
        </w:numPr>
      </w:pPr>
      <w:r>
        <w:t>MasVnrArea: Powierzchnia forniru murowanego w stopach kwadratowych</w:t>
      </w:r>
    </w:p>
    <w:p w14:paraId="697D69E3" w14:textId="77777777" w:rsidR="00117011" w:rsidRDefault="00117011">
      <w:pPr>
        <w:pStyle w:val="Tekstakapitu"/>
        <w:numPr>
          <w:ilvl w:val="0"/>
          <w:numId w:val="7"/>
        </w:numPr>
      </w:pPr>
      <w:r>
        <w:t>ExterQual: Jakość materiału zewnętrznego</w:t>
      </w:r>
    </w:p>
    <w:p w14:paraId="0B541524" w14:textId="77777777" w:rsidR="00117011" w:rsidRDefault="00117011">
      <w:pPr>
        <w:pStyle w:val="Tekstakapitu"/>
        <w:numPr>
          <w:ilvl w:val="0"/>
          <w:numId w:val="7"/>
        </w:numPr>
      </w:pPr>
      <w:r>
        <w:t>ExterCond: Obecny stan materiału na zewnątrz</w:t>
      </w:r>
    </w:p>
    <w:p w14:paraId="33BBBA3B" w14:textId="77777777" w:rsidR="00117011" w:rsidRDefault="00117011">
      <w:pPr>
        <w:pStyle w:val="Tekstakapitu"/>
        <w:numPr>
          <w:ilvl w:val="0"/>
          <w:numId w:val="7"/>
        </w:numPr>
      </w:pPr>
      <w:r>
        <w:t>Foundation: Rodzaj fundamentu</w:t>
      </w:r>
    </w:p>
    <w:p w14:paraId="43E42D18" w14:textId="77777777" w:rsidR="00117011" w:rsidRDefault="00117011">
      <w:pPr>
        <w:pStyle w:val="Tekstakapitu"/>
        <w:numPr>
          <w:ilvl w:val="0"/>
          <w:numId w:val="7"/>
        </w:numPr>
      </w:pPr>
      <w:r>
        <w:t>BsmtQual: Wysokość piwnicy</w:t>
      </w:r>
    </w:p>
    <w:p w14:paraId="23A2CC62" w14:textId="77777777" w:rsidR="00117011" w:rsidRDefault="00117011">
      <w:pPr>
        <w:pStyle w:val="Tekstakapitu"/>
        <w:numPr>
          <w:ilvl w:val="0"/>
          <w:numId w:val="7"/>
        </w:numPr>
      </w:pPr>
      <w:r>
        <w:t>BsmtCond: Ogólny stan piwnicy</w:t>
      </w:r>
    </w:p>
    <w:p w14:paraId="37879D33" w14:textId="77777777" w:rsidR="00117011" w:rsidRDefault="00117011">
      <w:pPr>
        <w:pStyle w:val="Tekstakapitu"/>
        <w:numPr>
          <w:ilvl w:val="0"/>
          <w:numId w:val="7"/>
        </w:numPr>
      </w:pPr>
      <w:r>
        <w:t>BsmtExposure: Ściany piwnicy na poziomie Walkout lub ogrodu</w:t>
      </w:r>
    </w:p>
    <w:p w14:paraId="68A67FF2" w14:textId="77777777" w:rsidR="00117011" w:rsidRDefault="00117011">
      <w:pPr>
        <w:pStyle w:val="Tekstakapitu"/>
        <w:numPr>
          <w:ilvl w:val="0"/>
          <w:numId w:val="7"/>
        </w:numPr>
      </w:pPr>
      <w:r>
        <w:t>BsmtFinType1: Jakość wykończonej powierzchni piwnicy</w:t>
      </w:r>
    </w:p>
    <w:p w14:paraId="56875F9F" w14:textId="77777777" w:rsidR="00117011" w:rsidRDefault="00117011">
      <w:pPr>
        <w:pStyle w:val="Tekstakapitu"/>
        <w:numPr>
          <w:ilvl w:val="0"/>
          <w:numId w:val="7"/>
        </w:numPr>
      </w:pPr>
      <w:r>
        <w:t>BsmtFinSF1: Typ 1 wykończonych stóp kwadratowych</w:t>
      </w:r>
    </w:p>
    <w:p w14:paraId="226C4881" w14:textId="77777777" w:rsidR="00117011" w:rsidRDefault="00117011">
      <w:pPr>
        <w:pStyle w:val="Tekstakapitu"/>
        <w:numPr>
          <w:ilvl w:val="0"/>
          <w:numId w:val="7"/>
        </w:numPr>
      </w:pPr>
      <w:r>
        <w:t>BsmtFinType2: Jakość drugiej wykończonej powierzchni (jeśli występuje)</w:t>
      </w:r>
    </w:p>
    <w:p w14:paraId="2F264C5D" w14:textId="77777777" w:rsidR="00117011" w:rsidRDefault="00117011">
      <w:pPr>
        <w:pStyle w:val="Tekstakapitu"/>
        <w:numPr>
          <w:ilvl w:val="0"/>
          <w:numId w:val="7"/>
        </w:numPr>
      </w:pPr>
      <w:r>
        <w:t>BsmtFinSF2: Typ 2 wykończonych stóp kwadratowych</w:t>
      </w:r>
    </w:p>
    <w:p w14:paraId="6B4C5AE8" w14:textId="77777777" w:rsidR="00117011" w:rsidRDefault="00117011">
      <w:pPr>
        <w:pStyle w:val="Tekstakapitu"/>
        <w:numPr>
          <w:ilvl w:val="0"/>
          <w:numId w:val="7"/>
        </w:numPr>
      </w:pPr>
      <w:r>
        <w:t>BsmtUnfSF: Niewykończone stopy kwadratowe powierzchni piwnicy</w:t>
      </w:r>
    </w:p>
    <w:p w14:paraId="6B486F4A" w14:textId="77777777" w:rsidR="00117011" w:rsidRDefault="00117011">
      <w:pPr>
        <w:pStyle w:val="Tekstakapitu"/>
        <w:numPr>
          <w:ilvl w:val="0"/>
          <w:numId w:val="7"/>
        </w:numPr>
      </w:pPr>
      <w:r>
        <w:t>TotalBsmtSF: Całkowite stopy kwadratowe powierzchni piwnicy</w:t>
      </w:r>
    </w:p>
    <w:p w14:paraId="54E25135" w14:textId="77777777" w:rsidR="00117011" w:rsidRDefault="00117011">
      <w:pPr>
        <w:pStyle w:val="Tekstakapitu"/>
        <w:numPr>
          <w:ilvl w:val="0"/>
          <w:numId w:val="7"/>
        </w:numPr>
      </w:pPr>
      <w:r>
        <w:t>Heating: Typ ogrzewania</w:t>
      </w:r>
    </w:p>
    <w:p w14:paraId="09524AAE" w14:textId="77777777" w:rsidR="00117011" w:rsidRDefault="00117011">
      <w:pPr>
        <w:pStyle w:val="Tekstakapitu"/>
        <w:numPr>
          <w:ilvl w:val="0"/>
          <w:numId w:val="7"/>
        </w:numPr>
      </w:pPr>
      <w:r>
        <w:t>HeatingQC: Jakość i stan ogrzewania</w:t>
      </w:r>
    </w:p>
    <w:p w14:paraId="3507A252" w14:textId="77777777" w:rsidR="00117011" w:rsidRDefault="00117011">
      <w:pPr>
        <w:pStyle w:val="Tekstakapitu"/>
        <w:numPr>
          <w:ilvl w:val="0"/>
          <w:numId w:val="7"/>
        </w:numPr>
      </w:pPr>
      <w:r>
        <w:t>CentralAir: Centralna klimatyzacja</w:t>
      </w:r>
    </w:p>
    <w:p w14:paraId="00EAE49B" w14:textId="77777777" w:rsidR="00117011" w:rsidRDefault="00117011">
      <w:pPr>
        <w:pStyle w:val="Tekstakapitu"/>
        <w:numPr>
          <w:ilvl w:val="0"/>
          <w:numId w:val="7"/>
        </w:numPr>
      </w:pPr>
      <w:r>
        <w:t>Electrical: System elektryczny</w:t>
      </w:r>
    </w:p>
    <w:p w14:paraId="4E50C65B" w14:textId="77777777" w:rsidR="00117011" w:rsidRDefault="00117011">
      <w:pPr>
        <w:pStyle w:val="Tekstakapitu"/>
        <w:numPr>
          <w:ilvl w:val="0"/>
          <w:numId w:val="7"/>
        </w:numPr>
      </w:pPr>
      <w:r>
        <w:t>1stFlrSF: Stopy kwadratowe pierwszego piętra</w:t>
      </w:r>
    </w:p>
    <w:p w14:paraId="0BD665CF" w14:textId="77777777" w:rsidR="00117011" w:rsidRDefault="00117011">
      <w:pPr>
        <w:pStyle w:val="Tekstakapitu"/>
        <w:numPr>
          <w:ilvl w:val="0"/>
          <w:numId w:val="7"/>
        </w:numPr>
      </w:pPr>
      <w:r>
        <w:t>2ndFlrSF: Stopy kwadratowe drugiego piętra</w:t>
      </w:r>
    </w:p>
    <w:p w14:paraId="3B0C5F7C" w14:textId="77777777" w:rsidR="00117011" w:rsidRDefault="00117011">
      <w:pPr>
        <w:pStyle w:val="Tekstakapitu"/>
        <w:numPr>
          <w:ilvl w:val="0"/>
          <w:numId w:val="7"/>
        </w:numPr>
      </w:pPr>
      <w:r>
        <w:t>LowQualFinSF: Niska jakość wykończonych stóp kwadratowych (wszystkie piętra)</w:t>
      </w:r>
    </w:p>
    <w:p w14:paraId="64B7F51B" w14:textId="77777777" w:rsidR="00117011" w:rsidRDefault="00117011">
      <w:pPr>
        <w:pStyle w:val="Tekstakapitu"/>
        <w:numPr>
          <w:ilvl w:val="0"/>
          <w:numId w:val="7"/>
        </w:numPr>
      </w:pPr>
      <w:r>
        <w:t>GrLivArea: Powierzchnia mieszkalna nad poziomem gruntu stopy kwadratowe</w:t>
      </w:r>
    </w:p>
    <w:p w14:paraId="0042FD94" w14:textId="77777777" w:rsidR="00117011" w:rsidRDefault="00117011">
      <w:pPr>
        <w:pStyle w:val="Tekstakapitu"/>
        <w:numPr>
          <w:ilvl w:val="0"/>
          <w:numId w:val="7"/>
        </w:numPr>
      </w:pPr>
      <w:r>
        <w:t>BsmtFullBath: Pełne łazienki w piwnicy</w:t>
      </w:r>
    </w:p>
    <w:p w14:paraId="2506D868" w14:textId="77777777" w:rsidR="00117011" w:rsidRDefault="00117011">
      <w:pPr>
        <w:pStyle w:val="Tekstakapitu"/>
        <w:numPr>
          <w:ilvl w:val="0"/>
          <w:numId w:val="7"/>
        </w:numPr>
      </w:pPr>
      <w:r>
        <w:t>BsmtHalfBath: Pół łazienki w piwnicy</w:t>
      </w:r>
    </w:p>
    <w:p w14:paraId="12A8C5C2" w14:textId="77777777" w:rsidR="00117011" w:rsidRDefault="00117011">
      <w:pPr>
        <w:pStyle w:val="Tekstakapitu"/>
        <w:numPr>
          <w:ilvl w:val="0"/>
          <w:numId w:val="7"/>
        </w:numPr>
      </w:pPr>
      <w:r>
        <w:t>FullBath: Pełne łazienki powyżej poziomu</w:t>
      </w:r>
    </w:p>
    <w:p w14:paraId="6FB75946" w14:textId="77777777" w:rsidR="00117011" w:rsidRDefault="00117011">
      <w:pPr>
        <w:pStyle w:val="Tekstakapitu"/>
        <w:numPr>
          <w:ilvl w:val="0"/>
          <w:numId w:val="7"/>
        </w:numPr>
      </w:pPr>
      <w:r>
        <w:t>HalfBath: Half Baths powyżej poziomu</w:t>
      </w:r>
    </w:p>
    <w:p w14:paraId="67E8BC4D" w14:textId="77777777" w:rsidR="00117011" w:rsidRDefault="00117011">
      <w:pPr>
        <w:pStyle w:val="Tekstakapitu"/>
        <w:numPr>
          <w:ilvl w:val="0"/>
          <w:numId w:val="7"/>
        </w:numPr>
      </w:pPr>
      <w:r>
        <w:t>Bedroom: Liczba sypialni powyżej poziomu piwnicy</w:t>
      </w:r>
    </w:p>
    <w:p w14:paraId="668CC923" w14:textId="77777777" w:rsidR="00117011" w:rsidRDefault="00117011">
      <w:pPr>
        <w:pStyle w:val="Tekstakapitu"/>
        <w:numPr>
          <w:ilvl w:val="0"/>
          <w:numId w:val="7"/>
        </w:numPr>
      </w:pPr>
      <w:r>
        <w:t>Kitchen: Liczba kuchni</w:t>
      </w:r>
    </w:p>
    <w:p w14:paraId="420D2486" w14:textId="77777777" w:rsidR="00117011" w:rsidRDefault="00117011">
      <w:pPr>
        <w:pStyle w:val="Tekstakapitu"/>
        <w:numPr>
          <w:ilvl w:val="0"/>
          <w:numId w:val="7"/>
        </w:numPr>
      </w:pPr>
      <w:r>
        <w:t>KitchenQual: Jakość kuchni</w:t>
      </w:r>
    </w:p>
    <w:p w14:paraId="0D3EF63C" w14:textId="77777777" w:rsidR="00117011" w:rsidRDefault="00117011">
      <w:pPr>
        <w:pStyle w:val="Tekstakapitu"/>
        <w:numPr>
          <w:ilvl w:val="0"/>
          <w:numId w:val="7"/>
        </w:numPr>
      </w:pPr>
      <w:r>
        <w:t>TotRmsAbvGrd: Całkowita liczba pokoi powyżej poziomu gruntu (nie obejmuje łazienek)</w:t>
      </w:r>
    </w:p>
    <w:p w14:paraId="43790F33" w14:textId="77777777" w:rsidR="00117011" w:rsidRDefault="00117011">
      <w:pPr>
        <w:pStyle w:val="Tekstakapitu"/>
        <w:numPr>
          <w:ilvl w:val="0"/>
          <w:numId w:val="7"/>
        </w:numPr>
      </w:pPr>
      <w:r>
        <w:t>Functional: Ocena funkcjonalności domu</w:t>
      </w:r>
    </w:p>
    <w:p w14:paraId="1648E23C" w14:textId="77777777" w:rsidR="00117011" w:rsidRDefault="00117011">
      <w:pPr>
        <w:pStyle w:val="Tekstakapitu"/>
        <w:numPr>
          <w:ilvl w:val="0"/>
          <w:numId w:val="7"/>
        </w:numPr>
      </w:pPr>
      <w:r>
        <w:t>Fireplaces: Liczba kominków</w:t>
      </w:r>
    </w:p>
    <w:p w14:paraId="051BCEF3" w14:textId="77777777" w:rsidR="00117011" w:rsidRDefault="00117011">
      <w:pPr>
        <w:pStyle w:val="Tekstakapitu"/>
        <w:numPr>
          <w:ilvl w:val="0"/>
          <w:numId w:val="7"/>
        </w:numPr>
      </w:pPr>
      <w:r>
        <w:t>FireplaceQu: Jakość kominka</w:t>
      </w:r>
    </w:p>
    <w:p w14:paraId="16DEE7C4" w14:textId="77777777" w:rsidR="00117011" w:rsidRDefault="00117011">
      <w:pPr>
        <w:pStyle w:val="Tekstakapitu"/>
        <w:numPr>
          <w:ilvl w:val="0"/>
          <w:numId w:val="7"/>
        </w:numPr>
      </w:pPr>
      <w:r>
        <w:t>GarageType: Lokalizacja garażu</w:t>
      </w:r>
    </w:p>
    <w:p w14:paraId="006E197B" w14:textId="77777777" w:rsidR="00117011" w:rsidRDefault="00117011">
      <w:pPr>
        <w:pStyle w:val="Tekstakapitu"/>
        <w:numPr>
          <w:ilvl w:val="0"/>
          <w:numId w:val="7"/>
        </w:numPr>
      </w:pPr>
      <w:r>
        <w:t>GarageYrBlt: Rok wybudowania garażu</w:t>
      </w:r>
    </w:p>
    <w:p w14:paraId="1AD43DE8" w14:textId="77777777" w:rsidR="00117011" w:rsidRDefault="00117011">
      <w:pPr>
        <w:pStyle w:val="Tekstakapitu"/>
        <w:numPr>
          <w:ilvl w:val="0"/>
          <w:numId w:val="7"/>
        </w:numPr>
      </w:pPr>
      <w:r>
        <w:t>GarageFinish: Wykończenie wnętrza garażu</w:t>
      </w:r>
    </w:p>
    <w:p w14:paraId="5B57A5ED" w14:textId="77777777" w:rsidR="00117011" w:rsidRDefault="00117011">
      <w:pPr>
        <w:pStyle w:val="Tekstakapitu"/>
        <w:numPr>
          <w:ilvl w:val="0"/>
          <w:numId w:val="7"/>
        </w:numPr>
      </w:pPr>
      <w:r>
        <w:t>GarageCars: Wielkość garażu w pojemności samochodów</w:t>
      </w:r>
    </w:p>
    <w:p w14:paraId="4C8566BA" w14:textId="77777777" w:rsidR="00117011" w:rsidRDefault="00117011">
      <w:pPr>
        <w:pStyle w:val="Tekstakapitu"/>
        <w:numPr>
          <w:ilvl w:val="0"/>
          <w:numId w:val="7"/>
        </w:numPr>
      </w:pPr>
      <w:r>
        <w:t>GarageArea: Wielkość garażu w stopach kwadratowych</w:t>
      </w:r>
    </w:p>
    <w:p w14:paraId="34C2C5D6" w14:textId="77777777" w:rsidR="00117011" w:rsidRDefault="00117011">
      <w:pPr>
        <w:pStyle w:val="Tekstakapitu"/>
        <w:numPr>
          <w:ilvl w:val="0"/>
          <w:numId w:val="7"/>
        </w:numPr>
      </w:pPr>
      <w:r>
        <w:t>GarageQual: Jakość garażu</w:t>
      </w:r>
    </w:p>
    <w:p w14:paraId="2F2C7B89" w14:textId="77777777" w:rsidR="00117011" w:rsidRDefault="00117011">
      <w:pPr>
        <w:pStyle w:val="Tekstakapitu"/>
        <w:numPr>
          <w:ilvl w:val="0"/>
          <w:numId w:val="7"/>
        </w:numPr>
      </w:pPr>
      <w:r>
        <w:t>GarageCond: Stan garażu</w:t>
      </w:r>
    </w:p>
    <w:p w14:paraId="588BF39C" w14:textId="77777777" w:rsidR="00117011" w:rsidRDefault="00117011">
      <w:pPr>
        <w:pStyle w:val="Tekstakapitu"/>
        <w:numPr>
          <w:ilvl w:val="0"/>
          <w:numId w:val="7"/>
        </w:numPr>
      </w:pPr>
      <w:r>
        <w:t>PavedDrive: Wybrukowany podjazd</w:t>
      </w:r>
    </w:p>
    <w:p w14:paraId="0C0D9465" w14:textId="77777777" w:rsidR="00117011" w:rsidRDefault="00117011">
      <w:pPr>
        <w:pStyle w:val="Tekstakapitu"/>
        <w:numPr>
          <w:ilvl w:val="0"/>
          <w:numId w:val="7"/>
        </w:numPr>
      </w:pPr>
      <w:r>
        <w:t>WoodDeckSF: Powierzchnia drewnianych pokładów w stopach kwadratowych</w:t>
      </w:r>
    </w:p>
    <w:p w14:paraId="0002AFAD" w14:textId="77777777" w:rsidR="00117011" w:rsidRDefault="00117011">
      <w:pPr>
        <w:pStyle w:val="Tekstakapitu"/>
        <w:numPr>
          <w:ilvl w:val="0"/>
          <w:numId w:val="7"/>
        </w:numPr>
      </w:pPr>
      <w:r>
        <w:t>OpenPorchSF: Powierzchnia otwartego ganku w stopach kwadratowych</w:t>
      </w:r>
    </w:p>
    <w:p w14:paraId="021A302E" w14:textId="77777777" w:rsidR="00117011" w:rsidRDefault="00117011">
      <w:pPr>
        <w:pStyle w:val="Tekstakapitu"/>
        <w:numPr>
          <w:ilvl w:val="0"/>
          <w:numId w:val="7"/>
        </w:numPr>
      </w:pPr>
      <w:r>
        <w:t>EnclosedPorch: Powierzchnia zamkniętego ganku w stopach kwadratowych</w:t>
      </w:r>
    </w:p>
    <w:p w14:paraId="41B70E42" w14:textId="77777777" w:rsidR="00117011" w:rsidRDefault="00117011">
      <w:pPr>
        <w:pStyle w:val="Tekstakapitu"/>
        <w:numPr>
          <w:ilvl w:val="0"/>
          <w:numId w:val="7"/>
        </w:numPr>
      </w:pPr>
      <w:r>
        <w:t>3SsnPorch: Powierzchnia ganku z trzema sezonami w stopach kwadratowych</w:t>
      </w:r>
    </w:p>
    <w:p w14:paraId="26AACE79" w14:textId="77777777" w:rsidR="00117011" w:rsidRDefault="00117011">
      <w:pPr>
        <w:pStyle w:val="Tekstakapitu"/>
        <w:numPr>
          <w:ilvl w:val="0"/>
          <w:numId w:val="7"/>
        </w:numPr>
      </w:pPr>
      <w:r>
        <w:t>ScreenPorch: Powierzchnia ganku z ekranem w stopach kwadratowych</w:t>
      </w:r>
    </w:p>
    <w:p w14:paraId="01BFB6D3" w14:textId="77777777" w:rsidR="00117011" w:rsidRDefault="00117011">
      <w:pPr>
        <w:pStyle w:val="Tekstakapitu"/>
        <w:numPr>
          <w:ilvl w:val="0"/>
          <w:numId w:val="7"/>
        </w:numPr>
      </w:pPr>
      <w:r>
        <w:t>PoolArea: Powierzchnia basenu w stopach kwadratowych</w:t>
      </w:r>
    </w:p>
    <w:p w14:paraId="32D57F57" w14:textId="77777777" w:rsidR="00117011" w:rsidRDefault="00117011">
      <w:pPr>
        <w:pStyle w:val="Tekstakapitu"/>
        <w:numPr>
          <w:ilvl w:val="0"/>
          <w:numId w:val="7"/>
        </w:numPr>
      </w:pPr>
      <w:r>
        <w:t>PoolQC: Jakość basenu</w:t>
      </w:r>
    </w:p>
    <w:p w14:paraId="4382F969" w14:textId="77777777" w:rsidR="00117011" w:rsidRDefault="00117011">
      <w:pPr>
        <w:pStyle w:val="Tekstakapitu"/>
        <w:numPr>
          <w:ilvl w:val="0"/>
          <w:numId w:val="7"/>
        </w:numPr>
      </w:pPr>
      <w:r>
        <w:t>Fence: Jakość ogrodzenia</w:t>
      </w:r>
    </w:p>
    <w:p w14:paraId="12A70298" w14:textId="77777777" w:rsidR="00117011" w:rsidRDefault="00117011">
      <w:pPr>
        <w:pStyle w:val="Tekstakapitu"/>
        <w:numPr>
          <w:ilvl w:val="0"/>
          <w:numId w:val="7"/>
        </w:numPr>
      </w:pPr>
      <w:r>
        <w:t>MiscFeature: Różnorodna cecha nie ujęta w innych kategoriach</w:t>
      </w:r>
    </w:p>
    <w:p w14:paraId="2C1B45B4" w14:textId="77777777" w:rsidR="00117011" w:rsidRPr="00117011" w:rsidRDefault="00117011">
      <w:pPr>
        <w:pStyle w:val="Tekstakapitu"/>
        <w:numPr>
          <w:ilvl w:val="0"/>
          <w:numId w:val="7"/>
        </w:numPr>
      </w:pPr>
      <w:r w:rsidRPr="00117011">
        <w:t>MoSold: Miesiąc sprz</w:t>
      </w:r>
      <w:r>
        <w:t>edaży</w:t>
      </w:r>
    </w:p>
    <w:p w14:paraId="2D4DE4FB" w14:textId="77777777" w:rsidR="00117011" w:rsidRDefault="00117011">
      <w:pPr>
        <w:pStyle w:val="Tekstakapitu"/>
        <w:numPr>
          <w:ilvl w:val="0"/>
          <w:numId w:val="7"/>
        </w:numPr>
      </w:pPr>
      <w:r>
        <w:t>YrSold: Rok Sprzedany</w:t>
      </w:r>
    </w:p>
    <w:p w14:paraId="20563BD0" w14:textId="77777777" w:rsidR="00117011" w:rsidRDefault="00117011">
      <w:pPr>
        <w:pStyle w:val="Tekstakapitu"/>
        <w:numPr>
          <w:ilvl w:val="0"/>
          <w:numId w:val="7"/>
        </w:numPr>
      </w:pPr>
      <w:r>
        <w:t>SaleType: Typ sprzedaży.</w:t>
      </w:r>
    </w:p>
    <w:p w14:paraId="2741711B" w14:textId="6D4C058F" w:rsidR="00A95FA8" w:rsidRDefault="00117011">
      <w:pPr>
        <w:pStyle w:val="Tekstakapitu"/>
        <w:numPr>
          <w:ilvl w:val="0"/>
          <w:numId w:val="7"/>
        </w:numPr>
      </w:pPr>
      <w:r>
        <w:t>SaleCondition: Stan sprzedaży</w:t>
      </w:r>
    </w:p>
    <w:p w14:paraId="51B5643B" w14:textId="77777777" w:rsidR="003B256A" w:rsidRDefault="003B256A" w:rsidP="003B256A">
      <w:pPr>
        <w:pStyle w:val="Nagwek1"/>
      </w:pPr>
      <w:bookmarkStart w:id="1" w:name="_Toc135168329"/>
      <w:r>
        <w:t>Opis danych</w:t>
      </w:r>
      <w:bookmarkEnd w:id="1"/>
    </w:p>
    <w:p w14:paraId="75C4279D" w14:textId="77777777" w:rsidR="003B256A" w:rsidRDefault="003B256A">
      <w:pPr>
        <w:pStyle w:val="Tekstakapitu"/>
        <w:numPr>
          <w:ilvl w:val="0"/>
          <w:numId w:val="18"/>
        </w:numPr>
      </w:pPr>
      <w:r>
        <w:t>mssubclass: Określa rodzaj nieruchomości objętej sprzedażą.</w:t>
      </w:r>
    </w:p>
    <w:p w14:paraId="44329FE8" w14:textId="6868B407" w:rsidR="003B256A" w:rsidRDefault="003B256A">
      <w:pPr>
        <w:pStyle w:val="Tekstakapitu"/>
        <w:numPr>
          <w:ilvl w:val="0"/>
          <w:numId w:val="19"/>
        </w:numPr>
      </w:pPr>
      <w:r>
        <w:t>20</w:t>
      </w:r>
      <w:r>
        <w:tab/>
        <w:t>jednokondygnacyjne z lat 1946 i nowsze - wszystkie style</w:t>
      </w:r>
    </w:p>
    <w:p w14:paraId="652D67A3" w14:textId="13CF5374" w:rsidR="003B256A" w:rsidRDefault="003B256A">
      <w:pPr>
        <w:pStyle w:val="Tekstakapitu"/>
        <w:numPr>
          <w:ilvl w:val="0"/>
          <w:numId w:val="19"/>
        </w:numPr>
      </w:pPr>
      <w:r>
        <w:t>30</w:t>
      </w:r>
      <w:r>
        <w:tab/>
        <w:t>jednokondygnacyjne z lat 1945 i wcześniejsze</w:t>
      </w:r>
    </w:p>
    <w:p w14:paraId="19EDD426" w14:textId="13C133A1" w:rsidR="003B256A" w:rsidRDefault="003B256A">
      <w:pPr>
        <w:pStyle w:val="Tekstakapitu"/>
        <w:numPr>
          <w:ilvl w:val="0"/>
          <w:numId w:val="19"/>
        </w:numPr>
      </w:pPr>
      <w:r>
        <w:t>40</w:t>
      </w:r>
      <w:r>
        <w:tab/>
        <w:t>jednokondygnacyjne z wykończonym strychem - wszystkie lata</w:t>
      </w:r>
    </w:p>
    <w:p w14:paraId="53F079EA" w14:textId="75E65A96" w:rsidR="003B256A" w:rsidRDefault="003B256A">
      <w:pPr>
        <w:pStyle w:val="Tekstakapitu"/>
        <w:numPr>
          <w:ilvl w:val="0"/>
          <w:numId w:val="19"/>
        </w:numPr>
      </w:pPr>
      <w:r>
        <w:t>45</w:t>
      </w:r>
      <w:r>
        <w:tab/>
        <w:t>jednoipółkondygnacyjne - nieukończone - wszystkie lata</w:t>
      </w:r>
    </w:p>
    <w:p w14:paraId="4B81E41E" w14:textId="212E280D" w:rsidR="003B256A" w:rsidRDefault="003B256A">
      <w:pPr>
        <w:pStyle w:val="Tekstakapitu"/>
        <w:numPr>
          <w:ilvl w:val="0"/>
          <w:numId w:val="19"/>
        </w:numPr>
      </w:pPr>
      <w:r>
        <w:t>50</w:t>
      </w:r>
      <w:r>
        <w:tab/>
        <w:t>jednoipółkondygnacyjne - ukończone - wszystkie lata</w:t>
      </w:r>
    </w:p>
    <w:p w14:paraId="51193222" w14:textId="02C3426F" w:rsidR="003B256A" w:rsidRDefault="003B256A">
      <w:pPr>
        <w:pStyle w:val="Tekstakapitu"/>
        <w:numPr>
          <w:ilvl w:val="0"/>
          <w:numId w:val="19"/>
        </w:numPr>
      </w:pPr>
      <w:r>
        <w:t>60</w:t>
      </w:r>
      <w:r>
        <w:tab/>
        <w:t>dwukondygnacyjne z lat 1946 i nowsze</w:t>
      </w:r>
    </w:p>
    <w:p w14:paraId="4EA51705" w14:textId="17D84949" w:rsidR="003B256A" w:rsidRDefault="003B256A">
      <w:pPr>
        <w:pStyle w:val="Tekstakapitu"/>
        <w:numPr>
          <w:ilvl w:val="0"/>
          <w:numId w:val="19"/>
        </w:numPr>
      </w:pPr>
      <w:r>
        <w:t>70</w:t>
      </w:r>
      <w:r>
        <w:tab/>
        <w:t>dwukondygnacyjne z lat 1945 i wcześniejsze</w:t>
      </w:r>
    </w:p>
    <w:p w14:paraId="2E70FE66" w14:textId="5F802866" w:rsidR="003B256A" w:rsidRDefault="003B256A">
      <w:pPr>
        <w:pStyle w:val="Tekstakapitu"/>
        <w:numPr>
          <w:ilvl w:val="0"/>
          <w:numId w:val="19"/>
        </w:numPr>
      </w:pPr>
      <w:r>
        <w:t>75</w:t>
      </w:r>
      <w:r>
        <w:tab/>
        <w:t>dwupółkondygnacyjne - wszystkie lata</w:t>
      </w:r>
    </w:p>
    <w:p w14:paraId="3FDC51E4" w14:textId="529AA858" w:rsidR="003B256A" w:rsidRDefault="003B256A">
      <w:pPr>
        <w:pStyle w:val="Tekstakapitu"/>
        <w:numPr>
          <w:ilvl w:val="0"/>
          <w:numId w:val="19"/>
        </w:numPr>
      </w:pPr>
      <w:r>
        <w:t>80</w:t>
      </w:r>
      <w:r>
        <w:tab/>
        <w:t>podzielone lub wielopoziomowe</w:t>
      </w:r>
    </w:p>
    <w:p w14:paraId="023E7292" w14:textId="12392943" w:rsidR="003B256A" w:rsidRDefault="003B256A">
      <w:pPr>
        <w:pStyle w:val="Tekstakapitu"/>
        <w:numPr>
          <w:ilvl w:val="0"/>
          <w:numId w:val="19"/>
        </w:numPr>
      </w:pPr>
      <w:r>
        <w:t>85</w:t>
      </w:r>
      <w:r>
        <w:tab/>
        <w:t>split foyer</w:t>
      </w:r>
    </w:p>
    <w:p w14:paraId="30BDFD3E" w14:textId="0156CB06" w:rsidR="003B256A" w:rsidRDefault="003B256A">
      <w:pPr>
        <w:pStyle w:val="Tekstakapitu"/>
        <w:numPr>
          <w:ilvl w:val="0"/>
          <w:numId w:val="19"/>
        </w:numPr>
      </w:pPr>
      <w:r>
        <w:t>90</w:t>
      </w:r>
      <w:r>
        <w:tab/>
        <w:t>dwuodcinkowe - wszystkie style i lata</w:t>
      </w:r>
    </w:p>
    <w:p w14:paraId="03A901D4" w14:textId="79B74BD7" w:rsidR="003B256A" w:rsidRDefault="003B256A">
      <w:pPr>
        <w:pStyle w:val="Tekstakapitu"/>
        <w:numPr>
          <w:ilvl w:val="0"/>
          <w:numId w:val="19"/>
        </w:numPr>
      </w:pPr>
      <w:r>
        <w:t>120</w:t>
      </w:r>
      <w:r>
        <w:tab/>
        <w:t>jednokondygnacyjne w osiedlu planowanym - z lat 1946 i nowsze</w:t>
      </w:r>
    </w:p>
    <w:p w14:paraId="05B7E561" w14:textId="07E56CD3" w:rsidR="003B256A" w:rsidRDefault="003B256A">
      <w:pPr>
        <w:pStyle w:val="Tekstakapitu"/>
        <w:numPr>
          <w:ilvl w:val="0"/>
          <w:numId w:val="19"/>
        </w:numPr>
      </w:pPr>
      <w:r>
        <w:t>150</w:t>
      </w:r>
      <w:r>
        <w:tab/>
        <w:t>jednoipółkondygnacyjne w osiedlu planowanym - wszystkie lata</w:t>
      </w:r>
    </w:p>
    <w:p w14:paraId="7AE77906" w14:textId="078C8118" w:rsidR="003B256A" w:rsidRDefault="003B256A">
      <w:pPr>
        <w:pStyle w:val="Tekstakapitu"/>
        <w:numPr>
          <w:ilvl w:val="0"/>
          <w:numId w:val="19"/>
        </w:numPr>
      </w:pPr>
      <w:r>
        <w:t>160</w:t>
      </w:r>
      <w:r>
        <w:tab/>
        <w:t>dwukondygnacyjne w osiedlu planowanym - z lat 1946 i nowsze</w:t>
      </w:r>
    </w:p>
    <w:p w14:paraId="1D1AE3A0" w14:textId="3441302A" w:rsidR="003B256A" w:rsidRDefault="003B256A">
      <w:pPr>
        <w:pStyle w:val="Tekstakapitu"/>
        <w:numPr>
          <w:ilvl w:val="0"/>
          <w:numId w:val="19"/>
        </w:numPr>
      </w:pPr>
      <w:r>
        <w:t>180</w:t>
      </w:r>
      <w:r>
        <w:tab/>
        <w:t>osiedle planowane - wielopoziomowe - zawiera split level/foyer</w:t>
      </w:r>
    </w:p>
    <w:p w14:paraId="4F71A5F0" w14:textId="77777777" w:rsidR="003B256A" w:rsidRDefault="003B256A">
      <w:pPr>
        <w:pStyle w:val="Tekstakapitu"/>
        <w:numPr>
          <w:ilvl w:val="0"/>
          <w:numId w:val="19"/>
        </w:numPr>
      </w:pPr>
      <w:r>
        <w:t>190</w:t>
      </w:r>
      <w:r>
        <w:tab/>
        <w:t>konwersja na dwie rodziny - wszystkie style i lata</w:t>
      </w:r>
    </w:p>
    <w:p w14:paraId="58704F18" w14:textId="3731D45B" w:rsidR="00111803" w:rsidRPr="00111803" w:rsidRDefault="00111803">
      <w:pPr>
        <w:pStyle w:val="Tekstakapitu"/>
        <w:numPr>
          <w:ilvl w:val="0"/>
          <w:numId w:val="18"/>
        </w:numPr>
      </w:pPr>
      <w:r w:rsidRPr="00111803">
        <w:t>Neighborhood: Fizyczne lokalizacje w granicach miasta Ames</w:t>
      </w:r>
    </w:p>
    <w:p w14:paraId="67973C8F" w14:textId="66D3830B" w:rsidR="00111803" w:rsidRPr="00111803" w:rsidRDefault="00111803">
      <w:pPr>
        <w:pStyle w:val="Tekstakapitu"/>
        <w:numPr>
          <w:ilvl w:val="0"/>
          <w:numId w:val="20"/>
        </w:numPr>
        <w:rPr>
          <w:lang w:val="en-US"/>
        </w:rPr>
      </w:pPr>
      <w:r w:rsidRPr="00111803">
        <w:rPr>
          <w:lang w:val="en-US"/>
        </w:rPr>
        <w:t>Blmngtn</w:t>
      </w:r>
      <w:r w:rsidRPr="00111803">
        <w:rPr>
          <w:lang w:val="en-US"/>
        </w:rPr>
        <w:tab/>
        <w:t>Bloomington Heights</w:t>
      </w:r>
    </w:p>
    <w:p w14:paraId="2FFB28EB" w14:textId="2D881CF2" w:rsidR="00111803" w:rsidRPr="00111803" w:rsidRDefault="00111803">
      <w:pPr>
        <w:pStyle w:val="Tekstakapitu"/>
        <w:numPr>
          <w:ilvl w:val="0"/>
          <w:numId w:val="20"/>
        </w:numPr>
        <w:rPr>
          <w:lang w:val="en-US"/>
        </w:rPr>
      </w:pPr>
      <w:r w:rsidRPr="00111803">
        <w:rPr>
          <w:lang w:val="en-US"/>
        </w:rPr>
        <w:t>Blueste</w:t>
      </w:r>
      <w:r w:rsidRPr="00111803">
        <w:rPr>
          <w:lang w:val="en-US"/>
        </w:rPr>
        <w:tab/>
        <w:t>Bluestem</w:t>
      </w:r>
    </w:p>
    <w:p w14:paraId="515D9996" w14:textId="5B571EA0" w:rsidR="00111803" w:rsidRPr="00111803" w:rsidRDefault="00111803">
      <w:pPr>
        <w:pStyle w:val="Tekstakapitu"/>
        <w:numPr>
          <w:ilvl w:val="0"/>
          <w:numId w:val="20"/>
        </w:numPr>
        <w:rPr>
          <w:lang w:val="en-US"/>
        </w:rPr>
      </w:pPr>
      <w:r w:rsidRPr="00111803">
        <w:rPr>
          <w:lang w:val="en-US"/>
        </w:rPr>
        <w:t>BrDale</w:t>
      </w:r>
      <w:r>
        <w:rPr>
          <w:lang w:val="en-US"/>
        </w:rPr>
        <w:tab/>
      </w:r>
      <w:r w:rsidRPr="00111803">
        <w:rPr>
          <w:lang w:val="en-US"/>
        </w:rPr>
        <w:tab/>
        <w:t>Briardale</w:t>
      </w:r>
    </w:p>
    <w:p w14:paraId="0ED9DDA5" w14:textId="383ED3F7" w:rsidR="00111803" w:rsidRPr="00111803" w:rsidRDefault="00111803">
      <w:pPr>
        <w:pStyle w:val="Tekstakapitu"/>
        <w:numPr>
          <w:ilvl w:val="0"/>
          <w:numId w:val="20"/>
        </w:numPr>
        <w:rPr>
          <w:lang w:val="en-US"/>
        </w:rPr>
      </w:pPr>
      <w:r w:rsidRPr="00111803">
        <w:rPr>
          <w:lang w:val="en-US"/>
        </w:rPr>
        <w:t>BrkSide</w:t>
      </w:r>
      <w:r w:rsidRPr="00111803">
        <w:rPr>
          <w:lang w:val="en-US"/>
        </w:rPr>
        <w:tab/>
        <w:t>Brookside</w:t>
      </w:r>
    </w:p>
    <w:p w14:paraId="5718C7B9" w14:textId="5D567D86" w:rsidR="00111803" w:rsidRPr="00111803" w:rsidRDefault="00111803">
      <w:pPr>
        <w:pStyle w:val="Tekstakapitu"/>
        <w:numPr>
          <w:ilvl w:val="0"/>
          <w:numId w:val="20"/>
        </w:numPr>
        <w:rPr>
          <w:lang w:val="en-US"/>
        </w:rPr>
      </w:pPr>
      <w:r w:rsidRPr="00111803">
        <w:rPr>
          <w:lang w:val="en-US"/>
        </w:rPr>
        <w:t>ClearCr</w:t>
      </w:r>
      <w:r w:rsidRPr="00111803">
        <w:rPr>
          <w:lang w:val="en-US"/>
        </w:rPr>
        <w:tab/>
        <w:t>Clear Creek</w:t>
      </w:r>
    </w:p>
    <w:p w14:paraId="6CB2FAAB" w14:textId="5A1A72DE" w:rsidR="00111803" w:rsidRPr="00111803" w:rsidRDefault="00111803">
      <w:pPr>
        <w:pStyle w:val="Tekstakapitu"/>
        <w:numPr>
          <w:ilvl w:val="0"/>
          <w:numId w:val="20"/>
        </w:numPr>
        <w:rPr>
          <w:lang w:val="en-US"/>
        </w:rPr>
      </w:pPr>
      <w:r w:rsidRPr="00111803">
        <w:rPr>
          <w:lang w:val="en-US"/>
        </w:rPr>
        <w:t>CollgCr</w:t>
      </w:r>
      <w:r w:rsidRPr="00111803">
        <w:rPr>
          <w:lang w:val="en-US"/>
        </w:rPr>
        <w:tab/>
        <w:t>College Creek</w:t>
      </w:r>
    </w:p>
    <w:p w14:paraId="294752A1" w14:textId="43B58BC9" w:rsidR="00111803" w:rsidRPr="00111803" w:rsidRDefault="00111803">
      <w:pPr>
        <w:pStyle w:val="Tekstakapitu"/>
        <w:numPr>
          <w:ilvl w:val="0"/>
          <w:numId w:val="20"/>
        </w:numPr>
        <w:rPr>
          <w:lang w:val="en-US"/>
        </w:rPr>
      </w:pPr>
      <w:r w:rsidRPr="00111803">
        <w:rPr>
          <w:lang w:val="en-US"/>
        </w:rPr>
        <w:t>Crawfor</w:t>
      </w:r>
      <w:r w:rsidRPr="00111803">
        <w:rPr>
          <w:lang w:val="en-US"/>
        </w:rPr>
        <w:tab/>
        <w:t>Crawford</w:t>
      </w:r>
    </w:p>
    <w:p w14:paraId="50309C9C" w14:textId="77777777" w:rsidR="00111803" w:rsidRDefault="00111803">
      <w:pPr>
        <w:pStyle w:val="Tekstakapitu"/>
        <w:numPr>
          <w:ilvl w:val="0"/>
          <w:numId w:val="20"/>
        </w:numPr>
        <w:rPr>
          <w:lang w:val="en-US"/>
        </w:rPr>
      </w:pPr>
      <w:r w:rsidRPr="00111803">
        <w:rPr>
          <w:lang w:val="en-US"/>
        </w:rPr>
        <w:t>Edwards</w:t>
      </w:r>
      <w:r w:rsidRPr="00111803">
        <w:rPr>
          <w:lang w:val="en-US"/>
        </w:rPr>
        <w:tab/>
        <w:t>Edwards</w:t>
      </w:r>
    </w:p>
    <w:p w14:paraId="32E89F4B" w14:textId="73F4F33F" w:rsidR="00111803" w:rsidRPr="00111803" w:rsidRDefault="00111803">
      <w:pPr>
        <w:pStyle w:val="Tekstakapitu"/>
        <w:numPr>
          <w:ilvl w:val="0"/>
          <w:numId w:val="20"/>
        </w:numPr>
        <w:rPr>
          <w:lang w:val="en-US"/>
        </w:rPr>
      </w:pPr>
      <w:r w:rsidRPr="00111803">
        <w:rPr>
          <w:lang w:val="en-US"/>
        </w:rPr>
        <w:t>Gilbert</w:t>
      </w:r>
      <w:r w:rsidRPr="00111803">
        <w:rPr>
          <w:lang w:val="en-US"/>
        </w:rPr>
        <w:tab/>
      </w:r>
      <w:r>
        <w:rPr>
          <w:lang w:val="en-US"/>
        </w:rPr>
        <w:tab/>
      </w:r>
      <w:r w:rsidRPr="00111803">
        <w:rPr>
          <w:lang w:val="en-US"/>
        </w:rPr>
        <w:t>Gilbert</w:t>
      </w:r>
    </w:p>
    <w:p w14:paraId="1455BE1F" w14:textId="77777777" w:rsidR="00111803" w:rsidRDefault="00111803">
      <w:pPr>
        <w:pStyle w:val="Tekstakapitu"/>
        <w:numPr>
          <w:ilvl w:val="0"/>
          <w:numId w:val="20"/>
        </w:numPr>
        <w:rPr>
          <w:lang w:val="en-US"/>
        </w:rPr>
      </w:pPr>
      <w:r w:rsidRPr="00111803">
        <w:rPr>
          <w:lang w:val="en-US"/>
        </w:rPr>
        <w:t>IDOTRR</w:t>
      </w:r>
      <w:r w:rsidRPr="00111803">
        <w:rPr>
          <w:lang w:val="en-US"/>
        </w:rPr>
        <w:tab/>
        <w:t>Iowa DOT and Rail Road</w:t>
      </w:r>
    </w:p>
    <w:p w14:paraId="5AC42C60" w14:textId="14B23987" w:rsidR="00111803" w:rsidRPr="00111803" w:rsidRDefault="00111803">
      <w:pPr>
        <w:pStyle w:val="Tekstakapitu"/>
        <w:numPr>
          <w:ilvl w:val="0"/>
          <w:numId w:val="20"/>
        </w:numPr>
        <w:rPr>
          <w:lang w:val="en-US"/>
        </w:rPr>
      </w:pPr>
      <w:r w:rsidRPr="00111803">
        <w:rPr>
          <w:lang w:val="en-US"/>
        </w:rPr>
        <w:t>MeadowV</w:t>
      </w:r>
      <w:r w:rsidRPr="00111803">
        <w:rPr>
          <w:lang w:val="en-US"/>
        </w:rPr>
        <w:tab/>
        <w:t>Meadow Village</w:t>
      </w:r>
    </w:p>
    <w:p w14:paraId="32E7326C" w14:textId="386B6914" w:rsidR="00111803" w:rsidRPr="00111803" w:rsidRDefault="00111803">
      <w:pPr>
        <w:pStyle w:val="Tekstakapitu"/>
        <w:numPr>
          <w:ilvl w:val="0"/>
          <w:numId w:val="20"/>
        </w:numPr>
        <w:rPr>
          <w:lang w:val="en-US"/>
        </w:rPr>
      </w:pPr>
      <w:r w:rsidRPr="00111803">
        <w:rPr>
          <w:lang w:val="en-US"/>
        </w:rPr>
        <w:t>Mitchel</w:t>
      </w:r>
      <w:r w:rsidRPr="00111803">
        <w:rPr>
          <w:lang w:val="en-US"/>
        </w:rPr>
        <w:tab/>
        <w:t>Mitchell</w:t>
      </w:r>
    </w:p>
    <w:p w14:paraId="6A862103" w14:textId="0BAAF87D" w:rsidR="00111803" w:rsidRPr="00111803" w:rsidRDefault="00111803">
      <w:pPr>
        <w:pStyle w:val="Tekstakapitu"/>
        <w:numPr>
          <w:ilvl w:val="0"/>
          <w:numId w:val="20"/>
        </w:numPr>
        <w:rPr>
          <w:lang w:val="en-US"/>
        </w:rPr>
      </w:pPr>
      <w:r w:rsidRPr="00111803">
        <w:rPr>
          <w:lang w:val="en-US"/>
        </w:rPr>
        <w:t>Names</w:t>
      </w:r>
      <w:r w:rsidRPr="00111803">
        <w:rPr>
          <w:lang w:val="en-US"/>
        </w:rPr>
        <w:tab/>
        <w:t>North Ames</w:t>
      </w:r>
    </w:p>
    <w:p w14:paraId="36AD70BE" w14:textId="390B8D2E" w:rsidR="00111803" w:rsidRPr="00111803" w:rsidRDefault="00111803">
      <w:pPr>
        <w:pStyle w:val="Tekstakapitu"/>
        <w:numPr>
          <w:ilvl w:val="0"/>
          <w:numId w:val="20"/>
        </w:numPr>
        <w:rPr>
          <w:lang w:val="en-US"/>
        </w:rPr>
      </w:pPr>
      <w:r w:rsidRPr="00111803">
        <w:rPr>
          <w:lang w:val="en-US"/>
        </w:rPr>
        <w:t>NoRidge</w:t>
      </w:r>
      <w:r w:rsidRPr="00111803">
        <w:rPr>
          <w:lang w:val="en-US"/>
        </w:rPr>
        <w:tab/>
        <w:t>Northridge</w:t>
      </w:r>
    </w:p>
    <w:p w14:paraId="36CAFE25" w14:textId="0B33F947" w:rsidR="00111803" w:rsidRPr="00111803" w:rsidRDefault="00111803">
      <w:pPr>
        <w:pStyle w:val="Tekstakapitu"/>
        <w:numPr>
          <w:ilvl w:val="0"/>
          <w:numId w:val="20"/>
        </w:numPr>
        <w:rPr>
          <w:lang w:val="en-US"/>
        </w:rPr>
      </w:pPr>
      <w:r w:rsidRPr="00111803">
        <w:rPr>
          <w:lang w:val="en-US"/>
        </w:rPr>
        <w:t>NPkVill</w:t>
      </w:r>
      <w:r w:rsidRPr="00111803">
        <w:rPr>
          <w:lang w:val="en-US"/>
        </w:rPr>
        <w:tab/>
        <w:t>Northpark Villa</w:t>
      </w:r>
    </w:p>
    <w:p w14:paraId="2484921B" w14:textId="18A96E05" w:rsidR="00111803" w:rsidRPr="00111803" w:rsidRDefault="00111803">
      <w:pPr>
        <w:pStyle w:val="Tekstakapitu"/>
        <w:numPr>
          <w:ilvl w:val="0"/>
          <w:numId w:val="20"/>
        </w:numPr>
        <w:rPr>
          <w:lang w:val="en-US"/>
        </w:rPr>
      </w:pPr>
      <w:r w:rsidRPr="00111803">
        <w:rPr>
          <w:lang w:val="en-US"/>
        </w:rPr>
        <w:t>NridgHt</w:t>
      </w:r>
      <w:r w:rsidRPr="00111803">
        <w:rPr>
          <w:lang w:val="en-US"/>
        </w:rPr>
        <w:tab/>
        <w:t>Northridge Heights</w:t>
      </w:r>
    </w:p>
    <w:p w14:paraId="37B7B384" w14:textId="77777777" w:rsidR="00111803" w:rsidRDefault="00111803">
      <w:pPr>
        <w:pStyle w:val="Tekstakapitu"/>
        <w:numPr>
          <w:ilvl w:val="0"/>
          <w:numId w:val="20"/>
        </w:numPr>
        <w:rPr>
          <w:lang w:val="en-US"/>
        </w:rPr>
      </w:pPr>
      <w:r w:rsidRPr="00111803">
        <w:rPr>
          <w:lang w:val="en-US"/>
        </w:rPr>
        <w:t>NWAmes</w:t>
      </w:r>
      <w:r w:rsidRPr="00111803">
        <w:rPr>
          <w:lang w:val="en-US"/>
        </w:rPr>
        <w:tab/>
        <w:t>Northwest Ames</w:t>
      </w:r>
    </w:p>
    <w:p w14:paraId="6AC03524" w14:textId="14C07E3D" w:rsidR="00111803" w:rsidRPr="00111803" w:rsidRDefault="00111803">
      <w:pPr>
        <w:pStyle w:val="Tekstakapitu"/>
        <w:numPr>
          <w:ilvl w:val="0"/>
          <w:numId w:val="20"/>
        </w:numPr>
        <w:rPr>
          <w:lang w:val="en-US"/>
        </w:rPr>
      </w:pPr>
      <w:r w:rsidRPr="00111803">
        <w:rPr>
          <w:lang w:val="en-US"/>
        </w:rPr>
        <w:t>OldTown</w:t>
      </w:r>
      <w:r w:rsidRPr="00111803">
        <w:rPr>
          <w:lang w:val="en-US"/>
        </w:rPr>
        <w:tab/>
        <w:t>Old Town</w:t>
      </w:r>
    </w:p>
    <w:p w14:paraId="6AC38FE0" w14:textId="1D6EA220" w:rsidR="00111803" w:rsidRPr="00111803" w:rsidRDefault="00111803">
      <w:pPr>
        <w:pStyle w:val="Tekstakapitu"/>
        <w:numPr>
          <w:ilvl w:val="0"/>
          <w:numId w:val="20"/>
        </w:numPr>
        <w:rPr>
          <w:lang w:val="en-US"/>
        </w:rPr>
      </w:pPr>
      <w:r w:rsidRPr="00111803">
        <w:rPr>
          <w:lang w:val="en-US"/>
        </w:rPr>
        <w:t>SWISU</w:t>
      </w:r>
      <w:r w:rsidRPr="00111803">
        <w:rPr>
          <w:lang w:val="en-US"/>
        </w:rPr>
        <w:tab/>
        <w:t>South &amp; West of Iowa State University</w:t>
      </w:r>
    </w:p>
    <w:p w14:paraId="6B73707F" w14:textId="384E70EE" w:rsidR="00111803" w:rsidRPr="00111803" w:rsidRDefault="00111803">
      <w:pPr>
        <w:pStyle w:val="Tekstakapitu"/>
        <w:numPr>
          <w:ilvl w:val="0"/>
          <w:numId w:val="20"/>
        </w:numPr>
        <w:rPr>
          <w:lang w:val="en-US"/>
        </w:rPr>
      </w:pPr>
      <w:r w:rsidRPr="00111803">
        <w:rPr>
          <w:lang w:val="en-US"/>
        </w:rPr>
        <w:t>Sawyer</w:t>
      </w:r>
      <w:r w:rsidRPr="00111803">
        <w:rPr>
          <w:lang w:val="en-US"/>
        </w:rPr>
        <w:tab/>
        <w:t>Sawyer</w:t>
      </w:r>
    </w:p>
    <w:p w14:paraId="46AF9619" w14:textId="344F22FE" w:rsidR="00111803" w:rsidRPr="00111803" w:rsidRDefault="00111803">
      <w:pPr>
        <w:pStyle w:val="Tekstakapitu"/>
        <w:numPr>
          <w:ilvl w:val="0"/>
          <w:numId w:val="20"/>
        </w:numPr>
        <w:rPr>
          <w:lang w:val="en-US"/>
        </w:rPr>
      </w:pPr>
      <w:r w:rsidRPr="00111803">
        <w:rPr>
          <w:lang w:val="en-US"/>
        </w:rPr>
        <w:t>SawyerW</w:t>
      </w:r>
      <w:r w:rsidRPr="00111803">
        <w:rPr>
          <w:lang w:val="en-US"/>
        </w:rPr>
        <w:tab/>
        <w:t>Sawyer West</w:t>
      </w:r>
    </w:p>
    <w:p w14:paraId="591E0E87" w14:textId="5AFE3D84" w:rsidR="00111803" w:rsidRPr="00111803" w:rsidRDefault="00111803">
      <w:pPr>
        <w:pStyle w:val="Tekstakapitu"/>
        <w:numPr>
          <w:ilvl w:val="0"/>
          <w:numId w:val="20"/>
        </w:numPr>
        <w:rPr>
          <w:lang w:val="en-US"/>
        </w:rPr>
      </w:pPr>
      <w:r w:rsidRPr="00111803">
        <w:rPr>
          <w:lang w:val="en-US"/>
        </w:rPr>
        <w:t>Somerst</w:t>
      </w:r>
      <w:r w:rsidRPr="00111803">
        <w:rPr>
          <w:lang w:val="en-US"/>
        </w:rPr>
        <w:tab/>
        <w:t>Somerset</w:t>
      </w:r>
    </w:p>
    <w:p w14:paraId="71203BE3" w14:textId="668AE996" w:rsidR="00111803" w:rsidRPr="00111803" w:rsidRDefault="00111803">
      <w:pPr>
        <w:pStyle w:val="Tekstakapitu"/>
        <w:numPr>
          <w:ilvl w:val="0"/>
          <w:numId w:val="20"/>
        </w:numPr>
        <w:rPr>
          <w:lang w:val="en-US"/>
        </w:rPr>
      </w:pPr>
      <w:r w:rsidRPr="00111803">
        <w:rPr>
          <w:lang w:val="en-US"/>
        </w:rPr>
        <w:t>StoneBr</w:t>
      </w:r>
      <w:r w:rsidRPr="00111803">
        <w:rPr>
          <w:lang w:val="en-US"/>
        </w:rPr>
        <w:tab/>
        <w:t>Stone Brook</w:t>
      </w:r>
    </w:p>
    <w:p w14:paraId="7CA6746A" w14:textId="0DAC6F11" w:rsidR="00111803" w:rsidRPr="00111803" w:rsidRDefault="00111803">
      <w:pPr>
        <w:pStyle w:val="Tekstakapitu"/>
        <w:numPr>
          <w:ilvl w:val="0"/>
          <w:numId w:val="20"/>
        </w:numPr>
        <w:rPr>
          <w:lang w:val="en-US"/>
        </w:rPr>
      </w:pPr>
      <w:r w:rsidRPr="00111803">
        <w:rPr>
          <w:lang w:val="en-US"/>
        </w:rPr>
        <w:t>Timber</w:t>
      </w:r>
      <w:r w:rsidRPr="00111803">
        <w:rPr>
          <w:lang w:val="en-US"/>
        </w:rPr>
        <w:tab/>
        <w:t>Timberland</w:t>
      </w:r>
    </w:p>
    <w:p w14:paraId="11931D7C" w14:textId="77777777" w:rsidR="00111803" w:rsidRDefault="00111803">
      <w:pPr>
        <w:pStyle w:val="Tekstakapitu"/>
        <w:numPr>
          <w:ilvl w:val="0"/>
          <w:numId w:val="20"/>
        </w:numPr>
        <w:rPr>
          <w:lang w:val="en-US"/>
        </w:rPr>
      </w:pPr>
      <w:r w:rsidRPr="00111803">
        <w:rPr>
          <w:lang w:val="en-US"/>
        </w:rPr>
        <w:t>Veenker</w:t>
      </w:r>
      <w:r w:rsidRPr="00111803">
        <w:rPr>
          <w:lang w:val="en-US"/>
        </w:rPr>
        <w:tab/>
        <w:t>Veenker</w:t>
      </w:r>
    </w:p>
    <w:p w14:paraId="283DDAA7" w14:textId="77777777" w:rsidR="00111803" w:rsidRDefault="00111803">
      <w:pPr>
        <w:rPr>
          <w:color w:val="000000" w:themeColor="text1"/>
          <w:lang w:val="en-US"/>
        </w:rPr>
      </w:pPr>
      <w:r>
        <w:rPr>
          <w:lang w:val="en-US"/>
        </w:rPr>
        <w:br w:type="page"/>
      </w:r>
    </w:p>
    <w:p w14:paraId="63F7F17D" w14:textId="77777777" w:rsidR="00111803" w:rsidRDefault="00111803">
      <w:pPr>
        <w:pStyle w:val="Tekstakapitu"/>
        <w:numPr>
          <w:ilvl w:val="0"/>
          <w:numId w:val="18"/>
        </w:numPr>
      </w:pPr>
      <w:r>
        <w:t>o</w:t>
      </w:r>
      <w:r w:rsidRPr="00111803">
        <w:t xml:space="preserve">verallqual: Ocena ogólna materiałów i wykończenia domu </w:t>
      </w:r>
    </w:p>
    <w:p w14:paraId="1B45D031" w14:textId="77777777" w:rsidR="00111803" w:rsidRDefault="00111803">
      <w:pPr>
        <w:pStyle w:val="Tekstakapitu"/>
        <w:numPr>
          <w:ilvl w:val="0"/>
          <w:numId w:val="22"/>
        </w:numPr>
      </w:pPr>
      <w:r>
        <w:t>10</w:t>
      </w:r>
      <w:r>
        <w:tab/>
        <w:t>Bardzo doskonałe</w:t>
      </w:r>
    </w:p>
    <w:p w14:paraId="053F9C87" w14:textId="77777777" w:rsidR="00111803" w:rsidRDefault="00111803">
      <w:pPr>
        <w:pStyle w:val="Tekstakapitu"/>
        <w:numPr>
          <w:ilvl w:val="0"/>
          <w:numId w:val="22"/>
        </w:numPr>
      </w:pPr>
      <w:r>
        <w:t>9</w:t>
      </w:r>
      <w:r>
        <w:tab/>
        <w:t>Doskonałe</w:t>
      </w:r>
    </w:p>
    <w:p w14:paraId="6DDD450E" w14:textId="0F428045" w:rsidR="00111803" w:rsidRDefault="00111803">
      <w:pPr>
        <w:pStyle w:val="Tekstakapitu"/>
        <w:numPr>
          <w:ilvl w:val="0"/>
          <w:numId w:val="22"/>
        </w:numPr>
      </w:pPr>
      <w:r>
        <w:t>8</w:t>
      </w:r>
      <w:r>
        <w:tab/>
        <w:t>Bardzo dobre</w:t>
      </w:r>
    </w:p>
    <w:p w14:paraId="5CAF2E2F" w14:textId="60C3B90D" w:rsidR="00111803" w:rsidRDefault="00111803">
      <w:pPr>
        <w:pStyle w:val="Tekstakapitu"/>
        <w:numPr>
          <w:ilvl w:val="0"/>
          <w:numId w:val="22"/>
        </w:numPr>
      </w:pPr>
      <w:r>
        <w:t>7</w:t>
      </w:r>
      <w:r>
        <w:tab/>
        <w:t>Dobre</w:t>
      </w:r>
    </w:p>
    <w:p w14:paraId="478BA3E8" w14:textId="748FF517" w:rsidR="00111803" w:rsidRDefault="00111803">
      <w:pPr>
        <w:pStyle w:val="Tekstakapitu"/>
        <w:numPr>
          <w:ilvl w:val="0"/>
          <w:numId w:val="22"/>
        </w:numPr>
      </w:pPr>
      <w:r>
        <w:t>6</w:t>
      </w:r>
      <w:r>
        <w:tab/>
        <w:t>Ponad przeciętne</w:t>
      </w:r>
    </w:p>
    <w:p w14:paraId="531BC529" w14:textId="60C7D4AB" w:rsidR="00111803" w:rsidRDefault="00111803">
      <w:pPr>
        <w:pStyle w:val="Tekstakapitu"/>
        <w:numPr>
          <w:ilvl w:val="0"/>
          <w:numId w:val="22"/>
        </w:numPr>
      </w:pPr>
      <w:r>
        <w:t>5</w:t>
      </w:r>
      <w:r>
        <w:tab/>
        <w:t>Przeciętne</w:t>
      </w:r>
    </w:p>
    <w:p w14:paraId="6B67937A" w14:textId="55910C6F" w:rsidR="00111803" w:rsidRDefault="00111803">
      <w:pPr>
        <w:pStyle w:val="Tekstakapitu"/>
        <w:numPr>
          <w:ilvl w:val="0"/>
          <w:numId w:val="22"/>
        </w:numPr>
      </w:pPr>
      <w:r>
        <w:t>4</w:t>
      </w:r>
      <w:r>
        <w:tab/>
        <w:t>Poniżej przeciętne</w:t>
      </w:r>
    </w:p>
    <w:p w14:paraId="7F91AA80" w14:textId="1D53AAB8" w:rsidR="00111803" w:rsidRDefault="00111803">
      <w:pPr>
        <w:pStyle w:val="Tekstakapitu"/>
        <w:numPr>
          <w:ilvl w:val="0"/>
          <w:numId w:val="22"/>
        </w:numPr>
      </w:pPr>
      <w:r>
        <w:t>3</w:t>
      </w:r>
      <w:r>
        <w:tab/>
        <w:t>Słabe</w:t>
      </w:r>
    </w:p>
    <w:p w14:paraId="1246E205" w14:textId="1C34A884" w:rsidR="00111803" w:rsidRDefault="00111803">
      <w:pPr>
        <w:pStyle w:val="Tekstakapitu"/>
        <w:numPr>
          <w:ilvl w:val="0"/>
          <w:numId w:val="22"/>
        </w:numPr>
      </w:pPr>
      <w:r>
        <w:t>2</w:t>
      </w:r>
      <w:r>
        <w:tab/>
        <w:t>Złe</w:t>
      </w:r>
    </w:p>
    <w:p w14:paraId="753D02F1" w14:textId="53207CE8" w:rsidR="00111803" w:rsidRDefault="00111803">
      <w:pPr>
        <w:pStyle w:val="Tekstakapitu"/>
        <w:numPr>
          <w:ilvl w:val="0"/>
          <w:numId w:val="22"/>
        </w:numPr>
      </w:pPr>
      <w:r>
        <w:t>Bardzo złe</w:t>
      </w:r>
      <w:r w:rsidRPr="00111803">
        <w:t xml:space="preserve"> </w:t>
      </w:r>
    </w:p>
    <w:p w14:paraId="3B76420E" w14:textId="77777777" w:rsidR="00111803" w:rsidRDefault="00111803">
      <w:pPr>
        <w:pStyle w:val="Tekstakapitu"/>
        <w:numPr>
          <w:ilvl w:val="0"/>
          <w:numId w:val="18"/>
        </w:numPr>
      </w:pPr>
      <w:r w:rsidRPr="00111803">
        <w:t>OverallCond: Ocenia ogólny stan domu</w:t>
      </w:r>
    </w:p>
    <w:p w14:paraId="3D4614DB" w14:textId="77777777" w:rsidR="00111803" w:rsidRDefault="00111803">
      <w:pPr>
        <w:pStyle w:val="Tekstakapitu"/>
        <w:numPr>
          <w:ilvl w:val="0"/>
          <w:numId w:val="21"/>
        </w:numPr>
      </w:pPr>
      <w:r>
        <w:t>10</w:t>
      </w:r>
      <w:r>
        <w:tab/>
        <w:t>Bardzo doskonałe</w:t>
      </w:r>
    </w:p>
    <w:p w14:paraId="449AF9BD" w14:textId="77777777" w:rsidR="00111803" w:rsidRDefault="00111803">
      <w:pPr>
        <w:pStyle w:val="Tekstakapitu"/>
        <w:numPr>
          <w:ilvl w:val="0"/>
          <w:numId w:val="21"/>
        </w:numPr>
      </w:pPr>
      <w:r>
        <w:t>9</w:t>
      </w:r>
      <w:r>
        <w:tab/>
        <w:t>Doskonałe</w:t>
      </w:r>
    </w:p>
    <w:p w14:paraId="086B9BE2" w14:textId="77777777" w:rsidR="00111803" w:rsidRDefault="00111803">
      <w:pPr>
        <w:pStyle w:val="Tekstakapitu"/>
        <w:numPr>
          <w:ilvl w:val="0"/>
          <w:numId w:val="21"/>
        </w:numPr>
      </w:pPr>
      <w:r>
        <w:t>8</w:t>
      </w:r>
      <w:r>
        <w:tab/>
        <w:t>Bardzo dobre</w:t>
      </w:r>
    </w:p>
    <w:p w14:paraId="2347E6E0" w14:textId="77777777" w:rsidR="00111803" w:rsidRDefault="00111803">
      <w:pPr>
        <w:pStyle w:val="Tekstakapitu"/>
        <w:numPr>
          <w:ilvl w:val="0"/>
          <w:numId w:val="21"/>
        </w:numPr>
      </w:pPr>
      <w:r>
        <w:t>7</w:t>
      </w:r>
      <w:r>
        <w:tab/>
        <w:t>Dobre</w:t>
      </w:r>
    </w:p>
    <w:p w14:paraId="1870D494" w14:textId="77777777" w:rsidR="00111803" w:rsidRDefault="00111803">
      <w:pPr>
        <w:pStyle w:val="Tekstakapitu"/>
        <w:numPr>
          <w:ilvl w:val="0"/>
          <w:numId w:val="21"/>
        </w:numPr>
      </w:pPr>
      <w:r>
        <w:t>6</w:t>
      </w:r>
      <w:r>
        <w:tab/>
        <w:t>Ponad przeciętne</w:t>
      </w:r>
    </w:p>
    <w:p w14:paraId="3B97E3E5" w14:textId="77777777" w:rsidR="00111803" w:rsidRDefault="00111803">
      <w:pPr>
        <w:pStyle w:val="Tekstakapitu"/>
        <w:numPr>
          <w:ilvl w:val="0"/>
          <w:numId w:val="21"/>
        </w:numPr>
      </w:pPr>
      <w:r>
        <w:t>5</w:t>
      </w:r>
      <w:r>
        <w:tab/>
        <w:t>Przeciętne</w:t>
      </w:r>
    </w:p>
    <w:p w14:paraId="4D0E8F86" w14:textId="77777777" w:rsidR="00111803" w:rsidRDefault="00111803">
      <w:pPr>
        <w:pStyle w:val="Tekstakapitu"/>
        <w:numPr>
          <w:ilvl w:val="0"/>
          <w:numId w:val="21"/>
        </w:numPr>
      </w:pPr>
      <w:r>
        <w:t>4</w:t>
      </w:r>
      <w:r>
        <w:tab/>
        <w:t>Poniżej przeciętne</w:t>
      </w:r>
    </w:p>
    <w:p w14:paraId="42A4DE86" w14:textId="77777777" w:rsidR="00111803" w:rsidRDefault="00111803">
      <w:pPr>
        <w:pStyle w:val="Tekstakapitu"/>
        <w:numPr>
          <w:ilvl w:val="0"/>
          <w:numId w:val="21"/>
        </w:numPr>
      </w:pPr>
      <w:r>
        <w:t>3</w:t>
      </w:r>
      <w:r>
        <w:tab/>
        <w:t>Słabe</w:t>
      </w:r>
    </w:p>
    <w:p w14:paraId="49F98229" w14:textId="77777777" w:rsidR="00111803" w:rsidRDefault="00111803">
      <w:pPr>
        <w:pStyle w:val="Tekstakapitu"/>
        <w:numPr>
          <w:ilvl w:val="0"/>
          <w:numId w:val="21"/>
        </w:numPr>
      </w:pPr>
      <w:r>
        <w:t>2</w:t>
      </w:r>
      <w:r>
        <w:tab/>
        <w:t>Złe</w:t>
      </w:r>
    </w:p>
    <w:p w14:paraId="040343AD" w14:textId="77777777" w:rsidR="00111803" w:rsidRDefault="00111803">
      <w:pPr>
        <w:pStyle w:val="Tekstakapitu"/>
        <w:numPr>
          <w:ilvl w:val="0"/>
          <w:numId w:val="21"/>
        </w:numPr>
      </w:pPr>
      <w:r>
        <w:t>1</w:t>
      </w:r>
      <w:r>
        <w:tab/>
        <w:t>Bardzo złe</w:t>
      </w:r>
      <w:r w:rsidRPr="00111803">
        <w:t xml:space="preserve"> </w:t>
      </w:r>
    </w:p>
    <w:p w14:paraId="03BEE9C8" w14:textId="22191597" w:rsidR="00AF48EE" w:rsidRDefault="00AF48EE">
      <w:pPr>
        <w:pStyle w:val="Tekstakapitu"/>
        <w:numPr>
          <w:ilvl w:val="0"/>
          <w:numId w:val="18"/>
        </w:numPr>
      </w:pPr>
      <w:r>
        <w:t>roofmatl: Materiał pokrycia dachowego</w:t>
      </w:r>
    </w:p>
    <w:p w14:paraId="4E1B4E95" w14:textId="2F9A54B9" w:rsidR="00AF48EE" w:rsidRDefault="00AF48EE">
      <w:pPr>
        <w:pStyle w:val="Tekstakapitu"/>
        <w:numPr>
          <w:ilvl w:val="0"/>
          <w:numId w:val="23"/>
        </w:numPr>
      </w:pPr>
      <w:r>
        <w:t>ClyTile</w:t>
      </w:r>
      <w:r>
        <w:tab/>
        <w:t>Glina lub dachówka</w:t>
      </w:r>
    </w:p>
    <w:p w14:paraId="08A29B6D" w14:textId="44F1F820" w:rsidR="00AF48EE" w:rsidRDefault="00AF48EE">
      <w:pPr>
        <w:pStyle w:val="Tekstakapitu"/>
        <w:numPr>
          <w:ilvl w:val="0"/>
          <w:numId w:val="23"/>
        </w:numPr>
      </w:pPr>
      <w:r>
        <w:t>CompShg</w:t>
      </w:r>
      <w:r>
        <w:tab/>
        <w:t>Standardowa (kompozytowa) gontowa</w:t>
      </w:r>
    </w:p>
    <w:p w14:paraId="61314A49" w14:textId="724BD1DF" w:rsidR="00AF48EE" w:rsidRDefault="00AF48EE">
      <w:pPr>
        <w:pStyle w:val="Tekstakapitu"/>
        <w:numPr>
          <w:ilvl w:val="0"/>
          <w:numId w:val="23"/>
        </w:numPr>
      </w:pPr>
      <w:r>
        <w:t>Membran</w:t>
      </w:r>
      <w:r>
        <w:tab/>
        <w:t>Membrana</w:t>
      </w:r>
    </w:p>
    <w:p w14:paraId="3AFBBA5F" w14:textId="7B8B25D3" w:rsidR="00AF48EE" w:rsidRDefault="00AF48EE">
      <w:pPr>
        <w:pStyle w:val="Tekstakapitu"/>
        <w:numPr>
          <w:ilvl w:val="0"/>
          <w:numId w:val="23"/>
        </w:numPr>
      </w:pPr>
      <w:r>
        <w:t>Metal</w:t>
      </w:r>
      <w:r>
        <w:tab/>
        <w:t>Metalowy</w:t>
      </w:r>
    </w:p>
    <w:p w14:paraId="66299EE8" w14:textId="24370B10" w:rsidR="00AF48EE" w:rsidRDefault="00AF48EE">
      <w:pPr>
        <w:pStyle w:val="Tekstakapitu"/>
        <w:numPr>
          <w:ilvl w:val="0"/>
          <w:numId w:val="23"/>
        </w:numPr>
      </w:pPr>
      <w:r>
        <w:t>Roll</w:t>
      </w:r>
      <w:r>
        <w:tab/>
        <w:t>Rola</w:t>
      </w:r>
    </w:p>
    <w:p w14:paraId="65C226A9" w14:textId="62E535D9" w:rsidR="00AF48EE" w:rsidRPr="00AF48EE" w:rsidRDefault="00AF48EE">
      <w:pPr>
        <w:pStyle w:val="Tekstakapitu"/>
        <w:numPr>
          <w:ilvl w:val="0"/>
          <w:numId w:val="23"/>
        </w:numPr>
        <w:rPr>
          <w:lang w:val="en-US"/>
        </w:rPr>
      </w:pPr>
      <w:r w:rsidRPr="00AF48EE">
        <w:rPr>
          <w:lang w:val="en-US"/>
        </w:rPr>
        <w:t>Tar&amp;Grv</w:t>
      </w:r>
      <w:r>
        <w:rPr>
          <w:lang w:val="en-US"/>
        </w:rPr>
        <w:tab/>
      </w:r>
      <w:r w:rsidRPr="00AF48EE">
        <w:rPr>
          <w:lang w:val="en-US"/>
        </w:rPr>
        <w:t>Żwir i smoła</w:t>
      </w:r>
    </w:p>
    <w:p w14:paraId="64520F50" w14:textId="2365D3EA" w:rsidR="00AF48EE" w:rsidRDefault="00AF48EE">
      <w:pPr>
        <w:pStyle w:val="Tekstakapitu"/>
        <w:numPr>
          <w:ilvl w:val="0"/>
          <w:numId w:val="23"/>
        </w:numPr>
      </w:pPr>
      <w:r>
        <w:t>WdShake</w:t>
      </w:r>
      <w:r>
        <w:tab/>
        <w:t>Drewniane strzechy</w:t>
      </w:r>
    </w:p>
    <w:p w14:paraId="038DADAA" w14:textId="0056FFF2" w:rsidR="00AF48EE" w:rsidRDefault="00AF48EE">
      <w:pPr>
        <w:pStyle w:val="Tekstakapitu"/>
        <w:numPr>
          <w:ilvl w:val="0"/>
          <w:numId w:val="23"/>
        </w:numPr>
      </w:pPr>
      <w:r>
        <w:t>WdShngl</w:t>
      </w:r>
      <w:r>
        <w:tab/>
        <w:t>Drewniane gonty</w:t>
      </w:r>
    </w:p>
    <w:p w14:paraId="24A595E5" w14:textId="77777777" w:rsidR="00AF48EE" w:rsidRDefault="00AF48EE">
      <w:pPr>
        <w:rPr>
          <w:color w:val="000000" w:themeColor="text1"/>
        </w:rPr>
      </w:pPr>
      <w:r>
        <w:br w:type="page"/>
      </w:r>
    </w:p>
    <w:p w14:paraId="27BD4811" w14:textId="6EA5633D" w:rsidR="00AF48EE" w:rsidRDefault="00AF48EE">
      <w:pPr>
        <w:pStyle w:val="Tekstakapitu"/>
        <w:numPr>
          <w:ilvl w:val="0"/>
          <w:numId w:val="18"/>
        </w:numPr>
      </w:pPr>
      <w:r>
        <w:t>masvnrtype: Rodzaj okładziny murarskiej</w:t>
      </w:r>
    </w:p>
    <w:p w14:paraId="23826EC6" w14:textId="0B8F5180" w:rsidR="00AF48EE" w:rsidRDefault="00AF48EE">
      <w:pPr>
        <w:pStyle w:val="Tekstakapitu"/>
        <w:numPr>
          <w:ilvl w:val="0"/>
          <w:numId w:val="24"/>
        </w:numPr>
      </w:pPr>
      <w:r>
        <w:t>BrkCmn</w:t>
      </w:r>
      <w:r>
        <w:tab/>
        <w:t>Zwykła cegła</w:t>
      </w:r>
    </w:p>
    <w:p w14:paraId="5DE0570D" w14:textId="030E3FC3" w:rsidR="00AF48EE" w:rsidRDefault="00AF48EE">
      <w:pPr>
        <w:pStyle w:val="Tekstakapitu"/>
        <w:numPr>
          <w:ilvl w:val="0"/>
          <w:numId w:val="24"/>
        </w:numPr>
      </w:pPr>
      <w:r>
        <w:t>BrkFace</w:t>
      </w:r>
      <w:r>
        <w:tab/>
        <w:t>Cegła elewacyjna</w:t>
      </w:r>
    </w:p>
    <w:p w14:paraId="0278859D" w14:textId="47C068D4" w:rsidR="00AF48EE" w:rsidRDefault="00AF48EE">
      <w:pPr>
        <w:pStyle w:val="Tekstakapitu"/>
        <w:numPr>
          <w:ilvl w:val="0"/>
          <w:numId w:val="24"/>
        </w:numPr>
      </w:pPr>
      <w:r>
        <w:t>CBlock</w:t>
      </w:r>
      <w:r>
        <w:tab/>
        <w:t>Blok betonowy</w:t>
      </w:r>
    </w:p>
    <w:p w14:paraId="64AA7D1F" w14:textId="332AFD7D" w:rsidR="00AF48EE" w:rsidRDefault="00AF48EE">
      <w:pPr>
        <w:pStyle w:val="Tekstakapitu"/>
        <w:numPr>
          <w:ilvl w:val="0"/>
          <w:numId w:val="24"/>
        </w:numPr>
      </w:pPr>
      <w:r>
        <w:t>None</w:t>
      </w:r>
      <w:r>
        <w:tab/>
        <w:t>Brak okładziny</w:t>
      </w:r>
    </w:p>
    <w:p w14:paraId="4A31C5A4" w14:textId="77777777" w:rsidR="00AF48EE" w:rsidRDefault="00AF48EE">
      <w:pPr>
        <w:pStyle w:val="Tekstakapitu"/>
        <w:numPr>
          <w:ilvl w:val="0"/>
          <w:numId w:val="24"/>
        </w:numPr>
      </w:pPr>
      <w:r>
        <w:t>Stone</w:t>
      </w:r>
      <w:r>
        <w:tab/>
        <w:t>Kamień</w:t>
      </w:r>
    </w:p>
    <w:p w14:paraId="3DC71E24" w14:textId="77777777" w:rsidR="00AF48EE" w:rsidRDefault="00AF48EE">
      <w:pPr>
        <w:pStyle w:val="Tekstakapitu"/>
        <w:numPr>
          <w:ilvl w:val="0"/>
          <w:numId w:val="18"/>
        </w:numPr>
      </w:pPr>
      <w:r>
        <w:t>heating: Typ ogrzewania</w:t>
      </w:r>
    </w:p>
    <w:p w14:paraId="69C0F672" w14:textId="44B677B0" w:rsidR="00AF48EE" w:rsidRDefault="00AF48EE">
      <w:pPr>
        <w:pStyle w:val="Tekstakapitu"/>
        <w:numPr>
          <w:ilvl w:val="0"/>
          <w:numId w:val="25"/>
        </w:numPr>
      </w:pPr>
      <w:r>
        <w:t>Floor</w:t>
      </w:r>
      <w:r>
        <w:tab/>
        <w:t>Piece podłogowe</w:t>
      </w:r>
    </w:p>
    <w:p w14:paraId="5BA0D414" w14:textId="6CE7155D" w:rsidR="00AF48EE" w:rsidRDefault="00AF48EE">
      <w:pPr>
        <w:pStyle w:val="Tekstakapitu"/>
        <w:numPr>
          <w:ilvl w:val="0"/>
          <w:numId w:val="25"/>
        </w:numPr>
      </w:pPr>
      <w:r>
        <w:t>GasA</w:t>
      </w:r>
      <w:r>
        <w:tab/>
        <w:t>Gazowy piec z wymuszonym obiegiem powietrza</w:t>
      </w:r>
    </w:p>
    <w:p w14:paraId="43F4EC8A" w14:textId="4A6B76F3" w:rsidR="00AF48EE" w:rsidRDefault="00AF48EE">
      <w:pPr>
        <w:pStyle w:val="Tekstakapitu"/>
        <w:numPr>
          <w:ilvl w:val="0"/>
          <w:numId w:val="25"/>
        </w:numPr>
      </w:pPr>
      <w:r>
        <w:t>GasW</w:t>
      </w:r>
      <w:r>
        <w:tab/>
        <w:t>Gazowy piec na gorącą wodę lub parę</w:t>
      </w:r>
    </w:p>
    <w:p w14:paraId="26234BD7" w14:textId="02CE5488" w:rsidR="00AF48EE" w:rsidRDefault="00AF48EE">
      <w:pPr>
        <w:pStyle w:val="Tekstakapitu"/>
        <w:numPr>
          <w:ilvl w:val="0"/>
          <w:numId w:val="25"/>
        </w:numPr>
      </w:pPr>
      <w:r>
        <w:t>Grav</w:t>
      </w:r>
      <w:r>
        <w:tab/>
        <w:t>Grawitacyjny piec</w:t>
      </w:r>
    </w:p>
    <w:p w14:paraId="33214B8D" w14:textId="7C6D92ED" w:rsidR="00AF48EE" w:rsidRDefault="00AF48EE">
      <w:pPr>
        <w:pStyle w:val="Tekstakapitu"/>
        <w:numPr>
          <w:ilvl w:val="0"/>
          <w:numId w:val="25"/>
        </w:numPr>
      </w:pPr>
      <w:r>
        <w:t>OthW</w:t>
      </w:r>
      <w:r>
        <w:tab/>
        <w:t>Ogrzewanie gorącą wodą lub parą innym niż gaz</w:t>
      </w:r>
    </w:p>
    <w:p w14:paraId="2AF1D656" w14:textId="5697CB51" w:rsidR="00117011" w:rsidRPr="00AF48EE" w:rsidRDefault="00AF48EE">
      <w:pPr>
        <w:pStyle w:val="Tekstakapitu"/>
        <w:numPr>
          <w:ilvl w:val="0"/>
          <w:numId w:val="25"/>
        </w:numPr>
      </w:pPr>
      <w:r>
        <w:t>Wall</w:t>
      </w:r>
      <w:r>
        <w:tab/>
        <w:t>Piece ścienne</w:t>
      </w:r>
    </w:p>
    <w:p w14:paraId="360EB505" w14:textId="0C9706EA" w:rsidR="00EF35BF" w:rsidRPr="00A95FA8" w:rsidRDefault="00206C3F" w:rsidP="00A95FA8">
      <w:pPr>
        <w:pStyle w:val="Nagwek1"/>
      </w:pPr>
      <w:bookmarkStart w:id="2" w:name="_Toc135168330"/>
      <w:r>
        <w:t>Wstęp</w:t>
      </w:r>
      <w:bookmarkEnd w:id="2"/>
    </w:p>
    <w:p w14:paraId="2A6AE7D5" w14:textId="16E2B6BC" w:rsidR="00EF35BF" w:rsidRPr="00DF6D86" w:rsidRDefault="00EF35BF" w:rsidP="00EF35BF">
      <w:pPr>
        <w:pStyle w:val="Tekstakapitu"/>
        <w:ind w:firstLine="360"/>
      </w:pPr>
      <w:r w:rsidRPr="00EF35BF">
        <w:t xml:space="preserve">W projekcie skupimy się na cenach domów w mieście Ames, a konkretnie na tym jak </w:t>
      </w:r>
      <w:r w:rsidR="00A95FA8">
        <w:t>poszczególne</w:t>
      </w:r>
      <w:r w:rsidRPr="00EF35BF">
        <w:t xml:space="preserve"> parametry wpłyną na ceny domów. Dane </w:t>
      </w:r>
      <w:r w:rsidR="00A95FA8">
        <w:t xml:space="preserve">do projektu </w:t>
      </w:r>
      <w:r w:rsidRPr="00EF35BF">
        <w:t xml:space="preserve">zostały pobrane ze znanej platformy - stosowanej przez analityków "kaggle.com". Zawierają one dogłębny opis każdego domu w postaci różnego rodzaju parametrów. Naszym celem będzie wyselekcjonowanie kilku najważniejszych, które mogłyby posłużyć deweloperowi bądź innej firmie zajmującej się remontem nieruchomości zwiększyć cenę domu. Przed analizą konieczna będzie odpowiednia obróbka danych obejmująca usunięcie braków danych, </w:t>
      </w:r>
      <w:r w:rsidR="000B1DE4">
        <w:br/>
      </w:r>
      <w:r w:rsidRPr="00EF35BF">
        <w:t>a także zamienienie części z nich na format liczbowy do czego wykorzystamy OneHotEncoding. Projekt zostanie oparty głównie na modelach uczenia maszynowego</w:t>
      </w:r>
      <w:r w:rsidR="007D2E50">
        <w:t>, lecz niewielką część poświęcimy wskaźnikom korelacji</w:t>
      </w:r>
      <w:r w:rsidRPr="00EF35BF">
        <w:t xml:space="preserve">. W </w:t>
      </w:r>
      <w:r w:rsidR="00A95FA8">
        <w:t xml:space="preserve">jego </w:t>
      </w:r>
      <w:r w:rsidRPr="00EF35BF">
        <w:t>trakcie</w:t>
      </w:r>
      <w:r w:rsidR="00A95FA8">
        <w:t xml:space="preserve"> </w:t>
      </w:r>
      <w:r w:rsidRPr="00EF35BF">
        <w:t>zastosujemy różnego rodzaju modele od liniowych przez drzewa decyzyjne na lasach kończąc. Do wyboru odpowiednich modeli posłuży nam walidacja krzyżowa, która w najbardziej miarodajny sposób określi, które modele są warte dalszego rozwijania. Każdy model zostanie odpowiednio dostrojony poprzez zmianę hyperparametów, w których doborze posłuży nam funkcja GridSearchCV, która testuje każdą możliwą kombinację zadanych parametrów oraz zwraca model z zastosowaną najlepsza kombinacją parametrów.</w:t>
      </w:r>
      <w:r>
        <w:t xml:space="preserve"> Po odpowiednim dostrojeniu za pomocą metryk takich jak MeanAbsoluteError, RootMeanSquaredError oraz R2Score zostanie wybrany najlepszy model, który posłuży do dalszej analizy parametrów wpływających na cenę domu. Za pomocą wybranego modelu dokonana zostanie analiza poszczególnych cech</w:t>
      </w:r>
      <w:r w:rsidR="00A95FA8">
        <w:t xml:space="preserve">, które w znaczący sposób wpływają na cenę domu oraz są stosunkowo proste do zastosowania przez firmę budowlaną bądź remontową. Częścią projektu będą również wizualizacje, których część będzie wykorzystywała model uczenia maszynowego, konkretnie zwizualizuje wpływ poprawy parametru odpowiedzialnego za stan mieszkania na średnią cenę mieszkań w dzielnicy. Na koniec zostanie sformułowane podsumowanie zawierające wskazówki dla firm, które cechy najbardziej wpływają na cenę domu. </w:t>
      </w:r>
    </w:p>
    <w:p w14:paraId="712C30B0" w14:textId="77777777" w:rsidR="009172F3" w:rsidRDefault="009172F3" w:rsidP="000F1CD3">
      <w:pPr>
        <w:pStyle w:val="Nagwek1"/>
      </w:pPr>
      <w:bookmarkStart w:id="3" w:name="_Toc135168331"/>
      <w:r>
        <w:t>Rozwiązanie problemu.</w:t>
      </w:r>
      <w:bookmarkEnd w:id="3"/>
    </w:p>
    <w:p w14:paraId="4754C38D" w14:textId="77777777" w:rsidR="000E4225" w:rsidRPr="000E4225" w:rsidRDefault="000E4225">
      <w:pPr>
        <w:pStyle w:val="Akapitzlist"/>
        <w:numPr>
          <w:ilvl w:val="0"/>
          <w:numId w:val="2"/>
        </w:numPr>
        <w:spacing w:after="280"/>
        <w:contextualSpacing w:val="0"/>
        <w:rPr>
          <w:b/>
          <w:vanish/>
          <w:color w:val="000000" w:themeColor="text1"/>
          <w:sz w:val="32"/>
        </w:rPr>
      </w:pPr>
    </w:p>
    <w:p w14:paraId="19DEDC8E" w14:textId="77777777" w:rsidR="000E4225" w:rsidRPr="000E4225" w:rsidRDefault="000E4225">
      <w:pPr>
        <w:pStyle w:val="Akapitzlist"/>
        <w:numPr>
          <w:ilvl w:val="0"/>
          <w:numId w:val="2"/>
        </w:numPr>
        <w:spacing w:after="280"/>
        <w:contextualSpacing w:val="0"/>
        <w:rPr>
          <w:b/>
          <w:vanish/>
          <w:color w:val="000000" w:themeColor="text1"/>
          <w:sz w:val="32"/>
        </w:rPr>
      </w:pPr>
    </w:p>
    <w:p w14:paraId="15BFEF62" w14:textId="77777777" w:rsidR="000E4225" w:rsidRPr="000E4225" w:rsidRDefault="000E4225">
      <w:pPr>
        <w:pStyle w:val="Akapitzlist"/>
        <w:numPr>
          <w:ilvl w:val="0"/>
          <w:numId w:val="2"/>
        </w:numPr>
        <w:spacing w:after="280"/>
        <w:contextualSpacing w:val="0"/>
        <w:rPr>
          <w:b/>
          <w:vanish/>
          <w:color w:val="000000" w:themeColor="text1"/>
          <w:sz w:val="32"/>
        </w:rPr>
      </w:pPr>
    </w:p>
    <w:p w14:paraId="7F4F3420" w14:textId="77777777" w:rsidR="009172F3" w:rsidRPr="000F1CD3" w:rsidRDefault="009172F3" w:rsidP="000F1CD3">
      <w:pPr>
        <w:pStyle w:val="Nagwek2"/>
      </w:pPr>
      <w:bookmarkStart w:id="4" w:name="_Toc135168332"/>
      <w:r w:rsidRPr="000F1CD3">
        <w:t>Wykorzystane biblioteki</w:t>
      </w:r>
      <w:bookmarkEnd w:id="4"/>
    </w:p>
    <w:p w14:paraId="1C8FB24D" w14:textId="2AA2F3B3" w:rsidR="000E4225" w:rsidRDefault="000E4225">
      <w:pPr>
        <w:pStyle w:val="Tekstakapitu"/>
        <w:numPr>
          <w:ilvl w:val="0"/>
          <w:numId w:val="3"/>
        </w:numPr>
      </w:pPr>
      <w:r>
        <w:t xml:space="preserve">Json – </w:t>
      </w:r>
      <w:r w:rsidR="0049104E">
        <w:t>umożliwia</w:t>
      </w:r>
      <w:r>
        <w:t xml:space="preserve"> kodowanie i dekodowanie danych w formacie JSON.</w:t>
      </w:r>
    </w:p>
    <w:p w14:paraId="4FB8056B" w14:textId="77777777" w:rsidR="000E4225" w:rsidRDefault="000E4225">
      <w:pPr>
        <w:pStyle w:val="Tekstakapitu"/>
        <w:numPr>
          <w:ilvl w:val="0"/>
          <w:numId w:val="3"/>
        </w:numPr>
      </w:pPr>
      <w:r>
        <w:t xml:space="preserve">Numpy - </w:t>
      </w:r>
      <w:r w:rsidRPr="000E4225">
        <w:t>zapewnia wsparcie dla operacji numerycznych i matematycznych</w:t>
      </w:r>
      <w:r>
        <w:t>,</w:t>
      </w:r>
    </w:p>
    <w:p w14:paraId="61B4C4B8" w14:textId="77777777" w:rsidR="000E4225" w:rsidRDefault="000E4225">
      <w:pPr>
        <w:pStyle w:val="Tekstakapitu"/>
        <w:numPr>
          <w:ilvl w:val="0"/>
          <w:numId w:val="3"/>
        </w:numPr>
      </w:pPr>
      <w:r>
        <w:t>Pandas – posiada narzędzia do manipulacji oraz analizy danych,</w:t>
      </w:r>
    </w:p>
    <w:p w14:paraId="6EEBA16E" w14:textId="77777777" w:rsidR="000E4225" w:rsidRDefault="000E4225">
      <w:pPr>
        <w:pStyle w:val="Tekstakapitu"/>
        <w:numPr>
          <w:ilvl w:val="0"/>
          <w:numId w:val="3"/>
        </w:numPr>
      </w:pPr>
      <w:r>
        <w:t>Matplotlib, plotly, seaborn – biblioteki umożliwiające tworzenie wizualizacji danych,</w:t>
      </w:r>
    </w:p>
    <w:p w14:paraId="609CE9F3" w14:textId="77777777" w:rsidR="000E4225" w:rsidRDefault="000E4225">
      <w:pPr>
        <w:pStyle w:val="Tekstakapitu"/>
        <w:numPr>
          <w:ilvl w:val="0"/>
          <w:numId w:val="3"/>
        </w:numPr>
      </w:pPr>
      <w:r>
        <w:t>Sklearn – dostarcza narzędzia do uczenia maszynowego</w:t>
      </w:r>
    </w:p>
    <w:p w14:paraId="7EC80C2E" w14:textId="77777777" w:rsidR="000E4225" w:rsidRPr="000F1CD3" w:rsidRDefault="000E4225" w:rsidP="000F1CD3">
      <w:pPr>
        <w:pStyle w:val="Nagwek2"/>
      </w:pPr>
      <w:bookmarkStart w:id="5" w:name="_Toc135168333"/>
      <w:r w:rsidRPr="000F1CD3">
        <w:t>Czyszczenie danych.</w:t>
      </w:r>
      <w:bookmarkEnd w:id="5"/>
    </w:p>
    <w:p w14:paraId="7791737E" w14:textId="7D89EE5D" w:rsidR="003B256A" w:rsidRDefault="003B256A" w:rsidP="003B256A">
      <w:pPr>
        <w:pStyle w:val="Tekstakapitu"/>
        <w:ind w:firstLine="360"/>
      </w:pPr>
      <w:r>
        <w:t>Zbiór danych był dosyć dobrze przygotowany do dalszej analizy i jedynym problemem dotyczącym czyszczenia danych okazało się zniwelowanie</w:t>
      </w:r>
    </w:p>
    <w:p w14:paraId="6464792F" w14:textId="77777777" w:rsidR="003B256A" w:rsidRDefault="003B256A" w:rsidP="003B256A">
      <w:pPr>
        <w:pStyle w:val="Tekstakapitu"/>
        <w:ind w:firstLine="360"/>
      </w:pPr>
      <w:r>
        <w:t>wartości wybrakowanych (NA). Wartym odnotowanie jest fakt, że dane tekstowe ze zbioru danych zostaną zamienione na liczbowe za pomocą OneHotEncoding.</w:t>
      </w:r>
    </w:p>
    <w:p w14:paraId="54CCD646" w14:textId="6257FBD1" w:rsidR="00187269" w:rsidRDefault="00187269" w:rsidP="003B256A">
      <w:pPr>
        <w:pStyle w:val="Tekstakapitu"/>
        <w:ind w:firstLine="360"/>
      </w:pPr>
      <w:r>
        <w:t xml:space="preserve">Aby modele uczenia maszynowego działały prawidłowo, wprowadzone do nich dane powinny być w odpowiednim formacie liczbowym tj. int, float, etc. Dlatego też zmienne zapisane w naszym zbiorze danych jako łańcuchy znaków (string) zostały zmienione na liczbowe za pomocą funkcji z pakietu pandas o nazwie get_dummies, wykorzystującą metodę OneHotEncoding, która </w:t>
      </w:r>
      <w:r w:rsidRPr="00187269">
        <w:t>służy do przekształcenia kolumn z kategoriami na zestaw binarnych kolumn, gdzie każda kolumna reprezentuje pojedynczą kategorię, a wartości 1 wskazują przynależność do danej kategorii. Cały proces został przedstawiony na poniższym przykładzie:</w:t>
      </w:r>
    </w:p>
    <w:p w14:paraId="7CAAF7C1" w14:textId="77777777" w:rsidR="00187269" w:rsidRDefault="00187269" w:rsidP="00187269">
      <w:pPr>
        <w:pStyle w:val="Tyturozdziau"/>
        <w:keepNext/>
        <w:ind w:left="360" w:firstLine="0"/>
      </w:pPr>
      <w:r>
        <w:rPr>
          <w:noProof/>
        </w:rPr>
        <w:drawing>
          <wp:inline distT="0" distB="0" distL="0" distR="0" wp14:anchorId="2BBAC6D1" wp14:editId="28037425">
            <wp:extent cx="5579745" cy="1565910"/>
            <wp:effectExtent l="0" t="0" r="1905" b="0"/>
            <wp:docPr id="8631381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1565910"/>
                    </a:xfrm>
                    <a:prstGeom prst="rect">
                      <a:avLst/>
                    </a:prstGeom>
                    <a:noFill/>
                    <a:ln>
                      <a:noFill/>
                    </a:ln>
                  </pic:spPr>
                </pic:pic>
              </a:graphicData>
            </a:graphic>
          </wp:inline>
        </w:drawing>
      </w:r>
    </w:p>
    <w:p w14:paraId="45EFA36B" w14:textId="4E8327F5" w:rsidR="00187269" w:rsidRDefault="00187269" w:rsidP="00187269">
      <w:pPr>
        <w:pStyle w:val="Legenda"/>
        <w:jc w:val="center"/>
      </w:pPr>
      <w:r>
        <w:t>Rys. 4.1 Przykład działania OneHotEncoding</w:t>
      </w:r>
    </w:p>
    <w:p w14:paraId="6320C1C8" w14:textId="155D26E7" w:rsidR="00187269" w:rsidRDefault="00187269" w:rsidP="000E4225">
      <w:pPr>
        <w:pStyle w:val="Tekstakapitu"/>
        <w:ind w:firstLine="360"/>
      </w:pPr>
    </w:p>
    <w:p w14:paraId="5B88390B" w14:textId="04C05F9D" w:rsidR="000E4225" w:rsidRDefault="000E4225" w:rsidP="000E4225">
      <w:pPr>
        <w:pStyle w:val="Tekstakapitu"/>
        <w:ind w:firstLine="360"/>
      </w:pPr>
      <w:r>
        <w:t xml:space="preserve">Zbiór danych, był w niektórych miejscach wybrakowany, tzn. część rekordów posiadała wartości </w:t>
      </w:r>
      <w:r w:rsidR="00D5518C">
        <w:rPr>
          <w:i/>
          <w:iCs/>
        </w:rPr>
        <w:t>NaN</w:t>
      </w:r>
      <w:r>
        <w:t xml:space="preserve">. Był to jeden z powodów, dla których dane musiały zostać wyczyszczone. Cały proces został przedstawiony poniżej.  </w:t>
      </w:r>
    </w:p>
    <w:p w14:paraId="497E8E0D" w14:textId="77777777" w:rsidR="00DC7296" w:rsidRDefault="000E4225" w:rsidP="00DC7296">
      <w:pPr>
        <w:pStyle w:val="Tyturozdziau"/>
        <w:keepNext/>
        <w:ind w:left="360" w:firstLine="0"/>
      </w:pPr>
      <w:r>
        <w:rPr>
          <w:noProof/>
        </w:rPr>
        <w:drawing>
          <wp:inline distT="0" distB="0" distL="0" distR="0" wp14:anchorId="0B836111" wp14:editId="4A2F85A5">
            <wp:extent cx="5476228" cy="236664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55"/>
                    <a:stretch/>
                  </pic:blipFill>
                  <pic:spPr bwMode="auto">
                    <a:xfrm>
                      <a:off x="0" y="0"/>
                      <a:ext cx="5476228" cy="2366645"/>
                    </a:xfrm>
                    <a:prstGeom prst="rect">
                      <a:avLst/>
                    </a:prstGeom>
                    <a:noFill/>
                    <a:ln>
                      <a:noFill/>
                    </a:ln>
                    <a:extLst>
                      <a:ext uri="{53640926-AAD7-44D8-BBD7-CCE9431645EC}">
                        <a14:shadowObscured xmlns:a14="http://schemas.microsoft.com/office/drawing/2010/main"/>
                      </a:ext>
                    </a:extLst>
                  </pic:spPr>
                </pic:pic>
              </a:graphicData>
            </a:graphic>
          </wp:inline>
        </w:drawing>
      </w:r>
    </w:p>
    <w:p w14:paraId="117697D3" w14:textId="51C15366" w:rsidR="00117011" w:rsidRDefault="00DC7296" w:rsidP="00DC7296">
      <w:pPr>
        <w:pStyle w:val="Legenda"/>
        <w:jc w:val="center"/>
      </w:pPr>
      <w:r>
        <w:t xml:space="preserve">Rys. </w:t>
      </w:r>
      <w:r w:rsidR="00187269">
        <w:t>4.2</w:t>
      </w:r>
      <w:r w:rsidR="00EF3CBA">
        <w:t xml:space="preserve"> Wybrakowane dane</w:t>
      </w:r>
    </w:p>
    <w:p w14:paraId="0DAB3EAA" w14:textId="77777777" w:rsidR="00675082" w:rsidRDefault="000E4225" w:rsidP="00DF00BA">
      <w:pPr>
        <w:pStyle w:val="Tekstakapitu"/>
      </w:pPr>
      <w:r>
        <w:tab/>
      </w:r>
      <w:r w:rsidRPr="00D5518C">
        <w:t>Kolumny takie jak „POOL QC”, „Alley”, „Fireplace Qu”, „Fence”, “Misc Feature”, “Lot Frontage”</w:t>
      </w:r>
      <w:r w:rsidR="00D5518C" w:rsidRPr="00D5518C">
        <w:t xml:space="preserve"> posiadały niemal w peł</w:t>
      </w:r>
      <w:r w:rsidR="00D5518C">
        <w:t xml:space="preserve">ni </w:t>
      </w:r>
      <w:r w:rsidR="00D5518C" w:rsidRPr="00D5518C">
        <w:t>wybrakowane dane</w:t>
      </w:r>
      <w:r w:rsidR="00D5518C">
        <w:t>. Dlatego też postanowiliśmy je usunąć, ponieważ nie niosły ze sobą żadnej wartości.</w:t>
      </w:r>
    </w:p>
    <w:p w14:paraId="7D8FBE65" w14:textId="77777777" w:rsidR="00D5518C" w:rsidRDefault="00D5518C" w:rsidP="00D5518C">
      <w:pPr>
        <w:rPr>
          <w:noProof/>
        </w:rPr>
      </w:pPr>
    </w:p>
    <w:p w14:paraId="0E882334" w14:textId="77777777" w:rsidR="00D5518C" w:rsidRDefault="00D5518C" w:rsidP="00D5518C">
      <w:pPr>
        <w:keepNext/>
        <w:jc w:val="center"/>
      </w:pPr>
      <w:r>
        <w:rPr>
          <w:noProof/>
        </w:rPr>
        <w:drawing>
          <wp:inline distT="0" distB="0" distL="0" distR="0" wp14:anchorId="7B4E5C74" wp14:editId="083DD70A">
            <wp:extent cx="5395866" cy="1903001"/>
            <wp:effectExtent l="0" t="0" r="0" b="254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23" r="1668"/>
                    <a:stretch/>
                  </pic:blipFill>
                  <pic:spPr bwMode="auto">
                    <a:xfrm>
                      <a:off x="0" y="0"/>
                      <a:ext cx="5396131" cy="1903095"/>
                    </a:xfrm>
                    <a:prstGeom prst="rect">
                      <a:avLst/>
                    </a:prstGeom>
                    <a:noFill/>
                    <a:ln>
                      <a:noFill/>
                    </a:ln>
                    <a:extLst>
                      <a:ext uri="{53640926-AAD7-44D8-BBD7-CCE9431645EC}">
                        <a14:shadowObscured xmlns:a14="http://schemas.microsoft.com/office/drawing/2010/main"/>
                      </a:ext>
                    </a:extLst>
                  </pic:spPr>
                </pic:pic>
              </a:graphicData>
            </a:graphic>
          </wp:inline>
        </w:drawing>
      </w:r>
    </w:p>
    <w:p w14:paraId="6D7725EE" w14:textId="578B9217" w:rsidR="00DC7296" w:rsidRDefault="00EF3CBA" w:rsidP="00EF3CBA">
      <w:pPr>
        <w:pStyle w:val="Legenda"/>
        <w:jc w:val="center"/>
      </w:pPr>
      <w:r>
        <w:t xml:space="preserve">Rys. </w:t>
      </w:r>
      <w:r w:rsidR="00187269">
        <w:t>4.3</w:t>
      </w:r>
      <w:r>
        <w:t xml:space="preserve"> Wybrakowane dane</w:t>
      </w:r>
    </w:p>
    <w:p w14:paraId="63268A8D" w14:textId="185FD30C" w:rsidR="00D5518C" w:rsidRDefault="00D5518C" w:rsidP="006F7F30">
      <w:pPr>
        <w:pStyle w:val="Tekstakapitu"/>
        <w:rPr>
          <w:i/>
          <w:iCs/>
          <w:color w:val="44546A" w:themeColor="text2"/>
          <w:sz w:val="18"/>
          <w:szCs w:val="18"/>
        </w:rPr>
      </w:pPr>
      <w:r>
        <w:t>Brakujące wartości w kolumnie „Mas Vnr Type” zostały zastąpione wartością</w:t>
      </w:r>
      <w:r w:rsidR="00DF00BA">
        <w:t xml:space="preserve"> </w:t>
      </w:r>
      <w:r>
        <w:t xml:space="preserve">NaN, ponieważ takie oznaczenie zostało domyślnie przyjęte w opisie danych. „Mas Vnr Area” została wypełniona zerami, gdyż w przypadku braku wartości, algorytmy uczenia maszynowego nie są w stanie poprawnie działać. </w:t>
      </w:r>
    </w:p>
    <w:p w14:paraId="589E34D0" w14:textId="77777777" w:rsidR="00A6346B" w:rsidRDefault="00A6346B" w:rsidP="00D5518C">
      <w:pPr>
        <w:ind w:left="709" w:hanging="709"/>
        <w:jc w:val="center"/>
        <w:rPr>
          <w:noProof/>
        </w:rPr>
      </w:pPr>
    </w:p>
    <w:p w14:paraId="485CF77D" w14:textId="0A232D26" w:rsidR="00093350" w:rsidRPr="00EF3CBA" w:rsidRDefault="00D5518C" w:rsidP="00EF3CBA">
      <w:pPr>
        <w:pStyle w:val="Legenda"/>
        <w:jc w:val="center"/>
      </w:pPr>
      <w:r>
        <w:rPr>
          <w:noProof/>
        </w:rPr>
        <w:drawing>
          <wp:inline distT="0" distB="0" distL="0" distR="0" wp14:anchorId="353AF6B8" wp14:editId="3217B5C7">
            <wp:extent cx="5534702" cy="1433776"/>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31" t="1661" b="29509"/>
                    <a:stretch/>
                  </pic:blipFill>
                  <pic:spPr bwMode="auto">
                    <a:xfrm>
                      <a:off x="0" y="0"/>
                      <a:ext cx="5539004" cy="1434891"/>
                    </a:xfrm>
                    <a:prstGeom prst="rect">
                      <a:avLst/>
                    </a:prstGeom>
                    <a:noFill/>
                    <a:ln>
                      <a:noFill/>
                    </a:ln>
                    <a:extLst>
                      <a:ext uri="{53640926-AAD7-44D8-BBD7-CCE9431645EC}">
                        <a14:shadowObscured xmlns:a14="http://schemas.microsoft.com/office/drawing/2010/main"/>
                      </a:ext>
                    </a:extLst>
                  </pic:spPr>
                </pic:pic>
              </a:graphicData>
            </a:graphic>
          </wp:inline>
        </w:drawing>
      </w:r>
      <w:r w:rsidR="00EF3CBA" w:rsidRPr="00EF3CBA">
        <w:t xml:space="preserve"> </w:t>
      </w:r>
      <w:r w:rsidR="00EF3CBA">
        <w:t xml:space="preserve">Rys. </w:t>
      </w:r>
      <w:r w:rsidR="00187269">
        <w:t>4.4</w:t>
      </w:r>
      <w:r w:rsidR="00EF3CBA">
        <w:t xml:space="preserve"> Wybrakowane dane</w:t>
      </w:r>
    </w:p>
    <w:p w14:paraId="318F4DC7" w14:textId="77777777" w:rsidR="00A720E2" w:rsidRDefault="00A720E2" w:rsidP="00A720E2">
      <w:pPr>
        <w:rPr>
          <w:color w:val="000000" w:themeColor="text1"/>
          <w:sz w:val="32"/>
        </w:rPr>
      </w:pPr>
    </w:p>
    <w:p w14:paraId="764628BB" w14:textId="12F19C18" w:rsidR="00A720E2" w:rsidRPr="00DF00BA" w:rsidRDefault="00A720E2" w:rsidP="00DC7296">
      <w:pPr>
        <w:pStyle w:val="Tekstakapitu"/>
      </w:pPr>
      <w:r w:rsidRPr="00A720E2">
        <w:t xml:space="preserve">Braki w takich kolumnach jak “Bsmt Qual”, „Bsmt Cond”, itd. </w:t>
      </w:r>
      <w:r>
        <w:t>zostały uzupełnione wartością „Na”, ponieważ taka konwencja została przyjęta w opisie danych.</w:t>
      </w:r>
    </w:p>
    <w:p w14:paraId="7C957628" w14:textId="77777777" w:rsidR="00A720E2" w:rsidRPr="00A720E2" w:rsidRDefault="00A720E2" w:rsidP="00DC7296">
      <w:pPr>
        <w:ind w:firstLine="360"/>
      </w:pPr>
      <w:r w:rsidRPr="00A720E2">
        <w:t xml:space="preserve">Konwencja </w:t>
      </w:r>
      <w:r>
        <w:t>z op</w:t>
      </w:r>
      <w:r w:rsidRPr="00A720E2">
        <w:t xml:space="preserve">isu danych: </w:t>
      </w:r>
    </w:p>
    <w:p w14:paraId="0CE2CFD9" w14:textId="77777777" w:rsidR="00A720E2" w:rsidRPr="00A720E2" w:rsidRDefault="00A720E2">
      <w:pPr>
        <w:pStyle w:val="Akapitzlist"/>
        <w:numPr>
          <w:ilvl w:val="0"/>
          <w:numId w:val="4"/>
        </w:numPr>
      </w:pPr>
      <w:r w:rsidRPr="00A720E2">
        <w:t>Ex - Excellent</w:t>
      </w:r>
    </w:p>
    <w:p w14:paraId="744C8049" w14:textId="77777777" w:rsidR="00A720E2" w:rsidRPr="00A720E2" w:rsidRDefault="00A720E2">
      <w:pPr>
        <w:pStyle w:val="Akapitzlist"/>
        <w:numPr>
          <w:ilvl w:val="0"/>
          <w:numId w:val="4"/>
        </w:numPr>
        <w:rPr>
          <w:lang w:val="en-US"/>
        </w:rPr>
      </w:pPr>
      <w:r w:rsidRPr="00A720E2">
        <w:rPr>
          <w:lang w:val="en-US"/>
        </w:rPr>
        <w:t>Gd - Good</w:t>
      </w:r>
    </w:p>
    <w:p w14:paraId="35E26329" w14:textId="77777777" w:rsidR="00A720E2" w:rsidRPr="00A720E2" w:rsidRDefault="00A720E2">
      <w:pPr>
        <w:pStyle w:val="Akapitzlist"/>
        <w:numPr>
          <w:ilvl w:val="0"/>
          <w:numId w:val="4"/>
        </w:numPr>
        <w:rPr>
          <w:lang w:val="en-US"/>
        </w:rPr>
      </w:pPr>
      <w:r w:rsidRPr="00A720E2">
        <w:rPr>
          <w:lang w:val="en-US"/>
        </w:rPr>
        <w:t>TA - Typical</w:t>
      </w:r>
    </w:p>
    <w:p w14:paraId="4902F270" w14:textId="77777777" w:rsidR="00A720E2" w:rsidRDefault="00A720E2">
      <w:pPr>
        <w:pStyle w:val="Akapitzlist"/>
        <w:numPr>
          <w:ilvl w:val="0"/>
          <w:numId w:val="4"/>
        </w:numPr>
      </w:pPr>
      <w:r>
        <w:t>Fa - Fair</w:t>
      </w:r>
    </w:p>
    <w:p w14:paraId="111B84AA" w14:textId="77777777" w:rsidR="00A720E2" w:rsidRDefault="00A720E2">
      <w:pPr>
        <w:pStyle w:val="Akapitzlist"/>
        <w:numPr>
          <w:ilvl w:val="0"/>
          <w:numId w:val="4"/>
        </w:numPr>
      </w:pPr>
      <w:r>
        <w:t>Po – Poor</w:t>
      </w:r>
    </w:p>
    <w:p w14:paraId="67BD164B" w14:textId="77777777" w:rsidR="00093350" w:rsidRDefault="00A720E2" w:rsidP="00DF00BA">
      <w:pPr>
        <w:pStyle w:val="Tekstakapitu"/>
      </w:pPr>
      <w:r w:rsidRPr="00A720E2">
        <w:t>NA</w:t>
      </w:r>
      <w:r>
        <w:t>.</w:t>
      </w:r>
    </w:p>
    <w:p w14:paraId="5C0D1F59" w14:textId="77777777" w:rsidR="00A720E2" w:rsidRDefault="00A720E2" w:rsidP="00A720E2"/>
    <w:p w14:paraId="7E788CF1" w14:textId="1289165A" w:rsidR="00A720E2" w:rsidRDefault="00A720E2" w:rsidP="00DF00BA">
      <w:pPr>
        <w:pStyle w:val="Tekstakapitu"/>
      </w:pPr>
      <w:r>
        <w:t xml:space="preserve">Według tej konwencji, konkretne skróty takie jak „Ex”, „Gd”, itd. opisują taki parametr jak na przykład stan jakości piwnicy, z tym, że w zbiorze danych wszystkie wartości poza „NA” są zapisane w formacie łańcuchu tekstu, natomiast NA jest zapisane </w:t>
      </w:r>
      <w:r w:rsidR="000B1DE4">
        <w:br/>
      </w:r>
      <w:r>
        <w:t xml:space="preserve">w formacie </w:t>
      </w:r>
      <w:r w:rsidRPr="00A720E2">
        <w:rPr>
          <w:i/>
          <w:iCs/>
        </w:rPr>
        <w:t>NAN</w:t>
      </w:r>
      <w:r>
        <w:t xml:space="preserve">. Dlatego też dla ujednolicenia zapisu danych, przyjęte </w:t>
      </w:r>
      <w:r w:rsidR="00A6346B">
        <w:t xml:space="preserve">zostało, że wartości NAN zostają zastąpione na „Na”. </w:t>
      </w:r>
    </w:p>
    <w:p w14:paraId="71C4042A" w14:textId="77777777" w:rsidR="00A6346B" w:rsidRDefault="00A6346B" w:rsidP="00A6346B">
      <w:pPr>
        <w:ind w:firstLine="360"/>
        <w:jc w:val="both"/>
      </w:pPr>
    </w:p>
    <w:p w14:paraId="54576107" w14:textId="79D6FA8F" w:rsidR="00A6346B" w:rsidRDefault="00A6346B" w:rsidP="00EF3CBA">
      <w:pPr>
        <w:pStyle w:val="Legenda"/>
        <w:jc w:val="center"/>
      </w:pPr>
      <w:r>
        <w:rPr>
          <w:noProof/>
        </w:rPr>
        <w:drawing>
          <wp:inline distT="0" distB="0" distL="0" distR="0" wp14:anchorId="13456329" wp14:editId="67F9C4BA">
            <wp:extent cx="5579745" cy="1628140"/>
            <wp:effectExtent l="0" t="0" r="190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1628140"/>
                    </a:xfrm>
                    <a:prstGeom prst="rect">
                      <a:avLst/>
                    </a:prstGeom>
                    <a:noFill/>
                    <a:ln>
                      <a:noFill/>
                    </a:ln>
                  </pic:spPr>
                </pic:pic>
              </a:graphicData>
            </a:graphic>
          </wp:inline>
        </w:drawing>
      </w:r>
      <w:r w:rsidR="00EF3CBA" w:rsidRPr="00EF3CBA">
        <w:t xml:space="preserve"> </w:t>
      </w:r>
      <w:r w:rsidR="00EF3CBA">
        <w:t xml:space="preserve">Rys. </w:t>
      </w:r>
      <w:r w:rsidR="00187269">
        <w:t>4.5</w:t>
      </w:r>
      <w:r w:rsidR="00EF3CBA">
        <w:t xml:space="preserve"> Niewybrakowane dane</w:t>
      </w:r>
    </w:p>
    <w:p w14:paraId="37322435" w14:textId="77777777" w:rsidR="00A6346B" w:rsidRDefault="00A6346B" w:rsidP="00A6346B">
      <w:pPr>
        <w:ind w:firstLine="709"/>
        <w:jc w:val="both"/>
        <w:rPr>
          <w:noProof/>
        </w:rPr>
      </w:pPr>
      <w:r>
        <w:t>Dzięki zastosowanym wcześniej zabiegom, zbiór danych nie posiada już żadnych wybrakowanych wartości.</w:t>
      </w:r>
    </w:p>
    <w:p w14:paraId="584851A0" w14:textId="2081D200" w:rsidR="00EF3CBA" w:rsidRDefault="003A6786" w:rsidP="00EF3CBA">
      <w:pPr>
        <w:pStyle w:val="Legenda"/>
        <w:jc w:val="center"/>
      </w:pPr>
      <w:r>
        <w:rPr>
          <w:noProof/>
        </w:rPr>
        <w:drawing>
          <wp:inline distT="0" distB="0" distL="0" distR="0" wp14:anchorId="69026759" wp14:editId="1C43A61D">
            <wp:extent cx="5410200" cy="2563981"/>
            <wp:effectExtent l="0" t="0" r="0" b="825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21" r="1411"/>
                    <a:stretch/>
                  </pic:blipFill>
                  <pic:spPr bwMode="auto">
                    <a:xfrm>
                      <a:off x="0" y="0"/>
                      <a:ext cx="5410513" cy="2564130"/>
                    </a:xfrm>
                    <a:prstGeom prst="rect">
                      <a:avLst/>
                    </a:prstGeom>
                    <a:noFill/>
                    <a:ln>
                      <a:noFill/>
                    </a:ln>
                    <a:extLst>
                      <a:ext uri="{53640926-AAD7-44D8-BBD7-CCE9431645EC}">
                        <a14:shadowObscured xmlns:a14="http://schemas.microsoft.com/office/drawing/2010/main"/>
                      </a:ext>
                    </a:extLst>
                  </pic:spPr>
                </pic:pic>
              </a:graphicData>
            </a:graphic>
          </wp:inline>
        </w:drawing>
      </w:r>
      <w:r w:rsidR="00EF3CBA" w:rsidRPr="00EF3CBA">
        <w:t xml:space="preserve"> </w:t>
      </w:r>
      <w:r w:rsidR="00EF3CBA">
        <w:t xml:space="preserve">Rys. </w:t>
      </w:r>
      <w:r w:rsidR="00187269">
        <w:t>4.6</w:t>
      </w:r>
      <w:r w:rsidR="00EF3CBA">
        <w:t xml:space="preserve"> Pełne nazwy dzielnic</w:t>
      </w:r>
    </w:p>
    <w:p w14:paraId="72A8E0C3" w14:textId="59FDFAE4" w:rsidR="00A6346B" w:rsidRPr="00A6346B" w:rsidRDefault="00A6346B" w:rsidP="00DC7296">
      <w:pPr>
        <w:pStyle w:val="Tekstakapitu"/>
      </w:pPr>
      <w:r>
        <w:t>Skrótowe nazwy dzielnic zostały zastąpione pełnymi nazwami, które bardziej intuicyjnie prezentują się podczas wizualizacji, aniżeli nazwy skrótowe.</w:t>
      </w:r>
    </w:p>
    <w:p w14:paraId="53C38EDA" w14:textId="77777777" w:rsidR="00A6346B" w:rsidRDefault="00A6346B" w:rsidP="003A6786">
      <w:pPr>
        <w:ind w:left="709" w:hanging="709"/>
        <w:jc w:val="center"/>
        <w:rPr>
          <w:noProof/>
        </w:rPr>
      </w:pPr>
    </w:p>
    <w:p w14:paraId="104C1E56" w14:textId="77777777" w:rsidR="003A6786" w:rsidRDefault="003A6786" w:rsidP="003A6786">
      <w:pPr>
        <w:ind w:left="709" w:hanging="709"/>
        <w:jc w:val="center"/>
        <w:rPr>
          <w:color w:val="000000" w:themeColor="text1"/>
          <w:sz w:val="32"/>
        </w:rPr>
      </w:pPr>
      <w:r>
        <w:rPr>
          <w:noProof/>
        </w:rPr>
        <w:drawing>
          <wp:inline distT="0" distB="0" distL="0" distR="0" wp14:anchorId="00BA3220" wp14:editId="02219852">
            <wp:extent cx="5579745" cy="235585"/>
            <wp:effectExtent l="0" t="0" r="190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9523" b="1"/>
                    <a:stretch/>
                  </pic:blipFill>
                  <pic:spPr bwMode="auto">
                    <a:xfrm>
                      <a:off x="0" y="0"/>
                      <a:ext cx="5579745" cy="235585"/>
                    </a:xfrm>
                    <a:prstGeom prst="rect">
                      <a:avLst/>
                    </a:prstGeom>
                    <a:noFill/>
                    <a:ln>
                      <a:noFill/>
                    </a:ln>
                    <a:extLst>
                      <a:ext uri="{53640926-AAD7-44D8-BBD7-CCE9431645EC}">
                        <a14:shadowObscured xmlns:a14="http://schemas.microsoft.com/office/drawing/2010/main"/>
                      </a:ext>
                    </a:extLst>
                  </pic:spPr>
                </pic:pic>
              </a:graphicData>
            </a:graphic>
          </wp:inline>
        </w:drawing>
      </w:r>
    </w:p>
    <w:p w14:paraId="6CC119E3" w14:textId="3E775F4A" w:rsidR="00EF3CBA" w:rsidRPr="00EF3CBA" w:rsidRDefault="00EF3CBA" w:rsidP="00EF3CBA">
      <w:pPr>
        <w:pStyle w:val="Legenda"/>
        <w:jc w:val="center"/>
      </w:pPr>
      <w:r>
        <w:t xml:space="preserve">Rys. </w:t>
      </w:r>
      <w:r w:rsidR="00187269">
        <w:t>4.7</w:t>
      </w:r>
      <w:r>
        <w:t xml:space="preserve"> Podpis zapisanych danych</w:t>
      </w:r>
    </w:p>
    <w:p w14:paraId="1E5C9F22" w14:textId="356E4A02" w:rsidR="00A6346B" w:rsidRDefault="00A6346B" w:rsidP="000F1CD3">
      <w:pPr>
        <w:pStyle w:val="Nagwek2"/>
      </w:pPr>
      <w:bookmarkStart w:id="6" w:name="_Toc135168334"/>
      <w:r>
        <w:t>Analiza za pomocą korelacji.</w:t>
      </w:r>
      <w:bookmarkEnd w:id="6"/>
    </w:p>
    <w:p w14:paraId="17A0111E" w14:textId="4FCDC44E" w:rsidR="00EF3CBA" w:rsidRDefault="003A6786" w:rsidP="00EF3CBA">
      <w:pPr>
        <w:pStyle w:val="Legenda"/>
        <w:jc w:val="center"/>
      </w:pPr>
      <w:r>
        <w:rPr>
          <w:noProof/>
        </w:rPr>
        <w:drawing>
          <wp:inline distT="0" distB="0" distL="0" distR="0" wp14:anchorId="5DDD3916" wp14:editId="0AE3E848">
            <wp:extent cx="5400675" cy="4420682"/>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a:extLst>
                        <a:ext uri="{28A0092B-C50C-407E-A947-70E740481C1C}">
                          <a14:useLocalDpi xmlns:a14="http://schemas.microsoft.com/office/drawing/2010/main" val="0"/>
                        </a:ext>
                      </a:extLst>
                    </a:blip>
                    <a:srcRect l="1195" t="1381" r="2002"/>
                    <a:stretch/>
                  </pic:blipFill>
                  <pic:spPr bwMode="auto">
                    <a:xfrm>
                      <a:off x="0" y="0"/>
                      <a:ext cx="5401293" cy="4421188"/>
                    </a:xfrm>
                    <a:prstGeom prst="rect">
                      <a:avLst/>
                    </a:prstGeom>
                    <a:noFill/>
                    <a:ln>
                      <a:noFill/>
                    </a:ln>
                    <a:extLst>
                      <a:ext uri="{53640926-AAD7-44D8-BBD7-CCE9431645EC}">
                        <a14:shadowObscured xmlns:a14="http://schemas.microsoft.com/office/drawing/2010/main"/>
                      </a:ext>
                    </a:extLst>
                  </pic:spPr>
                </pic:pic>
              </a:graphicData>
            </a:graphic>
          </wp:inline>
        </w:drawing>
      </w:r>
      <w:r w:rsidR="00EF3CBA" w:rsidRPr="00EF3CBA">
        <w:t xml:space="preserve"> </w:t>
      </w:r>
      <w:r w:rsidR="00EF3CBA">
        <w:t xml:space="preserve">Rys. </w:t>
      </w:r>
      <w:r w:rsidR="00187269">
        <w:t>4.8</w:t>
      </w:r>
      <w:r w:rsidR="00EF3CBA">
        <w:t xml:space="preserve"> Wykres korelacji pomiędzy zmiennymi</w:t>
      </w:r>
    </w:p>
    <w:p w14:paraId="625193B2" w14:textId="72BD6B36" w:rsidR="003A6786" w:rsidRDefault="003A6786" w:rsidP="003A6786">
      <w:pPr>
        <w:ind w:left="709" w:hanging="709"/>
        <w:jc w:val="center"/>
        <w:rPr>
          <w:color w:val="000000" w:themeColor="text1"/>
          <w:sz w:val="32"/>
        </w:rPr>
      </w:pPr>
    </w:p>
    <w:p w14:paraId="6E9C0447" w14:textId="77777777" w:rsidR="00A6346B" w:rsidRDefault="00A6346B" w:rsidP="00A6346B">
      <w:pPr>
        <w:ind w:left="709" w:hanging="709"/>
        <w:rPr>
          <w:color w:val="000000" w:themeColor="text1"/>
        </w:rPr>
      </w:pPr>
      <w:r>
        <w:rPr>
          <w:color w:val="000000" w:themeColor="text1"/>
        </w:rPr>
        <w:tab/>
      </w:r>
    </w:p>
    <w:p w14:paraId="725D1838" w14:textId="77777777" w:rsidR="00035B5D" w:rsidRDefault="00A6346B" w:rsidP="00DF00BA">
      <w:pPr>
        <w:pStyle w:val="Tekstakapitu"/>
      </w:pPr>
      <w:r>
        <w:t>Wykres „heatmap” wygenerowany za pomocą bibliotek seaborn oraz numPy przedstawia wskaźniki korelacji pomiędzy</w:t>
      </w:r>
      <w:r w:rsidR="00035B5D">
        <w:t xml:space="preserve"> konkretnymi parametrami, w tym najbardziej istotnymi między parametrami, a ceną. </w:t>
      </w:r>
    </w:p>
    <w:p w14:paraId="78770311" w14:textId="77777777" w:rsidR="00630FCD" w:rsidRDefault="00630FCD" w:rsidP="00A6346B">
      <w:pPr>
        <w:ind w:firstLine="709"/>
        <w:rPr>
          <w:noProof/>
        </w:rPr>
      </w:pPr>
    </w:p>
    <w:p w14:paraId="08BDA495" w14:textId="77777777" w:rsidR="00035B5D" w:rsidRDefault="00035B5D" w:rsidP="00EF3CBA">
      <w:pPr>
        <w:ind w:firstLine="709"/>
        <w:rPr>
          <w:color w:val="000000" w:themeColor="text1"/>
        </w:rPr>
      </w:pPr>
      <w:r>
        <w:rPr>
          <w:noProof/>
        </w:rPr>
        <w:drawing>
          <wp:inline distT="0" distB="0" distL="0" distR="0" wp14:anchorId="6452D0DF" wp14:editId="5823D620">
            <wp:extent cx="5188549" cy="107315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a:extLst>
                        <a:ext uri="{28A0092B-C50C-407E-A947-70E740481C1C}">
                          <a14:useLocalDpi xmlns:a14="http://schemas.microsoft.com/office/drawing/2010/main" val="0"/>
                        </a:ext>
                      </a:extLst>
                    </a:blip>
                    <a:srcRect l="15321" t="87816" r="37346"/>
                    <a:stretch/>
                  </pic:blipFill>
                  <pic:spPr bwMode="auto">
                    <a:xfrm>
                      <a:off x="0" y="0"/>
                      <a:ext cx="5284705" cy="1093038"/>
                    </a:xfrm>
                    <a:prstGeom prst="rect">
                      <a:avLst/>
                    </a:prstGeom>
                    <a:noFill/>
                    <a:ln>
                      <a:noFill/>
                    </a:ln>
                    <a:extLst>
                      <a:ext uri="{53640926-AAD7-44D8-BBD7-CCE9431645EC}">
                        <a14:shadowObscured xmlns:a14="http://schemas.microsoft.com/office/drawing/2010/main"/>
                      </a:ext>
                    </a:extLst>
                  </pic:spPr>
                </pic:pic>
              </a:graphicData>
            </a:graphic>
          </wp:inline>
        </w:drawing>
      </w:r>
    </w:p>
    <w:p w14:paraId="6C898330" w14:textId="0DAE8AEE" w:rsidR="00EF3CBA" w:rsidRDefault="00EF3CBA" w:rsidP="00EF3CBA">
      <w:pPr>
        <w:pStyle w:val="Legenda"/>
        <w:jc w:val="center"/>
      </w:pPr>
      <w:r>
        <w:t xml:space="preserve">Rys. </w:t>
      </w:r>
      <w:r w:rsidR="00187269">
        <w:t>4.9</w:t>
      </w:r>
      <w:r>
        <w:t xml:space="preserve"> Korelacje pomiędzy zmiennymi a ceną</w:t>
      </w:r>
    </w:p>
    <w:p w14:paraId="2C163F5C" w14:textId="77777777" w:rsidR="00EF3CBA" w:rsidRDefault="00EF3CBA" w:rsidP="00A6346B">
      <w:pPr>
        <w:ind w:firstLine="709"/>
        <w:rPr>
          <w:color w:val="000000" w:themeColor="text1"/>
        </w:rPr>
      </w:pPr>
    </w:p>
    <w:p w14:paraId="6E5F8FEA" w14:textId="77777777" w:rsidR="00035B5D" w:rsidRPr="00A6346B" w:rsidRDefault="00035B5D" w:rsidP="00A6346B">
      <w:pPr>
        <w:ind w:firstLine="709"/>
        <w:rPr>
          <w:color w:val="000000" w:themeColor="text1"/>
        </w:rPr>
      </w:pPr>
    </w:p>
    <w:p w14:paraId="6320EF27" w14:textId="0E323337" w:rsidR="003A6786" w:rsidRPr="00EF3CBA" w:rsidRDefault="00630FCD" w:rsidP="00EF3CBA">
      <w:pPr>
        <w:pStyle w:val="Legenda"/>
        <w:jc w:val="center"/>
      </w:pPr>
      <w:r>
        <w:rPr>
          <w:noProof/>
        </w:rPr>
        <w:drawing>
          <wp:inline distT="0" distB="0" distL="0" distR="0" wp14:anchorId="71DA5EAA" wp14:editId="616EA62D">
            <wp:extent cx="5514430" cy="20383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a:extLst>
                        <a:ext uri="{28A0092B-C50C-407E-A947-70E740481C1C}">
                          <a14:useLocalDpi xmlns:a14="http://schemas.microsoft.com/office/drawing/2010/main" val="0"/>
                        </a:ext>
                      </a:extLst>
                    </a:blip>
                    <a:srcRect l="1170"/>
                    <a:stretch/>
                  </pic:blipFill>
                  <pic:spPr bwMode="auto">
                    <a:xfrm>
                      <a:off x="0" y="0"/>
                      <a:ext cx="5514430" cy="2038350"/>
                    </a:xfrm>
                    <a:prstGeom prst="rect">
                      <a:avLst/>
                    </a:prstGeom>
                    <a:noFill/>
                    <a:ln>
                      <a:noFill/>
                    </a:ln>
                    <a:extLst>
                      <a:ext uri="{53640926-AAD7-44D8-BBD7-CCE9431645EC}">
                        <a14:shadowObscured xmlns:a14="http://schemas.microsoft.com/office/drawing/2010/main"/>
                      </a:ext>
                    </a:extLst>
                  </pic:spPr>
                </pic:pic>
              </a:graphicData>
            </a:graphic>
          </wp:inline>
        </w:drawing>
      </w:r>
      <w:r w:rsidR="00EF3CBA">
        <w:t xml:space="preserve">Rys. </w:t>
      </w:r>
      <w:r w:rsidR="00187269">
        <w:t>4.10</w:t>
      </w:r>
      <w:r w:rsidR="00EF3CBA">
        <w:t xml:space="preserve"> Wybranie najsilniej skorelowanych zmiennych</w:t>
      </w:r>
    </w:p>
    <w:p w14:paraId="0183A1C9" w14:textId="77777777" w:rsidR="00DF00BA" w:rsidRDefault="00DF00BA" w:rsidP="00630FCD">
      <w:pPr>
        <w:ind w:firstLine="709"/>
        <w:jc w:val="both"/>
        <w:rPr>
          <w:color w:val="000000" w:themeColor="text1"/>
        </w:rPr>
      </w:pPr>
    </w:p>
    <w:p w14:paraId="31E23DBD" w14:textId="302B3C2F" w:rsidR="00630FCD" w:rsidRDefault="00035B5D" w:rsidP="00DF00BA">
      <w:pPr>
        <w:pStyle w:val="Tekstakapitu"/>
      </w:pPr>
      <w:r>
        <w:t xml:space="preserve">Poza tak oczywistymi obserwacjami takimi jak wysoka zależność pomiędzy ceną, </w:t>
      </w:r>
      <w:r w:rsidR="000B1DE4">
        <w:br/>
      </w:r>
      <w:r>
        <w:t>a ogólną jakością domu</w:t>
      </w:r>
      <w:r w:rsidR="00630FCD">
        <w:t xml:space="preserve"> („Overall Qual”)</w:t>
      </w:r>
      <w:r>
        <w:t>, powierzchnią pierwszego piętra</w:t>
      </w:r>
      <w:r w:rsidR="00630FCD">
        <w:t xml:space="preserve"> („1st Fir SF”)</w:t>
      </w:r>
      <w:r>
        <w:t xml:space="preserve"> oraz powierzchnią do życia</w:t>
      </w:r>
      <w:r w:rsidR="00630FCD">
        <w:t xml:space="preserve"> („Gr Liv Area”), można zaobserwować wzorce takie jak odwrotna korelacja ceny do stanu domu („Overall Cond”) wynosząca ok. </w:t>
      </w:r>
      <w:r w:rsidR="00630FCD">
        <w:br/>
        <w:t>-0,1. Wywnioskować można również, że kuchnia na piętrze</w:t>
      </w:r>
      <w:r w:rsidR="00DF00BA">
        <w:t xml:space="preserve"> oraz zamknięta weranda nie są pożądane na rynku nieruchomości, ponieważ mają negatywny wpływ na cenę. </w:t>
      </w:r>
    </w:p>
    <w:p w14:paraId="1D483495" w14:textId="67201383" w:rsidR="00B376B7" w:rsidRDefault="00B376B7" w:rsidP="000F1CD3">
      <w:pPr>
        <w:pStyle w:val="Nagwek1"/>
      </w:pPr>
      <w:bookmarkStart w:id="7" w:name="_Toc135168335"/>
      <w:r w:rsidRPr="0047022B">
        <w:t>T</w:t>
      </w:r>
      <w:r>
        <w:t>ransformacja danych</w:t>
      </w:r>
      <w:bookmarkEnd w:id="7"/>
    </w:p>
    <w:p w14:paraId="616232E7" w14:textId="3A3B09B5" w:rsidR="008726FD" w:rsidRPr="00B376B7" w:rsidRDefault="008726FD" w:rsidP="000F1CD3">
      <w:pPr>
        <w:pStyle w:val="Nagwek2"/>
      </w:pPr>
      <w:bookmarkStart w:id="8" w:name="_Toc135168336"/>
      <w:r w:rsidRPr="008726FD">
        <w:t>Usuwanie wartości odstających</w:t>
      </w:r>
      <w:r w:rsidR="00B376B7">
        <w:t>.</w:t>
      </w:r>
      <w:bookmarkEnd w:id="8"/>
    </w:p>
    <w:p w14:paraId="6AD14071" w14:textId="78A22D4D" w:rsidR="00EF3CBA" w:rsidRPr="00EF3CBA" w:rsidRDefault="008726FD" w:rsidP="00EF3CBA">
      <w:pPr>
        <w:pStyle w:val="Tekstakapitu"/>
      </w:pPr>
      <w:r w:rsidRPr="008726FD">
        <w:t xml:space="preserve">Zdecydowaliśmy się dla poprawienia skuteczności naszej analizy wyrzucić skrajne wartości z naszego zbioru danych. Konkretnie 2% najdroższych mieszkań oraz głównie dla zachowania balansu 2% najtańszych. Zbiór </w:t>
      </w:r>
      <w:r w:rsidR="00EF3CBA" w:rsidRPr="008726FD">
        <w:t>przedstawiający</w:t>
      </w:r>
      <w:r w:rsidRPr="008726FD">
        <w:t xml:space="preserve"> ceny mieszkań z naszego zbioru danych przedstawia wykres poniżej. Możemy na nim zaobserwować, że co najmniej kilka/kilkadziesiąt wartości zdecydowanie odstaje od pozostały. Z tego powodu postanowiliśmy nie uwzględniać ich w naszej analizie.</w:t>
      </w:r>
    </w:p>
    <w:p w14:paraId="7BC2FA35" w14:textId="395E1ED2" w:rsidR="00093350" w:rsidRDefault="008726FD" w:rsidP="00EF3CBA">
      <w:pPr>
        <w:ind w:left="709" w:hanging="709"/>
        <w:jc w:val="center"/>
        <w:rPr>
          <w:color w:val="000000" w:themeColor="text1"/>
          <w:sz w:val="32"/>
        </w:rPr>
      </w:pPr>
      <w:r>
        <w:rPr>
          <w:noProof/>
          <w:color w:val="000000" w:themeColor="text1"/>
          <w:sz w:val="32"/>
        </w:rPr>
        <w:drawing>
          <wp:inline distT="0" distB="0" distL="0" distR="0" wp14:anchorId="114868DF" wp14:editId="65F9C096">
            <wp:extent cx="4726305" cy="2897481"/>
            <wp:effectExtent l="0" t="0" r="0" b="0"/>
            <wp:docPr id="204325251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10949"/>
                    <a:stretch/>
                  </pic:blipFill>
                  <pic:spPr bwMode="auto">
                    <a:xfrm>
                      <a:off x="0" y="0"/>
                      <a:ext cx="4726305" cy="2897481"/>
                    </a:xfrm>
                    <a:prstGeom prst="rect">
                      <a:avLst/>
                    </a:prstGeom>
                    <a:noFill/>
                    <a:ln>
                      <a:noFill/>
                    </a:ln>
                    <a:extLst>
                      <a:ext uri="{53640926-AAD7-44D8-BBD7-CCE9431645EC}">
                        <a14:shadowObscured xmlns:a14="http://schemas.microsoft.com/office/drawing/2010/main"/>
                      </a:ext>
                    </a:extLst>
                  </pic:spPr>
                </pic:pic>
              </a:graphicData>
            </a:graphic>
          </wp:inline>
        </w:drawing>
      </w:r>
    </w:p>
    <w:p w14:paraId="7BD76C7E" w14:textId="5D7A0739" w:rsidR="00EF3CBA" w:rsidRPr="00EF3CBA" w:rsidRDefault="00EF3CBA" w:rsidP="00EF3CBA">
      <w:pPr>
        <w:pStyle w:val="Legenda"/>
        <w:jc w:val="center"/>
      </w:pPr>
      <w:r>
        <w:t xml:space="preserve">Rys. </w:t>
      </w:r>
      <w:r w:rsidR="00187269">
        <w:t>5</w:t>
      </w:r>
      <w:r>
        <w:t>.</w:t>
      </w:r>
      <w:r w:rsidR="00187269">
        <w:t>1</w:t>
      </w:r>
      <w:r>
        <w:t xml:space="preserve"> Ceny wszystkich domów</w:t>
      </w:r>
    </w:p>
    <w:p w14:paraId="4D62873E" w14:textId="658D6137" w:rsidR="008726FD" w:rsidRDefault="008726FD" w:rsidP="009E2409">
      <w:pPr>
        <w:ind w:left="709" w:hanging="709"/>
        <w:rPr>
          <w:color w:val="000000" w:themeColor="text1"/>
          <w:sz w:val="32"/>
        </w:rPr>
      </w:pPr>
      <w:r>
        <w:rPr>
          <w:noProof/>
          <w:color w:val="000000" w:themeColor="text1"/>
          <w:sz w:val="32"/>
        </w:rPr>
        <w:drawing>
          <wp:inline distT="0" distB="0" distL="0" distR="0" wp14:anchorId="0614BAB6" wp14:editId="3DE06B9E">
            <wp:extent cx="6477165" cy="1793215"/>
            <wp:effectExtent l="0" t="0" r="0" b="0"/>
            <wp:docPr id="144269209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16575"/>
                    <a:stretch/>
                  </pic:blipFill>
                  <pic:spPr bwMode="auto">
                    <a:xfrm>
                      <a:off x="0" y="0"/>
                      <a:ext cx="6503143" cy="1800407"/>
                    </a:xfrm>
                    <a:prstGeom prst="rect">
                      <a:avLst/>
                    </a:prstGeom>
                    <a:noFill/>
                    <a:ln>
                      <a:noFill/>
                    </a:ln>
                    <a:extLst>
                      <a:ext uri="{53640926-AAD7-44D8-BBD7-CCE9431645EC}">
                        <a14:shadowObscured xmlns:a14="http://schemas.microsoft.com/office/drawing/2010/main"/>
                      </a:ext>
                    </a:extLst>
                  </pic:spPr>
                </pic:pic>
              </a:graphicData>
            </a:graphic>
          </wp:inline>
        </w:drawing>
      </w:r>
    </w:p>
    <w:p w14:paraId="1D69C2B3" w14:textId="088A4172" w:rsidR="00EF3CBA" w:rsidRPr="00EF3CBA" w:rsidRDefault="00EF3CBA" w:rsidP="00EF3CBA">
      <w:pPr>
        <w:pStyle w:val="Legenda"/>
        <w:jc w:val="center"/>
      </w:pPr>
      <w:r>
        <w:t xml:space="preserve">Rys. </w:t>
      </w:r>
      <w:r w:rsidR="00187269">
        <w:t>5.</w:t>
      </w:r>
      <w:r>
        <w:t>2 Usuwanie wartości odstających</w:t>
      </w:r>
    </w:p>
    <w:p w14:paraId="285332E5" w14:textId="77777777" w:rsidR="008726FD" w:rsidRDefault="008726FD" w:rsidP="008726FD">
      <w:pPr>
        <w:rPr>
          <w:color w:val="000000" w:themeColor="text1"/>
          <w:sz w:val="32"/>
        </w:rPr>
      </w:pPr>
    </w:p>
    <w:p w14:paraId="5D2578B8" w14:textId="77777777" w:rsidR="008726FD" w:rsidRDefault="008726FD">
      <w:pPr>
        <w:rPr>
          <w:color w:val="000000" w:themeColor="text1"/>
          <w:sz w:val="32"/>
        </w:rPr>
      </w:pPr>
      <w:r>
        <w:rPr>
          <w:color w:val="000000" w:themeColor="text1"/>
          <w:sz w:val="32"/>
        </w:rPr>
        <w:br w:type="page"/>
      </w:r>
    </w:p>
    <w:p w14:paraId="7BCD4FDC" w14:textId="1FA5D7DE" w:rsidR="008726FD" w:rsidRPr="008726FD" w:rsidRDefault="008726FD" w:rsidP="008726FD">
      <w:pPr>
        <w:ind w:firstLine="709"/>
        <w:rPr>
          <w:color w:val="000000" w:themeColor="text1"/>
          <w:sz w:val="32"/>
        </w:rPr>
      </w:pPr>
      <w:r w:rsidRPr="008726FD">
        <w:t>Różnice między zbiorami możemy zaobserwować na poniższych wykresach</w:t>
      </w:r>
      <w:r>
        <w:t>:</w:t>
      </w:r>
    </w:p>
    <w:p w14:paraId="0205C2F0" w14:textId="77777777" w:rsidR="00093350" w:rsidRDefault="00093350" w:rsidP="009E2409">
      <w:pPr>
        <w:ind w:left="709" w:hanging="709"/>
        <w:rPr>
          <w:color w:val="000000" w:themeColor="text1"/>
          <w:sz w:val="32"/>
        </w:rPr>
      </w:pPr>
    </w:p>
    <w:p w14:paraId="1A85B6C7" w14:textId="4C94D0A4" w:rsidR="008726FD" w:rsidRPr="00EF3CBA" w:rsidRDefault="008726FD" w:rsidP="00EF3CBA">
      <w:pPr>
        <w:pStyle w:val="Legenda"/>
        <w:jc w:val="center"/>
      </w:pPr>
      <w:r>
        <w:rPr>
          <w:noProof/>
          <w:color w:val="000000" w:themeColor="text1"/>
          <w:sz w:val="32"/>
        </w:rPr>
        <w:drawing>
          <wp:inline distT="0" distB="0" distL="0" distR="0" wp14:anchorId="63E4DE1B" wp14:editId="717A8538">
            <wp:extent cx="5581650" cy="2647950"/>
            <wp:effectExtent l="0" t="0" r="0" b="0"/>
            <wp:docPr id="202760126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r w:rsidR="00EF3CBA" w:rsidRPr="00EF3CBA">
        <w:t xml:space="preserve"> </w:t>
      </w:r>
      <w:r w:rsidR="00EF3CBA">
        <w:t xml:space="preserve">Rys. </w:t>
      </w:r>
      <w:r w:rsidR="00187269">
        <w:t>5.</w:t>
      </w:r>
      <w:r w:rsidR="00EF3CBA">
        <w:t>3 Dane bez wartości odstających</w:t>
      </w:r>
    </w:p>
    <w:p w14:paraId="6FEC1BF0" w14:textId="3CA82AFB" w:rsidR="008726FD" w:rsidRDefault="008726FD" w:rsidP="009E2409">
      <w:pPr>
        <w:ind w:left="709" w:hanging="709"/>
        <w:rPr>
          <w:color w:val="000000" w:themeColor="text1"/>
          <w:sz w:val="32"/>
        </w:rPr>
      </w:pPr>
      <w:r>
        <w:rPr>
          <w:noProof/>
          <w:color w:val="000000" w:themeColor="text1"/>
          <w:sz w:val="32"/>
        </w:rPr>
        <w:drawing>
          <wp:inline distT="0" distB="0" distL="0" distR="0" wp14:anchorId="76869A8E" wp14:editId="16E5F134">
            <wp:extent cx="4643120" cy="2814320"/>
            <wp:effectExtent l="0" t="0" r="5080" b="5080"/>
            <wp:docPr id="107565059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3120" cy="2814320"/>
                    </a:xfrm>
                    <a:prstGeom prst="rect">
                      <a:avLst/>
                    </a:prstGeom>
                    <a:noFill/>
                    <a:ln>
                      <a:noFill/>
                    </a:ln>
                  </pic:spPr>
                </pic:pic>
              </a:graphicData>
            </a:graphic>
          </wp:inline>
        </w:drawing>
      </w:r>
    </w:p>
    <w:p w14:paraId="0C5325CE" w14:textId="67BC595C" w:rsidR="00EF3CBA" w:rsidRPr="00EF3CBA" w:rsidRDefault="00EF3CBA" w:rsidP="00EF3CBA">
      <w:pPr>
        <w:pStyle w:val="Legenda"/>
        <w:jc w:val="center"/>
      </w:pPr>
      <w:r>
        <w:t xml:space="preserve">Rys. </w:t>
      </w:r>
      <w:r w:rsidR="00187269">
        <w:t>5.</w:t>
      </w:r>
      <w:r>
        <w:t>4 Dane z wartościami odstającymi</w:t>
      </w:r>
    </w:p>
    <w:p w14:paraId="32141215" w14:textId="77777777" w:rsidR="00093350" w:rsidRDefault="00093350" w:rsidP="009E2409">
      <w:pPr>
        <w:ind w:left="709" w:hanging="709"/>
        <w:rPr>
          <w:color w:val="000000" w:themeColor="text1"/>
          <w:sz w:val="32"/>
        </w:rPr>
      </w:pPr>
    </w:p>
    <w:p w14:paraId="47067F81" w14:textId="77777777" w:rsidR="00093350" w:rsidRDefault="00093350" w:rsidP="009E2409">
      <w:pPr>
        <w:ind w:left="709" w:hanging="709"/>
        <w:rPr>
          <w:color w:val="000000" w:themeColor="text1"/>
          <w:sz w:val="32"/>
        </w:rPr>
      </w:pPr>
    </w:p>
    <w:p w14:paraId="5F565A78" w14:textId="77777777" w:rsidR="00093350" w:rsidRDefault="00093350" w:rsidP="009E2409">
      <w:pPr>
        <w:ind w:left="709" w:hanging="709"/>
        <w:rPr>
          <w:color w:val="000000" w:themeColor="text1"/>
          <w:sz w:val="32"/>
        </w:rPr>
      </w:pPr>
    </w:p>
    <w:p w14:paraId="0ED988EF" w14:textId="77777777" w:rsidR="00093350" w:rsidRDefault="00093350" w:rsidP="009E2409">
      <w:pPr>
        <w:ind w:left="709" w:hanging="709"/>
        <w:rPr>
          <w:color w:val="000000" w:themeColor="text1"/>
          <w:sz w:val="32"/>
        </w:rPr>
      </w:pPr>
    </w:p>
    <w:p w14:paraId="4A66FC69" w14:textId="77777777" w:rsidR="00093350" w:rsidRDefault="00093350" w:rsidP="009E2409">
      <w:pPr>
        <w:ind w:left="709" w:hanging="709"/>
        <w:rPr>
          <w:color w:val="000000" w:themeColor="text1"/>
          <w:sz w:val="32"/>
        </w:rPr>
      </w:pPr>
    </w:p>
    <w:p w14:paraId="6BEE1BD6" w14:textId="77777777" w:rsidR="00093350" w:rsidRDefault="00093350" w:rsidP="009E2409">
      <w:pPr>
        <w:ind w:left="709" w:hanging="709"/>
        <w:rPr>
          <w:color w:val="000000" w:themeColor="text1"/>
          <w:sz w:val="32"/>
        </w:rPr>
      </w:pPr>
    </w:p>
    <w:p w14:paraId="28AEDCD3" w14:textId="77777777" w:rsidR="00093350" w:rsidRDefault="00093350" w:rsidP="009E2409">
      <w:pPr>
        <w:ind w:left="709" w:hanging="709"/>
        <w:rPr>
          <w:color w:val="000000" w:themeColor="text1"/>
          <w:sz w:val="32"/>
        </w:rPr>
      </w:pPr>
    </w:p>
    <w:p w14:paraId="575A5CB3" w14:textId="77777777" w:rsidR="00093350" w:rsidRDefault="00093350" w:rsidP="009E2409">
      <w:pPr>
        <w:ind w:left="709" w:hanging="709"/>
        <w:rPr>
          <w:color w:val="000000" w:themeColor="text1"/>
          <w:sz w:val="32"/>
        </w:rPr>
      </w:pPr>
    </w:p>
    <w:p w14:paraId="40A314E5" w14:textId="77777777" w:rsidR="00093350" w:rsidRDefault="00093350" w:rsidP="009E2409">
      <w:pPr>
        <w:ind w:left="709" w:hanging="709"/>
        <w:rPr>
          <w:color w:val="000000" w:themeColor="text1"/>
          <w:sz w:val="32"/>
        </w:rPr>
      </w:pPr>
    </w:p>
    <w:p w14:paraId="4B65752D" w14:textId="77777777" w:rsidR="00093350" w:rsidRDefault="00093350" w:rsidP="009E2409">
      <w:pPr>
        <w:ind w:left="709" w:hanging="709"/>
        <w:rPr>
          <w:color w:val="000000" w:themeColor="text1"/>
          <w:sz w:val="32"/>
        </w:rPr>
      </w:pPr>
    </w:p>
    <w:p w14:paraId="0E4D0CFA" w14:textId="77777777" w:rsidR="00093350" w:rsidRDefault="00093350" w:rsidP="009E2409">
      <w:pPr>
        <w:ind w:left="709" w:hanging="709"/>
        <w:rPr>
          <w:color w:val="000000" w:themeColor="text1"/>
          <w:sz w:val="32"/>
        </w:rPr>
      </w:pPr>
    </w:p>
    <w:p w14:paraId="3CF78D31" w14:textId="77777777" w:rsidR="00093350" w:rsidRDefault="00093350" w:rsidP="009E2409">
      <w:pPr>
        <w:ind w:left="709" w:hanging="709"/>
        <w:rPr>
          <w:color w:val="000000" w:themeColor="text1"/>
          <w:sz w:val="32"/>
        </w:rPr>
      </w:pPr>
    </w:p>
    <w:p w14:paraId="7FF05761" w14:textId="77777777" w:rsidR="00093350" w:rsidRDefault="00093350" w:rsidP="009E2409">
      <w:pPr>
        <w:ind w:left="709" w:hanging="709"/>
        <w:rPr>
          <w:color w:val="000000" w:themeColor="text1"/>
          <w:sz w:val="32"/>
        </w:rPr>
      </w:pPr>
    </w:p>
    <w:p w14:paraId="782B0834" w14:textId="208C4CB0" w:rsidR="008726FD" w:rsidRPr="00EF3CBA" w:rsidRDefault="008726FD" w:rsidP="000F1CD3">
      <w:pPr>
        <w:pStyle w:val="Nagwek2"/>
      </w:pPr>
      <w:bookmarkStart w:id="9" w:name="_Toc135168337"/>
      <w:r w:rsidRPr="008726FD">
        <w:t>OneHotEncoding oraz rozdzielanie danych</w:t>
      </w:r>
      <w:r w:rsidR="00EF3CBA">
        <w:t>.</w:t>
      </w:r>
      <w:bookmarkEnd w:id="9"/>
    </w:p>
    <w:p w14:paraId="500E0745" w14:textId="05B0A77A" w:rsidR="00EF3CBA" w:rsidRDefault="008726FD" w:rsidP="00EF3CBA">
      <w:pPr>
        <w:pStyle w:val="Tekstakapitu"/>
      </w:pPr>
      <w:r w:rsidRPr="008726FD">
        <w:t>Do poprawnego funkcjonowania modele uczenia maszynowego wymagają danych zapisanych w formie liczbowym</w:t>
      </w:r>
      <w:r>
        <w:t xml:space="preserve"> </w:t>
      </w:r>
      <w:r w:rsidRPr="008726FD">
        <w:t xml:space="preserve">(int, float, etc.) dlatego też zmienne zapisane w naszym zbiorze danych jako napisy(string) zostały zamienione na liczbowe za pomocą funkcji </w:t>
      </w:r>
      <w:r w:rsidR="000B1DE4">
        <w:br/>
      </w:r>
      <w:r w:rsidRPr="008726FD">
        <w:t>z pakietu pandas o nazwie get_dummies.</w:t>
      </w:r>
    </w:p>
    <w:p w14:paraId="530D0366" w14:textId="433A121B" w:rsidR="00EF3CBA" w:rsidRPr="00EF3CBA" w:rsidRDefault="008726FD" w:rsidP="00EF3CBA">
      <w:pPr>
        <w:pStyle w:val="Legenda"/>
        <w:jc w:val="center"/>
      </w:pPr>
      <w:r>
        <w:rPr>
          <w:noProof/>
        </w:rPr>
        <w:drawing>
          <wp:inline distT="0" distB="0" distL="0" distR="0" wp14:anchorId="5F5EC5BC" wp14:editId="1C333DDF">
            <wp:extent cx="5581650" cy="2630698"/>
            <wp:effectExtent l="0" t="0" r="0" b="0"/>
            <wp:docPr id="170026171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t="6143"/>
                    <a:stretch/>
                  </pic:blipFill>
                  <pic:spPr bwMode="auto">
                    <a:xfrm>
                      <a:off x="0" y="0"/>
                      <a:ext cx="5581650" cy="2630698"/>
                    </a:xfrm>
                    <a:prstGeom prst="rect">
                      <a:avLst/>
                    </a:prstGeom>
                    <a:noFill/>
                    <a:ln>
                      <a:noFill/>
                    </a:ln>
                    <a:extLst>
                      <a:ext uri="{53640926-AAD7-44D8-BBD7-CCE9431645EC}">
                        <a14:shadowObscured xmlns:a14="http://schemas.microsoft.com/office/drawing/2010/main"/>
                      </a:ext>
                    </a:extLst>
                  </pic:spPr>
                </pic:pic>
              </a:graphicData>
            </a:graphic>
          </wp:inline>
        </w:drawing>
      </w:r>
      <w:r w:rsidR="00EF3CBA" w:rsidRPr="00EF3CBA">
        <w:t xml:space="preserve"> </w:t>
      </w:r>
      <w:r w:rsidR="00EF3CBA">
        <w:t xml:space="preserve">Rys. </w:t>
      </w:r>
      <w:r w:rsidR="00187269">
        <w:t>5.</w:t>
      </w:r>
      <w:r w:rsidR="00EF3CBA">
        <w:t>5 Dane po transformacji OneHotEncoding</w:t>
      </w:r>
    </w:p>
    <w:p w14:paraId="5AFF826B" w14:textId="354854B8" w:rsidR="008726FD" w:rsidRDefault="008726FD" w:rsidP="008726FD">
      <w:pPr>
        <w:pStyle w:val="Tekstakapitu"/>
        <w:ind w:firstLine="0"/>
      </w:pPr>
    </w:p>
    <w:p w14:paraId="5E79B8A4" w14:textId="6515A2F9" w:rsidR="008726FD" w:rsidRDefault="008726FD" w:rsidP="008726FD">
      <w:pPr>
        <w:pStyle w:val="Tekstakapitu"/>
      </w:pPr>
      <w:r w:rsidRPr="008726FD">
        <w:t>Dane po odpowiedniej zmianie typu muszą zostać rozdzielone na odpowiednie zbiory. W pierwsze kolejności zostają one przypisane do zmiennych y oraz X, gdzie y jest etykietą</w:t>
      </w:r>
      <w:r w:rsidR="00B376B7">
        <w:t xml:space="preserve"> </w:t>
      </w:r>
      <w:r w:rsidRPr="008726FD">
        <w:t xml:space="preserve">(Ceną mieszkania) tzn. wartością, którą ma nasz model przewidywać. Natomiast </w:t>
      </w:r>
      <w:r w:rsidR="000B1DE4">
        <w:br/>
      </w:r>
      <w:r w:rsidRPr="008726FD">
        <w:t xml:space="preserve">X jest wszystkim innym czyli zmiennymi na podstawie, których nasz przyszły model ma przewidzieć cenę mieszkania. Kolejnym krokiem jest rozdzielenie powstałych w ten sposób zbiorów na treningowe oraz testowe. Zbiory treningowe X_train oraz y_train posłużą do uczenia modeli uczenia maszynowego, natomiast zbiory testowe X_test oraz y_test do sprawdzania wyników naszego modelu. Cały podział odbywa się za pomocą funkcji train_test_split z pakietu sklearn. Funkcja przyjmuje rozdzielone zmienne X,y oraz parametry takie jak test_size odpowiadajacy za rozmiar zbioru testowego (w naszym przypadku 20%) oraz random_state jest swego rodzajem ziarnem służącym do wyboru, które wiesze mają trafić do zbioru testowego, a które do uczącego. Random_state przyjmuje liczbę całkowitą jako wartość ziarna według, której konkretne wiersze </w:t>
      </w:r>
      <w:r w:rsidR="006C3716" w:rsidRPr="008726FD">
        <w:t>trafiają</w:t>
      </w:r>
      <w:r w:rsidRPr="008726FD">
        <w:t xml:space="preserve"> do danego podzbioru test lub train.</w:t>
      </w:r>
    </w:p>
    <w:p w14:paraId="46F65FBD" w14:textId="59858599" w:rsidR="008726FD" w:rsidRPr="00EF3CBA" w:rsidRDefault="008726FD" w:rsidP="000F1CD3">
      <w:pPr>
        <w:pStyle w:val="Nagwek2"/>
      </w:pPr>
      <w:bookmarkStart w:id="10" w:name="_Toc135168338"/>
      <w:r w:rsidRPr="008726FD">
        <w:t>Walidacja krzyżowa w celu sprawdzenia możliwości modeli uczenia maszynowego.</w:t>
      </w:r>
      <w:bookmarkEnd w:id="10"/>
    </w:p>
    <w:p w14:paraId="6EE2084C" w14:textId="0A1A1861" w:rsidR="008726FD" w:rsidRDefault="00EF3CBA" w:rsidP="00640C6E">
      <w:pPr>
        <w:pStyle w:val="Tekstakapitu"/>
      </w:pPr>
      <w:r>
        <w:rPr>
          <w:lang w:val="en-US"/>
        </w:rPr>
        <w:t>Za pomocą</w:t>
      </w:r>
      <w:r w:rsidR="008726FD" w:rsidRPr="008726FD">
        <w:rPr>
          <w:lang w:val="en-US"/>
        </w:rPr>
        <w:t xml:space="preserve"> walidacji krzyżowej przetesowaliśmy takie modele jak Support Vector Machine Regressor, Linear Regression, KNN Regressor, Decision Tree Regresor oraz Random Forest Regressor. </w:t>
      </w:r>
      <w:r w:rsidR="008726FD" w:rsidRPr="008726FD">
        <w:t xml:space="preserve">Walidacja krzyżowa daje bardziej miarodajne wyniki niż zwykłe testowanie modeli, ponieważ jako zbiór treningowy wykorzystuje wszystkie dane. </w:t>
      </w:r>
      <w:r w:rsidR="000B1DE4">
        <w:br/>
      </w:r>
      <w:r w:rsidR="008726FD" w:rsidRPr="008726FD">
        <w:t>W naszym przypadku wykorzystaliśmy podział cv = 10, co oznacza że każdy zbiór został podzielony na 10 części. Następnie dany model uczył się na 9 częściach oraz sprawdzany na tej ostatniej nie użytej do nauki, wynik uzyskany został zapisany, a cały proces został powtórzony jeszcze 9 razy za każdym razem ze zmianą części użytej do sprawdzenia. Po 10 takich iteracjach została wyciągnięta średnia jak wynik całego procesu.</w:t>
      </w:r>
    </w:p>
    <w:p w14:paraId="758B0561" w14:textId="2C709426" w:rsidR="008726FD" w:rsidRPr="008726FD" w:rsidRDefault="008726FD" w:rsidP="000F1CD3">
      <w:pPr>
        <w:pStyle w:val="Nagwek2"/>
      </w:pPr>
      <w:bookmarkStart w:id="11" w:name="_Toc135168339"/>
      <w:r w:rsidRPr="008726FD">
        <w:t>Dlaczego Walidacja krzyżowa?</w:t>
      </w:r>
      <w:bookmarkEnd w:id="11"/>
    </w:p>
    <w:p w14:paraId="563C7879" w14:textId="62952F6A" w:rsidR="008726FD" w:rsidRDefault="008726FD" w:rsidP="008726FD">
      <w:pPr>
        <w:pStyle w:val="Tekstakapitu"/>
        <w:ind w:firstLine="0"/>
      </w:pPr>
      <w:r w:rsidRPr="008726FD">
        <w:t>Walidacja krzyżowa (cross-validation) jest lepsza od zwykłego testowania modeli z kilku powodów:</w:t>
      </w:r>
    </w:p>
    <w:p w14:paraId="1E47774F" w14:textId="46BE5082" w:rsidR="008726FD" w:rsidRDefault="008726FD">
      <w:pPr>
        <w:pStyle w:val="Tekstakapitu"/>
        <w:numPr>
          <w:ilvl w:val="0"/>
          <w:numId w:val="5"/>
        </w:numPr>
      </w:pPr>
      <w:r w:rsidRPr="008726FD">
        <w:t>Lepsze wykorzystanie danych: Walidacja krzyżowa pozwala na bardziej efektywne wykorzystanie dostępnych danych. Zamiast podzielić zestaw danych na jedną próbkę testową i treningową, walidacja krzyżowa dzieli je na kilka podzbiorów, z których jeden jest używany jako zbiór testowy, a pozostałe jako zbiory treningowe. Dzięki temu każda próbka danych jest wykorzystywana zarówno do treningu, jak i do testowania modelu, co prowadzi do bardziej wiarygodnych wyników.</w:t>
      </w:r>
    </w:p>
    <w:p w14:paraId="53DE5AA0" w14:textId="4CBE83B6" w:rsidR="008726FD" w:rsidRDefault="008726FD">
      <w:pPr>
        <w:pStyle w:val="Tekstakapitu"/>
        <w:numPr>
          <w:ilvl w:val="0"/>
          <w:numId w:val="5"/>
        </w:numPr>
      </w:pPr>
      <w:r w:rsidRPr="008726FD">
        <w:t>Wiarygodniejsza ocena modelu: Walidacja krzyżowa zapewnia bardziej wiarygodną ocenę jakości modelu. Podczas zwykłego testowania, wynik może być uzależniony od przypadkowego podziału danych na zbiory testowe i treningowe. W przypadku walidacji krzyżowej, wynik jest uśredniany z kilku prób, gdzie każda próba używa innego podziału danych. Pozwala to na bardziej obiektywne oszacowanie skuteczności modelu.</w:t>
      </w:r>
    </w:p>
    <w:p w14:paraId="11E72F79" w14:textId="03607C30" w:rsidR="008726FD" w:rsidRDefault="008726FD">
      <w:pPr>
        <w:pStyle w:val="Tekstakapitu"/>
        <w:numPr>
          <w:ilvl w:val="0"/>
          <w:numId w:val="5"/>
        </w:numPr>
      </w:pPr>
      <w:r w:rsidRPr="008726FD">
        <w:t>Lepsze wykrywanie przeuczenia (overfittingu): Walidacja krzyżowa jest skuteczniejsza w wykrywaniu przeuczenia modelu. Przeuczenie występuje, gdy model jest zbyt mocno dopasowany do danych treningowych i słabo generalizuje na nowe dane. Przy użyciu walidacji krzyżowej można wykryć ten problem poprzez porównanie wyników na różnych podzbiorach danych. Jeśli model jest przeuczony, to wyniki na zbiorze testowym będą gorsze niż na zbiorze treningowym.</w:t>
      </w:r>
    </w:p>
    <w:p w14:paraId="0EF581CF" w14:textId="262606A0" w:rsidR="00093350" w:rsidRDefault="006F7F30">
      <w:pPr>
        <w:pStyle w:val="Tekstakapitu"/>
        <w:numPr>
          <w:ilvl w:val="0"/>
          <w:numId w:val="5"/>
        </w:numPr>
      </w:pPr>
      <w:r w:rsidRPr="006F7F30">
        <w:t xml:space="preserve">Lepszy podział danych treningowych i testowych: Walidacja krzyżowa pozwala na lepszy podział danych treningowych i testowych. W zwykłym testowaniu często zdarza się, że niektóre ważne wzorce mogą być pomijane przez przypadek, gdy zostaną one umieszczone w zbiorze testowym. Walidacja krzyżowa pozwala na uwzględnienie wszystkich próbek danych zarówno w zbiorze treningowym, jak </w:t>
      </w:r>
      <w:r w:rsidR="000B1DE4">
        <w:br/>
      </w:r>
      <w:r w:rsidRPr="006F7F30">
        <w:t>i testowym w różnych kombinacjach, co pozwala na bardziej kompleksową ocenę modelu.</w:t>
      </w:r>
    </w:p>
    <w:p w14:paraId="3183B7D4" w14:textId="6C066A29" w:rsidR="006F7F30" w:rsidRDefault="006F7F30">
      <w:pPr>
        <w:pStyle w:val="Tekstakapitu"/>
        <w:numPr>
          <w:ilvl w:val="0"/>
          <w:numId w:val="5"/>
        </w:numPr>
      </w:pPr>
      <w:r w:rsidRPr="006F7F30">
        <w:t>Lepsza reprezentatywność wyników: Walidacja krzyżowa pozwala na uzyskanie bardziej reprezentatywnych wyników. Dzięki uśrednianiu wyników z wielu prób, możemy uzyskać bardziej stabilne i wiarygodne oszacowanie skuteczności modelu. Wyniki z jednej próby mogą być podatne na losowe fluktuacje, ale uśrednione wyniki z wielu prób są bardziej niezawodne.</w:t>
      </w:r>
    </w:p>
    <w:p w14:paraId="408801CD" w14:textId="1D624630" w:rsidR="006F7F30" w:rsidRPr="000F1CD3" w:rsidRDefault="006F7F30" w:rsidP="000F1CD3">
      <w:pPr>
        <w:pStyle w:val="Nagwek2"/>
      </w:pPr>
      <w:bookmarkStart w:id="12" w:name="_Toc135168340"/>
      <w:r w:rsidRPr="000F1CD3">
        <w:t>Wyniki walidacji krzyżowej</w:t>
      </w:r>
      <w:bookmarkEnd w:id="12"/>
    </w:p>
    <w:p w14:paraId="414EF334" w14:textId="1F042328" w:rsidR="006F7F30" w:rsidRPr="00640C6E" w:rsidRDefault="006F7F30" w:rsidP="00640C6E">
      <w:pPr>
        <w:pStyle w:val="Tekstakapitu"/>
      </w:pPr>
      <w:r w:rsidRPr="00640C6E">
        <w:t xml:space="preserve">Wartym odnotowania jest fakt że modele użyte przez na w teście walidacji krzyżowej był testowane bez jakichkolwiek zmian hyperparametrów. Walidacja krzyżowa pokazała, które modele najbardziej nadają się do dalszego </w:t>
      </w:r>
      <w:r w:rsidR="006C3716" w:rsidRPr="00640C6E">
        <w:t>rozwój</w:t>
      </w:r>
      <w:r w:rsidRPr="00640C6E">
        <w:t xml:space="preserve">. </w:t>
      </w:r>
      <w:r w:rsidRPr="000F1CD3">
        <w:rPr>
          <w:lang w:val="en-US"/>
        </w:rPr>
        <w:t xml:space="preserve">Są to Ridge, KNeighborsRegressor, DecisionTreeRegressor oraz RandomForestRegressor, odrzuciliśmy dwa modele liniowe </w:t>
      </w:r>
      <w:r w:rsidR="006C3716" w:rsidRPr="000F1CD3">
        <w:rPr>
          <w:lang w:val="en-US"/>
        </w:rPr>
        <w:t>takie</w:t>
      </w:r>
      <w:r w:rsidRPr="000F1CD3">
        <w:rPr>
          <w:lang w:val="en-US"/>
        </w:rPr>
        <w:t xml:space="preserve"> jak SVR oraz LinearRegression. </w:t>
      </w:r>
      <w:r w:rsidRPr="00640C6E">
        <w:t>Nie oznacza to jedna że modele liniowe nie sprawdziły się w naszym teście, ponieważ doskonale wypadł model będącym usprawnioną regresją liniową czyli Ridge Regression.</w:t>
      </w:r>
    </w:p>
    <w:p w14:paraId="7B819C6A" w14:textId="77777777" w:rsidR="00093350" w:rsidRDefault="00093350" w:rsidP="009E2409">
      <w:pPr>
        <w:ind w:left="709" w:hanging="709"/>
        <w:rPr>
          <w:color w:val="000000" w:themeColor="text1"/>
          <w:sz w:val="32"/>
        </w:rPr>
      </w:pPr>
    </w:p>
    <w:p w14:paraId="6A9A49E4" w14:textId="43107279" w:rsidR="006F7F30" w:rsidRPr="00640C6E" w:rsidRDefault="006F7F30" w:rsidP="00640C6E">
      <w:pPr>
        <w:pStyle w:val="Legenda"/>
        <w:jc w:val="center"/>
      </w:pPr>
      <w:r>
        <w:rPr>
          <w:noProof/>
          <w:color w:val="000000" w:themeColor="text1"/>
          <w:sz w:val="32"/>
        </w:rPr>
        <w:drawing>
          <wp:inline distT="0" distB="0" distL="0" distR="0" wp14:anchorId="4146AD73" wp14:editId="61E987DB">
            <wp:extent cx="5581650" cy="1733550"/>
            <wp:effectExtent l="0" t="0" r="0" b="0"/>
            <wp:docPr id="10641243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1733550"/>
                    </a:xfrm>
                    <a:prstGeom prst="rect">
                      <a:avLst/>
                    </a:prstGeom>
                    <a:noFill/>
                    <a:ln>
                      <a:noFill/>
                    </a:ln>
                  </pic:spPr>
                </pic:pic>
              </a:graphicData>
            </a:graphic>
          </wp:inline>
        </w:drawing>
      </w:r>
      <w:r w:rsidR="00640C6E" w:rsidRPr="00640C6E">
        <w:t xml:space="preserve"> </w:t>
      </w:r>
      <w:r w:rsidR="00640C6E">
        <w:t>Rys. 4.6 Wyniki modeli podczas testu walidacją krzyżową</w:t>
      </w:r>
    </w:p>
    <w:p w14:paraId="290EB9A5" w14:textId="77777777" w:rsidR="006F7F30" w:rsidRDefault="006F7F30">
      <w:pPr>
        <w:rPr>
          <w:color w:val="000000" w:themeColor="text1"/>
          <w:sz w:val="32"/>
        </w:rPr>
      </w:pPr>
      <w:r>
        <w:rPr>
          <w:color w:val="000000" w:themeColor="text1"/>
          <w:sz w:val="32"/>
        </w:rPr>
        <w:br w:type="page"/>
      </w:r>
    </w:p>
    <w:p w14:paraId="1D481084" w14:textId="6A2CCF38" w:rsidR="00B376B7" w:rsidRPr="000F1CD3" w:rsidRDefault="00B376B7" w:rsidP="000F1CD3">
      <w:pPr>
        <w:pStyle w:val="Nagwek1"/>
      </w:pPr>
      <w:bookmarkStart w:id="13" w:name="_Toc135168341"/>
      <w:r w:rsidRPr="000F1CD3">
        <w:t>Algorytmy uczenia maszynowego w predykcji cen domów</w:t>
      </w:r>
      <w:bookmarkEnd w:id="13"/>
    </w:p>
    <w:p w14:paraId="0DA67410" w14:textId="47AD1F2A" w:rsidR="006F7F30" w:rsidRPr="000F1CD3" w:rsidRDefault="006F7F30" w:rsidP="000F1CD3">
      <w:pPr>
        <w:pStyle w:val="Nagwek2"/>
      </w:pPr>
      <w:bookmarkStart w:id="14" w:name="_Toc135168342"/>
      <w:r w:rsidRPr="000F1CD3">
        <w:t>Testowanie modeli przewidujących ceny mieszkań.</w:t>
      </w:r>
      <w:bookmarkEnd w:id="14"/>
    </w:p>
    <w:p w14:paraId="19194FAE" w14:textId="1F006F41" w:rsidR="006F7F30" w:rsidRPr="006F7F30" w:rsidRDefault="006F7F30" w:rsidP="00B9283F">
      <w:pPr>
        <w:pStyle w:val="Tekstakapitu"/>
        <w:ind w:firstLine="360"/>
      </w:pPr>
      <w:r w:rsidRPr="006F7F30">
        <w:t xml:space="preserve">W celu porównania modeli uczenia maszynowego stworzona </w:t>
      </w:r>
      <w:r w:rsidR="00B9283F" w:rsidRPr="006F7F30">
        <w:t>została</w:t>
      </w:r>
      <w:r w:rsidRPr="006F7F30">
        <w:t xml:space="preserve"> funkcja "ml", przyjmująca argumenty takie jak:</w:t>
      </w:r>
    </w:p>
    <w:p w14:paraId="7B127603" w14:textId="77777777" w:rsidR="006F7F30" w:rsidRPr="006F7F30" w:rsidRDefault="006F7F30">
      <w:pPr>
        <w:pStyle w:val="Tekstakapitu"/>
        <w:numPr>
          <w:ilvl w:val="0"/>
          <w:numId w:val="6"/>
        </w:numPr>
      </w:pPr>
      <w:r w:rsidRPr="006F7F30">
        <w:t>df - ramka danych potrzebnych do nauki modelu</w:t>
      </w:r>
    </w:p>
    <w:p w14:paraId="0E464CF3" w14:textId="77777777" w:rsidR="006F7F30" w:rsidRPr="006F7F30" w:rsidRDefault="006F7F30">
      <w:pPr>
        <w:pStyle w:val="Tekstakapitu"/>
        <w:numPr>
          <w:ilvl w:val="0"/>
          <w:numId w:val="6"/>
        </w:numPr>
      </w:pPr>
      <w:r w:rsidRPr="006F7F30">
        <w:t>model - instancja modelu który zostanie użyty</w:t>
      </w:r>
    </w:p>
    <w:p w14:paraId="3A02C37F" w14:textId="77777777" w:rsidR="006F7F30" w:rsidRPr="006F7F30" w:rsidRDefault="006F7F30">
      <w:pPr>
        <w:pStyle w:val="Tekstakapitu"/>
        <w:numPr>
          <w:ilvl w:val="0"/>
          <w:numId w:val="6"/>
        </w:numPr>
      </w:pPr>
      <w:r w:rsidRPr="006F7F30">
        <w:t>grid - zmienna która decyduje czy użyć GridSearchCV sprawdzającej każdą kombinacje zadanych parametrów w kolejnym argumencie grid_params</w:t>
      </w:r>
    </w:p>
    <w:p w14:paraId="4BE804DD" w14:textId="1712A1FA" w:rsidR="00093350" w:rsidRDefault="006F7F30">
      <w:pPr>
        <w:pStyle w:val="Tekstakapitu"/>
        <w:numPr>
          <w:ilvl w:val="0"/>
          <w:numId w:val="6"/>
        </w:numPr>
      </w:pPr>
      <w:r w:rsidRPr="006F7F30">
        <w:t>grid_params domyślnie przyjmująca zero służy głównie do przechowywania słownika potrzebnego funkcji GridSearchCV do znalezienia odpowiedniej kombinacji parametrów modelu.</w:t>
      </w:r>
    </w:p>
    <w:p w14:paraId="3645EF63" w14:textId="77777777" w:rsidR="006F7F30" w:rsidRDefault="006F7F30" w:rsidP="006F7F30">
      <w:pPr>
        <w:pStyle w:val="Tekstakapitu"/>
        <w:ind w:firstLine="0"/>
      </w:pPr>
    </w:p>
    <w:p w14:paraId="20E03B61" w14:textId="275C6B90" w:rsidR="006F7F30" w:rsidRDefault="006F7F30" w:rsidP="006F7F30">
      <w:pPr>
        <w:pStyle w:val="Tekstakapitu"/>
        <w:ind w:firstLine="360"/>
      </w:pPr>
      <w:r w:rsidRPr="006F7F30">
        <w:t>Funkcja na początku dzieli lokalnie zbiór danych na podzbiory za pomocą train_test_split, następnie sprawdza czy użytkownik chce użyć GridSearchCV czy też nie za pomocą zmiennej Grid, która z kolei przyjmuje wartości True lub False. W dalszej części model uczy się na zbiorach treningowych, później przywiduje wynik na podstawie zbioru testowego. Żeby w późniejszej części porównać go z prawidłowymi wynikami za pomocą takich metryk jak MAE, RMSE oraz R2 Score. Wyniki są również wyświetlane na wykresie, który demonstruje jak bardzo predykcje modelu odbiegają od prawidłowych wartości. Na sam koniec jeśli użytkownik wybrał, że chce skorzystać z GridSearchCV wyświetlona zostaje najlepsza kombinacja parametrów. W dalszej części zaprezentowane zostanie działanie funkcji w praktyce.</w:t>
      </w:r>
    </w:p>
    <w:p w14:paraId="5A63BA1A" w14:textId="3F4EAB06" w:rsidR="000B1DE4" w:rsidRPr="006C2052" w:rsidRDefault="000B1DE4" w:rsidP="000B1DE4">
      <w:pPr>
        <w:pStyle w:val="Legenda"/>
        <w:jc w:val="center"/>
      </w:pPr>
      <w:r>
        <w:rPr>
          <w:noProof/>
        </w:rPr>
        <w:drawing>
          <wp:inline distT="0" distB="0" distL="0" distR="0" wp14:anchorId="3EE74BBD" wp14:editId="4A5178C3">
            <wp:extent cx="5964152" cy="2149434"/>
            <wp:effectExtent l="0" t="0" r="0" b="3810"/>
            <wp:docPr id="201544795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8196" cy="2154495"/>
                    </a:xfrm>
                    <a:prstGeom prst="rect">
                      <a:avLst/>
                    </a:prstGeom>
                    <a:noFill/>
                    <a:ln>
                      <a:noFill/>
                    </a:ln>
                  </pic:spPr>
                </pic:pic>
              </a:graphicData>
            </a:graphic>
          </wp:inline>
        </w:drawing>
      </w:r>
      <w:r w:rsidRPr="00640C6E">
        <w:t xml:space="preserve"> </w:t>
      </w:r>
      <w:r>
        <w:t>Rys. 6.1 Funkcja testująca model</w:t>
      </w:r>
    </w:p>
    <w:p w14:paraId="4B07F151" w14:textId="77777777" w:rsidR="000B1DE4" w:rsidRDefault="000B1DE4" w:rsidP="006F7F30">
      <w:pPr>
        <w:pStyle w:val="Tekstakapitu"/>
        <w:ind w:firstLine="360"/>
      </w:pPr>
    </w:p>
    <w:p w14:paraId="25DF2958" w14:textId="30E30B0B" w:rsidR="009037A2" w:rsidRPr="000F1CD3" w:rsidRDefault="009037A2" w:rsidP="000F1CD3">
      <w:pPr>
        <w:pStyle w:val="Nagwek2"/>
      </w:pPr>
      <w:bookmarkStart w:id="15" w:name="_Toc135168343"/>
      <w:r w:rsidRPr="000F1CD3">
        <w:t>Metryki oceny modelu.</w:t>
      </w:r>
      <w:bookmarkEnd w:id="15"/>
    </w:p>
    <w:p w14:paraId="17D5DA9F" w14:textId="184412EF" w:rsidR="009037A2" w:rsidRDefault="009037A2">
      <w:pPr>
        <w:pStyle w:val="Tekstakapitu"/>
        <w:numPr>
          <w:ilvl w:val="0"/>
          <w:numId w:val="11"/>
        </w:numPr>
      </w:pPr>
      <w:r>
        <w:t>MAE (Mean Absolute Error) i RMSE (Root Mean Squared Error) to popularne metryki używane w problemach regresji do oceny jakości predykcji modelu.MAE mierzy średnią wartość bezwzględną błędów predykcji modelu, czyli średnią różnicę pomiędzy wartością rzeczywistą a wartością przewidywaną. MAE jest łatwy do interpretacji i nie wrażliwy na wartości odstające.</w:t>
      </w:r>
    </w:p>
    <w:p w14:paraId="34ABCED8" w14:textId="15AE4225" w:rsidR="009037A2" w:rsidRDefault="009037A2">
      <w:pPr>
        <w:pStyle w:val="Tekstakapitu"/>
        <w:numPr>
          <w:ilvl w:val="0"/>
          <w:numId w:val="11"/>
        </w:numPr>
      </w:pPr>
      <w:r>
        <w:t>RMSE, podobnie jak MAE, mierzy błędy predykcji, ale jest to średnia kwadratowa różnica pomiędzy wartością rzeczywistą a wartością przewidywaną. Ponieważ RMSE bierze pod uwagę kwadrat błędów, to większe błędy są bardziej karane niż w przypadku MAE. RMSE jest często stosowany, gdy chcemy zwrócić uwagę na duże błędy predykcji.</w:t>
      </w:r>
    </w:p>
    <w:p w14:paraId="06AC0E8E" w14:textId="1BD8E33F" w:rsidR="006F7F30" w:rsidRDefault="009037A2">
      <w:pPr>
        <w:pStyle w:val="Tekstakapitu"/>
        <w:numPr>
          <w:ilvl w:val="0"/>
          <w:numId w:val="11"/>
        </w:numPr>
      </w:pPr>
      <w:r>
        <w:t xml:space="preserve">R2 Score (lub R-squared) to metryka, która mierzy dopasowanie modelu do danych. R2 Score jest liczbą z zakresu od 0 do 1, gdzie wartość 1 oznacza idealne dopasowanie modelu do danych, a wartość 0 oznacza, że model nie wyjaśnia zmienności danych </w:t>
      </w:r>
      <w:r w:rsidR="000B1DE4">
        <w:br/>
      </w:r>
      <w:r>
        <w:t>w ogóle. R2 Score wyraża proporcję zmienności danych, która jest wyjaśniona przez model. W praktyce, R2 Score jest używany jako miara wydajności modelu, która pokazuje, jak dobrze model przewiduje zmienność danych. Wartości R2 Score powyżej 0,7 zazwyczaj uważane są za dobre dopasowanie modelu.</w:t>
      </w:r>
    </w:p>
    <w:p w14:paraId="0E49AD0B" w14:textId="79A9CD3F" w:rsidR="006F7F30" w:rsidRPr="000F1CD3" w:rsidRDefault="006F7F30" w:rsidP="000F1CD3">
      <w:pPr>
        <w:pStyle w:val="Nagwek2"/>
      </w:pPr>
      <w:bookmarkStart w:id="16" w:name="_Toc135168344"/>
      <w:r w:rsidRPr="000F1CD3">
        <w:t>Ridge Regression</w:t>
      </w:r>
      <w:bookmarkEnd w:id="16"/>
    </w:p>
    <w:p w14:paraId="493A25EF" w14:textId="6A92A76C" w:rsidR="006F7F30" w:rsidRPr="006F7F30" w:rsidRDefault="006F7F30" w:rsidP="006F7F30">
      <w:pPr>
        <w:pStyle w:val="Tekstakapitu"/>
      </w:pPr>
      <w:r w:rsidRPr="006F7F30">
        <w:t xml:space="preserve">Ridge Regression jest </w:t>
      </w:r>
      <w:r w:rsidR="006C3716" w:rsidRPr="006F7F30">
        <w:t>rozszerzeniem</w:t>
      </w:r>
      <w:r w:rsidRPr="006F7F30">
        <w:t xml:space="preserve"> regresji liniowej wprowadzającym dodatkową regularyzajce L2. Dzięki regularyzacji L2, Ridge Regression daje elastyczność </w:t>
      </w:r>
      <w:r w:rsidR="000B1DE4">
        <w:br/>
      </w:r>
      <w:r w:rsidRPr="006F7F30">
        <w:t>w dostosowywaniu modelu do danych treningowych i jednocześnie pomaga w unikaniu zbytniego dopasowania.</w:t>
      </w:r>
    </w:p>
    <w:p w14:paraId="578D9270" w14:textId="61AF4777" w:rsidR="006F7F30" w:rsidRDefault="006F7F30" w:rsidP="006F7F30">
      <w:pPr>
        <w:pStyle w:val="Tekstakapitu"/>
      </w:pPr>
      <w:r w:rsidRPr="006F7F30">
        <w:t>W tradycyjnej regresji liniowej dąży się do minimalizacji sumy kwadratów różnic między przewidywanymi wartościami a rzeczywistymi wartościami. Ridge Regression dodaje do tego celu dodatkowy składnik, który jest proporcjonalny do kwadratu normy L2 współczynników regresji. Kluczowym parametrem dla regresji ridge jest parametr alfa wyznaczający to jak wysoka będzie kara za złożoność. Im większa wartość alpha, tym większa kara za złożoność, co prowadzi do bardziej ograniczonych wartości wag. To ograniczenie wartości wag ma na celu zmniejszenie wpływu poszczególnych cech na model, zapobieganie zbytniemu dopasowaniu i poprawę ogólnej zdolności do generalizacji na nowych danych.</w:t>
      </w:r>
    </w:p>
    <w:p w14:paraId="3C3D3C3A" w14:textId="48EAF772" w:rsidR="006F7F30" w:rsidRDefault="006F7F30" w:rsidP="00640C6E">
      <w:pPr>
        <w:pStyle w:val="Tekstakapitu"/>
      </w:pPr>
      <w:r w:rsidRPr="006F7F30">
        <w:t>Dodanie regularyzacji L2 pomaga w redukcji przeuczenia (overfittingu) i poprawie stabilności modelu, szczególnie gdy mamy do czynienia z dużą liczbą cech lub kiedy cechy są silnie skorelowane. Regularyzacja L2 działa poprzez równoczesne minimalizowanie błędu dopasowania danych treningowych oraz ograniczanie wartości wag, co pozwala na uzyskanie bardziej wyważonego modelu.</w:t>
      </w:r>
    </w:p>
    <w:p w14:paraId="22944F9C" w14:textId="2EBED35D" w:rsidR="006C2052" w:rsidRDefault="006F7F30" w:rsidP="006C2052">
      <w:pPr>
        <w:pStyle w:val="Legenda"/>
        <w:jc w:val="center"/>
      </w:pPr>
      <w:r>
        <w:rPr>
          <w:noProof/>
        </w:rPr>
        <w:drawing>
          <wp:inline distT="0" distB="0" distL="0" distR="0" wp14:anchorId="19006A5E" wp14:editId="61DE9704">
            <wp:extent cx="5569585" cy="1021080"/>
            <wp:effectExtent l="0" t="0" r="0" b="7620"/>
            <wp:docPr id="1537578475"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9585" cy="1021080"/>
                    </a:xfrm>
                    <a:prstGeom prst="rect">
                      <a:avLst/>
                    </a:prstGeom>
                    <a:noFill/>
                    <a:ln>
                      <a:noFill/>
                    </a:ln>
                  </pic:spPr>
                </pic:pic>
              </a:graphicData>
            </a:graphic>
          </wp:inline>
        </w:drawing>
      </w:r>
      <w:r w:rsidR="00640C6E" w:rsidRPr="00640C6E">
        <w:t xml:space="preserve"> </w:t>
      </w:r>
      <w:r w:rsidR="00640C6E">
        <w:t xml:space="preserve">Rys. </w:t>
      </w:r>
      <w:r w:rsidR="006C2052">
        <w:t>5.2 Wzór na regularyzację L2</w:t>
      </w:r>
    </w:p>
    <w:p w14:paraId="6959F9BE" w14:textId="12CE7C6E" w:rsidR="006F7F30" w:rsidRDefault="006F7F30" w:rsidP="006C2052">
      <w:pPr>
        <w:pStyle w:val="Legenda"/>
        <w:jc w:val="center"/>
      </w:pPr>
      <w:r>
        <w:rPr>
          <w:noProof/>
        </w:rPr>
        <w:drawing>
          <wp:inline distT="0" distB="0" distL="0" distR="0" wp14:anchorId="3C05AFE6" wp14:editId="7DCF2741">
            <wp:extent cx="5617845" cy="4161006"/>
            <wp:effectExtent l="0" t="0" r="1905" b="0"/>
            <wp:docPr id="1929090697"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t="4886"/>
                    <a:stretch/>
                  </pic:blipFill>
                  <pic:spPr bwMode="auto">
                    <a:xfrm>
                      <a:off x="0" y="0"/>
                      <a:ext cx="5636720" cy="4174986"/>
                    </a:xfrm>
                    <a:prstGeom prst="rect">
                      <a:avLst/>
                    </a:prstGeom>
                    <a:noFill/>
                    <a:ln>
                      <a:noFill/>
                    </a:ln>
                    <a:extLst>
                      <a:ext uri="{53640926-AAD7-44D8-BBD7-CCE9431645EC}">
                        <a14:shadowObscured xmlns:a14="http://schemas.microsoft.com/office/drawing/2010/main"/>
                      </a:ext>
                    </a:extLst>
                  </pic:spPr>
                </pic:pic>
              </a:graphicData>
            </a:graphic>
          </wp:inline>
        </w:drawing>
      </w:r>
      <w:r w:rsidR="006C2052" w:rsidRPr="006C2052">
        <w:t xml:space="preserve"> </w:t>
      </w:r>
      <w:r w:rsidR="006C2052">
        <w:t>Rys. 5.3 Kod użyty do stworzenia modelu Ridge</w:t>
      </w:r>
    </w:p>
    <w:p w14:paraId="09B3487E" w14:textId="2D20341B" w:rsidR="006F7F30" w:rsidRDefault="006F7F30" w:rsidP="000F1CD3">
      <w:pPr>
        <w:pStyle w:val="Nagwek3"/>
      </w:pPr>
      <w:bookmarkStart w:id="17" w:name="_Toc135168345"/>
      <w:r w:rsidRPr="006F7F30">
        <w:t>Parametry</w:t>
      </w:r>
      <w:bookmarkEnd w:id="17"/>
    </w:p>
    <w:p w14:paraId="29694828" w14:textId="6EEB1433" w:rsidR="006F7F30" w:rsidRDefault="006F7F30">
      <w:pPr>
        <w:pStyle w:val="Tekstakapitu"/>
        <w:numPr>
          <w:ilvl w:val="0"/>
          <w:numId w:val="14"/>
        </w:numPr>
      </w:pPr>
      <w:r w:rsidRPr="006F7F30">
        <w:t>Parametr "tol" w modelu Ridge Regression jest wartością progową, która kontroluje warunek zbieżności algorytmu optymalizacji podczas uczenia modelu. Im mniejsza wartość tol, tym bardziej precyzyjne jest kryterium zbieżności, ale wymaga to więcej iteracji. Warto dostosować tol, aby znaleźć odpowiedni kompromis między czasem uczenia a precyzją wyników.</w:t>
      </w:r>
    </w:p>
    <w:p w14:paraId="745CF0DE" w14:textId="464BB711" w:rsidR="006F7F30" w:rsidRPr="006C2052" w:rsidRDefault="006F7F30">
      <w:pPr>
        <w:pStyle w:val="Tekstakapitu"/>
        <w:numPr>
          <w:ilvl w:val="0"/>
          <w:numId w:val="13"/>
        </w:numPr>
      </w:pPr>
      <w:r w:rsidRPr="006F7F30">
        <w:t>Parametr "alfa" w Ridge Regression kontroluje siłę regularyzacji, czyli wpływ kary za złożoność modelu. Większa wartość alfa prowadzi do większej kary i bardziej ograniczonych wag, co pomaga w zapobieganiu zbytniemu dopasowaniu. Optymalne dobranie wartości alfa jest ważne dla zachowania równowagi między dopasowaniem a regularyzacją.</w:t>
      </w:r>
    </w:p>
    <w:p w14:paraId="5C3A7C23" w14:textId="0A3A4D07" w:rsidR="006F7F30" w:rsidRPr="000F1CD3" w:rsidRDefault="006F7F30" w:rsidP="000F1CD3">
      <w:pPr>
        <w:pStyle w:val="Nagwek3"/>
      </w:pPr>
      <w:bookmarkStart w:id="18" w:name="_Toc135168346"/>
      <w:r w:rsidRPr="000F1CD3">
        <w:t>Wyniki</w:t>
      </w:r>
      <w:bookmarkEnd w:id="18"/>
    </w:p>
    <w:p w14:paraId="27FD49A8" w14:textId="3AEEA87E" w:rsidR="006F7F30" w:rsidRDefault="006F7F30" w:rsidP="006F7F30">
      <w:pPr>
        <w:pStyle w:val="Tekstakapitu"/>
      </w:pPr>
      <w:r>
        <w:t xml:space="preserve">Wybrane zostały następujące parametry: 'alpha': 10, 'random_state': 101, 'tol': 1e-05. Wysoki poziom parametru alfa, może świadczyć o sporej liczbie zmiennych nie wnoszących zbyt wiele do predykcji ceny </w:t>
      </w:r>
      <w:r w:rsidR="006C3716">
        <w:t>mieszkania</w:t>
      </w:r>
      <w:r>
        <w:t>. Dla przypomnienia zbiór posiada ponad cztery tysiące zmiennych.</w:t>
      </w:r>
    </w:p>
    <w:p w14:paraId="23B3A84C" w14:textId="4C9B6955" w:rsidR="006F7F30" w:rsidRDefault="006F7F30" w:rsidP="00B9283F">
      <w:pPr>
        <w:pStyle w:val="Tekstakapitu"/>
      </w:pPr>
      <w:r>
        <w:t xml:space="preserve">Wynik jaki uzyskał model Ridge okazał się zaskakująco dobry ponieważ R2 Score wyniósł niespełna 0.89 co przełożyło się między innymi na średni błąd poniżej 8.5%. Różnica pomiędzy modelami Linear Regression, a Ridge również może świadczyć, że ograniczenie złożoności modelu pozytywnie </w:t>
      </w:r>
      <w:r w:rsidR="006C3716">
        <w:t>wpływa</w:t>
      </w:r>
      <w:r>
        <w:t xml:space="preserve"> na wynik. Co potwierdza </w:t>
      </w:r>
      <w:r w:rsidR="006C3716">
        <w:t>hipotezę</w:t>
      </w:r>
      <w:r>
        <w:t xml:space="preserve">, że spora część zmiennych ze zbioru danych jest niezbyt użyteczna. Wartym </w:t>
      </w:r>
      <w:r w:rsidR="006C3716">
        <w:t>odnotowania</w:t>
      </w:r>
      <w:r>
        <w:t xml:space="preserve"> jest fakt, że model dobrze radzi sobie z przewidywaniem ceny mieszkań z dowolnej półki cenowej co prezentuje wykres </w:t>
      </w:r>
      <w:r w:rsidR="006C3716">
        <w:t>Predykcje</w:t>
      </w:r>
      <w:r>
        <w:t xml:space="preserve"> vs. właściwe ceny domów.</w:t>
      </w:r>
    </w:p>
    <w:p w14:paraId="0AD37DC9" w14:textId="036B1EB8" w:rsidR="006C2052" w:rsidRDefault="006F7F30" w:rsidP="000F1CD3">
      <w:pPr>
        <w:pStyle w:val="Nagwek2"/>
      </w:pPr>
      <w:bookmarkStart w:id="19" w:name="_Toc135168347"/>
      <w:r w:rsidRPr="006F7F30">
        <w:t>KNN Regressio</w:t>
      </w:r>
      <w:r w:rsidR="00B9283F">
        <w:t>n</w:t>
      </w:r>
      <w:bookmarkEnd w:id="19"/>
    </w:p>
    <w:p w14:paraId="6E8D3FD7" w14:textId="3FA5B4ED" w:rsidR="006C2052" w:rsidRDefault="006F7F30" w:rsidP="00892F5D">
      <w:pPr>
        <w:pStyle w:val="Legenda"/>
        <w:jc w:val="center"/>
      </w:pPr>
      <w:r>
        <w:rPr>
          <w:noProof/>
        </w:rPr>
        <w:drawing>
          <wp:inline distT="0" distB="0" distL="0" distR="0" wp14:anchorId="248FD82F" wp14:editId="2CFA7109">
            <wp:extent cx="5569585" cy="3818082"/>
            <wp:effectExtent l="0" t="0" r="0" b="0"/>
            <wp:docPr id="193280980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t="5162"/>
                    <a:stretch/>
                  </pic:blipFill>
                  <pic:spPr bwMode="auto">
                    <a:xfrm>
                      <a:off x="0" y="0"/>
                      <a:ext cx="5569585" cy="3818082"/>
                    </a:xfrm>
                    <a:prstGeom prst="rect">
                      <a:avLst/>
                    </a:prstGeom>
                    <a:noFill/>
                    <a:ln>
                      <a:noFill/>
                    </a:ln>
                    <a:extLst>
                      <a:ext uri="{53640926-AAD7-44D8-BBD7-CCE9431645EC}">
                        <a14:shadowObscured xmlns:a14="http://schemas.microsoft.com/office/drawing/2010/main"/>
                      </a:ext>
                    </a:extLst>
                  </pic:spPr>
                </pic:pic>
              </a:graphicData>
            </a:graphic>
          </wp:inline>
        </w:drawing>
      </w:r>
      <w:r w:rsidR="006C2052">
        <w:t>Rys. 5.4 Kod użyty do stworzenia modelu KNN Regression</w:t>
      </w:r>
    </w:p>
    <w:p w14:paraId="62622AC5" w14:textId="3BD7014F" w:rsidR="006F7F30" w:rsidRDefault="006F7F30" w:rsidP="006F7F30">
      <w:pPr>
        <w:pStyle w:val="Tekstakapitu"/>
        <w:ind w:firstLine="0"/>
        <w:rPr>
          <w:b/>
          <w:sz w:val="32"/>
        </w:rPr>
      </w:pPr>
      <w:r>
        <w:br w:type="page"/>
      </w:r>
    </w:p>
    <w:p w14:paraId="07E27E2F" w14:textId="33AAF193" w:rsidR="006F7F30" w:rsidRDefault="006F7F30" w:rsidP="000F1CD3">
      <w:pPr>
        <w:pStyle w:val="Nagwek3"/>
      </w:pPr>
      <w:bookmarkStart w:id="20" w:name="_Toc135168348"/>
      <w:r w:rsidRPr="006F7F30">
        <w:t>Parametry</w:t>
      </w:r>
      <w:bookmarkEnd w:id="20"/>
    </w:p>
    <w:p w14:paraId="07714374" w14:textId="4DA8C851" w:rsidR="006F7F30" w:rsidRDefault="006F7F30">
      <w:pPr>
        <w:pStyle w:val="Tekstakapitu"/>
        <w:numPr>
          <w:ilvl w:val="0"/>
          <w:numId w:val="13"/>
        </w:numPr>
      </w:pPr>
      <w:r>
        <w:t>Parametr "n_neighbors" w KNN Regressor służy do określenia liczby sąsiadów branych pod uwagę podczas prognozowania wartości docelowych dla nowych obserwacji. Jest to jeden z kluczowych parametrów w algorytmie k-najbliższych sąsiadów (KNN), gdzie obiekt jest przewidywany na podstawie podobieństwa do najbliższych sąsiadów w zbiorze treningowym. Wybór optymalnej wartości n_neighbors może mieć wpływ na wydajność i dokładność modelu KNN, zbyt mała wartość może prowadzić do nadmiernego dopasowania, podczas gdy zbyt duża może prowadzić do niedostatecznego dopasowania.</w:t>
      </w:r>
    </w:p>
    <w:p w14:paraId="6118C99C" w14:textId="5F19A5CA" w:rsidR="006F7F30" w:rsidRDefault="006F7F30">
      <w:pPr>
        <w:pStyle w:val="Tekstakapitu"/>
        <w:numPr>
          <w:ilvl w:val="0"/>
          <w:numId w:val="13"/>
        </w:numPr>
      </w:pPr>
      <w:r>
        <w:t>Parametr 'weights' w KNN Regressor służy do określenia sposobu wagowania sąsiadów podczas prognozowania wartości docelowych dla nowych obserwacji. Istnieją dwie opcje: 'uniform' i 'distance'. Dla 'uniform', wszyscy sąsiedzi mają taką samą wagę, podczas gdy dla 'distance', wagi są odwrotnie proporcjonalne do odległości od nowej obserwacji. Wybór odpowiedniego sposobu wagowania zależy od charakteru danych i problemu, gdzie 'uniform' może być stosowane, gdy wszystkie punkty są równie ważne, a 'distance' może dawać lepsze wyniki, jeśli bliżsi sąsiedzi mają większy wpływ na prognozowanie.</w:t>
      </w:r>
    </w:p>
    <w:p w14:paraId="50F69EF4" w14:textId="172DDBA3" w:rsidR="006C2052" w:rsidRDefault="006F7F30">
      <w:pPr>
        <w:pStyle w:val="Tekstakapitu"/>
        <w:numPr>
          <w:ilvl w:val="0"/>
          <w:numId w:val="13"/>
        </w:numPr>
      </w:pPr>
      <w:r>
        <w:t xml:space="preserve">Parametr 'metric' w KNN Regressor służy do określenia metryki używanej do obliczania odległości między obserwacjami w algorytmie k-najbliższych sąsiadów (KNN). Domyślnie wartość tego parametru to 'euclidean', co oznacza obliczanie odległości Euklidesowej. Jednak można również wybrać inne metryki, takie jak 'manhattan' (odległość Manhattan), 'minkowski' (ogólna metryka Minkowskiego) czy 'chebyshev' (odległość Czebyszewa), w zależności od charakterystyki danych </w:t>
      </w:r>
      <w:r w:rsidR="000B1DE4">
        <w:br/>
      </w:r>
      <w:r>
        <w:t>i potrzeb problemu. Wybór odpowiedniej metryki ma istotny wpływ na dokładność i efektywność modelu KNN, ponieważ różne metryki mogą lepiej odzwierciedlać specyfikę danych i strukturę przestrzeni.</w:t>
      </w:r>
    </w:p>
    <w:p w14:paraId="5EDCBE4E" w14:textId="0B0A7F17" w:rsidR="006F7F30" w:rsidRDefault="006F7F30">
      <w:pPr>
        <w:pStyle w:val="Tytuzakresu"/>
        <w:numPr>
          <w:ilvl w:val="2"/>
          <w:numId w:val="12"/>
        </w:numPr>
      </w:pPr>
      <w:r w:rsidRPr="006F7F30">
        <w:t>Wyniki</w:t>
      </w:r>
    </w:p>
    <w:p w14:paraId="231747CF" w14:textId="77777777" w:rsidR="006F7F30" w:rsidRDefault="006F7F30" w:rsidP="006C2052">
      <w:pPr>
        <w:pStyle w:val="Tekstakapitu"/>
      </w:pPr>
      <w:r w:rsidRPr="006F7F30">
        <w:t>Wybrane zostały następujące parametry: 'algorithm': 'auto', 'metric': 'cityblock', 'n_neighbors': 9, 'weights': 'distance'.</w:t>
      </w:r>
    </w:p>
    <w:p w14:paraId="5692429C" w14:textId="74D1C45A" w:rsidR="006F7F30" w:rsidRDefault="006F7F30" w:rsidP="006F7F30">
      <w:pPr>
        <w:pStyle w:val="Tekstakapitu"/>
        <w:rPr>
          <w:b/>
          <w:sz w:val="32"/>
        </w:rPr>
      </w:pPr>
      <w:r w:rsidRPr="006F7F30">
        <w:t>Wynik modelu KNN nie wypadł tak dobrze jak w przypadku Ridge, metryki takie jak R2 Score oraz średni błąd są znacząco gorsze niż w przypadku wcześniej opisanego modelu liniowego. Poziom błędu na poziomie przewyższającym 14% jest zdecydowanie za wysoki, aby model ten mógł być użyty w celu analizy danych dotyczących ceny mieszkań.</w:t>
      </w:r>
      <w:r>
        <w:br w:type="page"/>
      </w:r>
    </w:p>
    <w:p w14:paraId="73518A1E" w14:textId="60F8440A" w:rsidR="006C2052" w:rsidRDefault="006F7F30" w:rsidP="000F1CD3">
      <w:pPr>
        <w:pStyle w:val="Nagwek2"/>
      </w:pPr>
      <w:bookmarkStart w:id="21" w:name="_Toc135168349"/>
      <w:r>
        <w:t>DecisionTreeRegressor</w:t>
      </w:r>
      <w:bookmarkEnd w:id="21"/>
    </w:p>
    <w:p w14:paraId="6FB1F80D" w14:textId="0B7BA2FE" w:rsidR="006F7F30" w:rsidRDefault="006F7F30" w:rsidP="006C2052">
      <w:pPr>
        <w:pStyle w:val="Legenda"/>
        <w:jc w:val="center"/>
      </w:pPr>
      <w:r>
        <w:rPr>
          <w:noProof/>
        </w:rPr>
        <w:drawing>
          <wp:inline distT="0" distB="0" distL="0" distR="0" wp14:anchorId="62F90E70" wp14:editId="428C3951">
            <wp:extent cx="5581650" cy="4156125"/>
            <wp:effectExtent l="0" t="0" r="0" b="0"/>
            <wp:docPr id="98976394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2">
                      <a:extLst>
                        <a:ext uri="{28A0092B-C50C-407E-A947-70E740481C1C}">
                          <a14:useLocalDpi xmlns:a14="http://schemas.microsoft.com/office/drawing/2010/main" val="0"/>
                        </a:ext>
                      </a:extLst>
                    </a:blip>
                    <a:srcRect t="4632"/>
                    <a:stretch/>
                  </pic:blipFill>
                  <pic:spPr bwMode="auto">
                    <a:xfrm>
                      <a:off x="0" y="0"/>
                      <a:ext cx="5581650" cy="4156125"/>
                    </a:xfrm>
                    <a:prstGeom prst="rect">
                      <a:avLst/>
                    </a:prstGeom>
                    <a:noFill/>
                    <a:ln>
                      <a:noFill/>
                    </a:ln>
                    <a:extLst>
                      <a:ext uri="{53640926-AAD7-44D8-BBD7-CCE9431645EC}">
                        <a14:shadowObscured xmlns:a14="http://schemas.microsoft.com/office/drawing/2010/main"/>
                      </a:ext>
                    </a:extLst>
                  </pic:spPr>
                </pic:pic>
              </a:graphicData>
            </a:graphic>
          </wp:inline>
        </w:drawing>
      </w:r>
      <w:r w:rsidR="006C2052" w:rsidRPr="006C2052">
        <w:t xml:space="preserve"> </w:t>
      </w:r>
      <w:r w:rsidR="006C2052">
        <w:t>Rys. 5.5 Kod użyty do stworzenia modelu DecisionTreeRegressor</w:t>
      </w:r>
    </w:p>
    <w:p w14:paraId="5977F289" w14:textId="77777777" w:rsidR="006F7F30" w:rsidRDefault="006F7F30" w:rsidP="006F7F30"/>
    <w:p w14:paraId="42A96286" w14:textId="36F04993" w:rsidR="006F7F30" w:rsidRDefault="006F7F30" w:rsidP="000F1CD3">
      <w:pPr>
        <w:pStyle w:val="Nagwek3"/>
      </w:pPr>
      <w:bookmarkStart w:id="22" w:name="_Toc135168350"/>
      <w:r>
        <w:t>Parametry</w:t>
      </w:r>
      <w:bookmarkEnd w:id="22"/>
    </w:p>
    <w:p w14:paraId="026B9F86" w14:textId="554FCA4A" w:rsidR="006F7F30" w:rsidRDefault="006F7F30">
      <w:pPr>
        <w:pStyle w:val="Tekstakapitu"/>
        <w:numPr>
          <w:ilvl w:val="0"/>
          <w:numId w:val="13"/>
        </w:numPr>
      </w:pPr>
      <w:r>
        <w:t xml:space="preserve">Parametr 'min_impurity_decrease' w Decision Tree Regressor służy do kontrolowania minimalnego spadku impurity (czystości) w węźle, który jest wymagany do kontynuacji podziału. Wartość tego parametru określa minimalną różnicę impurity, która musi być osiągnięta w wyniku podziału węzła. Jeśli spadek impurity jest mniejszy niż wartość 'min_impurity_decrease', podział w tym węźle nie zostanie wykonany. Parametr ten jest używany do regularyzacji modelu </w:t>
      </w:r>
      <w:r w:rsidR="000B1DE4">
        <w:br/>
      </w:r>
      <w:r>
        <w:t>i zapobiegania nadmiernemu dopasowaniu. Wybór optymalnej wartości 'min_impurity_decrease' zależy od charakteru danych i pożądanego poziomu regularyzacji, gdzie większa wartość prowadzi do prostszych drzew i ogranicza podziały o niewielkim spadku impurity.</w:t>
      </w:r>
    </w:p>
    <w:p w14:paraId="47F26EE9" w14:textId="77777777" w:rsidR="009037A2" w:rsidRDefault="009037A2">
      <w:pPr>
        <w:pStyle w:val="Tekstakapitu"/>
        <w:numPr>
          <w:ilvl w:val="0"/>
          <w:numId w:val="13"/>
        </w:numPr>
      </w:pPr>
      <w:r>
        <w:t>Parametr ccp_alpha (czyli Cost Complexity Pruning alpha) to parametr, który wpływa na proces przycinania drzewa decyzyjnego w algorytmie regresji drzewa decyzyjnego z ograniczeniami. Przycinanie drzewa decyzyjnego polega na usuwaniu nieistotnych węzłów z drzewa, aby zmniejszyć jego złożoność i zapobiec nadmiernemu dopasowaniu (overfitting).</w:t>
      </w:r>
    </w:p>
    <w:p w14:paraId="3A95CE31" w14:textId="77777777" w:rsidR="009037A2" w:rsidRDefault="009037A2" w:rsidP="009037A2">
      <w:pPr>
        <w:pStyle w:val="Tekstakapitu"/>
      </w:pPr>
    </w:p>
    <w:p w14:paraId="60B8316A" w14:textId="2013F6B5" w:rsidR="009037A2" w:rsidRDefault="009037A2">
      <w:pPr>
        <w:pStyle w:val="Tekstakapitu"/>
        <w:numPr>
          <w:ilvl w:val="0"/>
          <w:numId w:val="13"/>
        </w:numPr>
      </w:pPr>
      <w:r>
        <w:t>Parametr criterion to parametr, który określa kryterium podziału węzłów w drzewie decyzyjnym. Wyróżniamy mse ora friedman_mse, który jest zmodyfikowaną wersją mse.</w:t>
      </w:r>
    </w:p>
    <w:p w14:paraId="42EC337B" w14:textId="0789AFE6" w:rsidR="00141372" w:rsidRDefault="006F7F30" w:rsidP="000F1CD3">
      <w:pPr>
        <w:pStyle w:val="Nagwek3"/>
      </w:pPr>
      <w:bookmarkStart w:id="23" w:name="_Toc135168351"/>
      <w:r>
        <w:t>Wyniki</w:t>
      </w:r>
      <w:bookmarkEnd w:id="23"/>
    </w:p>
    <w:p w14:paraId="115316CB" w14:textId="3763DAA1" w:rsidR="009037A2" w:rsidRPr="009037A2" w:rsidRDefault="009037A2" w:rsidP="009037A2">
      <w:pPr>
        <w:pStyle w:val="Tekstakapitu"/>
      </w:pPr>
      <w:r w:rsidRPr="009037A2">
        <w:t>Wybrane zostały następujące parametry:  {'ccp_alpha': 0.3, 'criterion': 'absolute_error', 'min_impurity_decrease': 0.0001, 'random_state': 101}.</w:t>
      </w:r>
    </w:p>
    <w:p w14:paraId="7FE43957" w14:textId="0CC722E4" w:rsidR="009037A2" w:rsidRPr="009037A2" w:rsidRDefault="009037A2" w:rsidP="009037A2">
      <w:pPr>
        <w:pStyle w:val="Tekstakapitu"/>
      </w:pPr>
      <w:r w:rsidRPr="009037A2">
        <w:t>Wyniki modelu pojedynczego Drzewa Decyzyjnego tak jak można się było spodziewać nie okazały się zbyt zadawalające, model ten uzyskał wyższy poziom błędów MAE oraz RMSE a co za tym idzie jego R2 Score rówanież był zdecydowanie wyższy od poprzedników. Nie mniej jednak spodziewaliśmy się podobnych wyników, rozpoczynając tą analize zdecydowaliśmy wytrenować oraz sprawdzić najlepsze do naszego zbioru danych hyperparametry dla drzewa decyzyjnego głównie dlatego że chcemy to drzewo decyzyjne wykorzystać w następnych modelach. Kolejne trzy modele będą modelami opartymi na drzewach decyzyjnych, a w jendym z nich bezpośrednio wykorzystamy drzewo ze zdefiniowanymi parametrami powyżej.</w:t>
      </w:r>
    </w:p>
    <w:p w14:paraId="59F4409A" w14:textId="5DE631DD" w:rsidR="009037A2" w:rsidRPr="006C2052" w:rsidRDefault="009037A2" w:rsidP="000F1CD3">
      <w:pPr>
        <w:pStyle w:val="Nagwek2"/>
      </w:pPr>
      <w:bookmarkStart w:id="24" w:name="_Toc135168352"/>
      <w:r w:rsidRPr="009037A2">
        <w:t>RandomForestRegressor</w:t>
      </w:r>
      <w:bookmarkEnd w:id="24"/>
    </w:p>
    <w:p w14:paraId="4040A96D" w14:textId="7C89A1C5" w:rsidR="009037A2" w:rsidRPr="006C2052" w:rsidRDefault="009037A2" w:rsidP="006C2052">
      <w:pPr>
        <w:pStyle w:val="Legenda"/>
        <w:jc w:val="center"/>
      </w:pPr>
      <w:r>
        <w:rPr>
          <w:noProof/>
          <w:color w:val="000000" w:themeColor="text1"/>
        </w:rPr>
        <w:drawing>
          <wp:inline distT="0" distB="0" distL="0" distR="0" wp14:anchorId="0463CB10" wp14:editId="4ED234D1">
            <wp:extent cx="5581650" cy="2162175"/>
            <wp:effectExtent l="0" t="0" r="0" b="9525"/>
            <wp:docPr id="122080121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162175"/>
                    </a:xfrm>
                    <a:prstGeom prst="rect">
                      <a:avLst/>
                    </a:prstGeom>
                    <a:noFill/>
                    <a:ln>
                      <a:noFill/>
                    </a:ln>
                  </pic:spPr>
                </pic:pic>
              </a:graphicData>
            </a:graphic>
          </wp:inline>
        </w:drawing>
      </w:r>
      <w:r w:rsidR="006C2052" w:rsidRPr="006C2052">
        <w:t xml:space="preserve"> </w:t>
      </w:r>
      <w:r w:rsidR="006C2052">
        <w:t>Rys. 5.6 Kod użyty do stworzenia modelu RandomForestRegressor</w:t>
      </w:r>
    </w:p>
    <w:p w14:paraId="0BB085E7" w14:textId="470FEC97" w:rsidR="009037A2" w:rsidRPr="009037A2" w:rsidRDefault="009037A2" w:rsidP="000F1CD3">
      <w:pPr>
        <w:pStyle w:val="Nagwek3"/>
      </w:pPr>
      <w:bookmarkStart w:id="25" w:name="_Toc135168353"/>
      <w:r w:rsidRPr="009037A2">
        <w:t>Parametry</w:t>
      </w:r>
      <w:bookmarkEnd w:id="25"/>
    </w:p>
    <w:p w14:paraId="0E0DB774" w14:textId="77777777" w:rsidR="009037A2" w:rsidRPr="009037A2" w:rsidRDefault="009037A2" w:rsidP="009037A2">
      <w:pPr>
        <w:rPr>
          <w:color w:val="000000" w:themeColor="text1"/>
        </w:rPr>
      </w:pPr>
    </w:p>
    <w:p w14:paraId="3F438A06" w14:textId="77777777" w:rsidR="009037A2" w:rsidRPr="009037A2" w:rsidRDefault="009037A2">
      <w:pPr>
        <w:pStyle w:val="Tekstakapitu"/>
        <w:numPr>
          <w:ilvl w:val="0"/>
          <w:numId w:val="15"/>
        </w:numPr>
      </w:pPr>
      <w:r w:rsidRPr="009037A2">
        <w:t>bootstrap - parametr binarny (True/False), określający, czy w procesie budowy każdego drzewa decyzyjnego należy losować próbkę danych z powtórzeniami (zastąpieniami) czy bez powtórzeń (bez zastąpień). W przypadku, gdy bootstrap=True, drzewo będzie budowane na podstawie losowego podzbioru próbek, co zwiększa zróżnicowanie drzew i pomaga w uniknięciu przeuczenia.</w:t>
      </w:r>
    </w:p>
    <w:p w14:paraId="1D12DA74" w14:textId="77777777" w:rsidR="009037A2" w:rsidRPr="009037A2" w:rsidRDefault="009037A2" w:rsidP="009037A2">
      <w:pPr>
        <w:pStyle w:val="Tekstakapitu"/>
      </w:pPr>
    </w:p>
    <w:p w14:paraId="7753588C" w14:textId="77777777" w:rsidR="009037A2" w:rsidRPr="009037A2" w:rsidRDefault="009037A2">
      <w:pPr>
        <w:pStyle w:val="Tekstakapitu"/>
        <w:numPr>
          <w:ilvl w:val="0"/>
          <w:numId w:val="15"/>
        </w:numPr>
      </w:pPr>
      <w:r w:rsidRPr="009037A2">
        <w:t>ccp_alpha - parametr, który określa minimalną wielkość kosztu cięcia (ang. cost complexity pruning), który musi zostać osiągnięty, aby węzeł był przycinany. Im wyższa wartość ccp_alpha, tym bardziej agresywnie dokonywane jest przycinanie drzewa, co może prowadzić do uproszczenia modelu i zmniejszenia jego skłonności do przeuczenia.</w:t>
      </w:r>
    </w:p>
    <w:p w14:paraId="1359DF84" w14:textId="34479C4D" w:rsidR="009037A2" w:rsidRPr="009037A2" w:rsidRDefault="009037A2">
      <w:pPr>
        <w:pStyle w:val="Tekstakapitu"/>
        <w:numPr>
          <w:ilvl w:val="0"/>
          <w:numId w:val="15"/>
        </w:numPr>
      </w:pPr>
      <w:r w:rsidRPr="009037A2">
        <w:t>n_estimators - liczba drzew decyzyjnych w lesie losowym. Im wyższa wartość parametru, tym bardziej skomplikowany będzie model i tym większe prawdopodobieństwo uzyskania dokładniejszych wyników, ale zwiększy się też czas trenowania i predykcji. Z drugiej strony, zbyt mała wartość n_estimators może prowadzić do niedouczenia modelu.</w:t>
      </w:r>
    </w:p>
    <w:p w14:paraId="33B85B22" w14:textId="19514632" w:rsidR="009037A2" w:rsidRPr="009037A2" w:rsidRDefault="009037A2" w:rsidP="000F1CD3">
      <w:pPr>
        <w:pStyle w:val="Nagwek3"/>
      </w:pPr>
      <w:bookmarkStart w:id="26" w:name="_Toc135168354"/>
      <w:r w:rsidRPr="009037A2">
        <w:t>Wyniki</w:t>
      </w:r>
      <w:bookmarkEnd w:id="26"/>
    </w:p>
    <w:p w14:paraId="37B577FD" w14:textId="5FC3745F" w:rsidR="009037A2" w:rsidRPr="009037A2" w:rsidRDefault="009037A2" w:rsidP="009037A2">
      <w:pPr>
        <w:pStyle w:val="Tekstakapitu"/>
      </w:pPr>
      <w:r w:rsidRPr="009037A2">
        <w:t>Wybrane zostały następujące parametry:{'bootstrap': True, 'ccp_alpha': 0.02, 'n_estimators': 400, 'random_state':101}</w:t>
      </w:r>
    </w:p>
    <w:p w14:paraId="6DEB3807" w14:textId="0E74F9C6" w:rsidR="009037A2" w:rsidRPr="009037A2" w:rsidRDefault="009037A2" w:rsidP="009037A2">
      <w:pPr>
        <w:pStyle w:val="Tekstakapitu"/>
      </w:pPr>
      <w:r w:rsidRPr="009037A2">
        <w:t>W przypadku RandomForest wyniki okazały się znacznie lepsze niż w przypadku pojedynczego drzewa. Powodem tego jest fakt, że dane na których operujemy są wysoce złozone nawet w pierwotnej formie posiadały ponad 70 kolumn, gdzie po zastosowaniu OneHotEncoding ta liczba wzrosła do 4000. Z tego powodu modele takie jak pojedyncze drzewo decyzyjne nie radzą sobie tak dobrze jak ich bardziej złożone odpowiedniki.</w:t>
      </w:r>
    </w:p>
    <w:p w14:paraId="4019077B" w14:textId="434A528D" w:rsidR="009037A2" w:rsidRPr="009037A2" w:rsidRDefault="009037A2" w:rsidP="000F1CD3">
      <w:pPr>
        <w:pStyle w:val="Nagwek2"/>
      </w:pPr>
      <w:bookmarkStart w:id="27" w:name="_Toc135168355"/>
      <w:r w:rsidRPr="009037A2">
        <w:t>Ada</w:t>
      </w:r>
      <w:r>
        <w:t>ptive</w:t>
      </w:r>
      <w:r w:rsidRPr="009037A2">
        <w:t>Boost</w:t>
      </w:r>
      <w:bookmarkEnd w:id="27"/>
    </w:p>
    <w:p w14:paraId="1FF71940" w14:textId="4432C22F" w:rsidR="009037A2" w:rsidRDefault="009037A2" w:rsidP="00DC7296">
      <w:pPr>
        <w:pStyle w:val="Tekstakapitu"/>
      </w:pPr>
      <w:r w:rsidRPr="009037A2">
        <w:t>W tym modelu bezpośrednio użyjemy wcześniej zdefiniowanego drzewa decyzyjnego z poprzedniego rozdziału.</w:t>
      </w:r>
    </w:p>
    <w:p w14:paraId="2010A292" w14:textId="531ACFA6" w:rsidR="00DC7296" w:rsidRPr="00102707" w:rsidRDefault="00DC7296" w:rsidP="00892F5D">
      <w:pPr>
        <w:pStyle w:val="Legenda"/>
        <w:jc w:val="center"/>
      </w:pPr>
      <w:r>
        <w:rPr>
          <w:noProof/>
          <w:color w:val="000000" w:themeColor="text1"/>
        </w:rPr>
        <w:drawing>
          <wp:inline distT="0" distB="0" distL="0" distR="0" wp14:anchorId="4037D60A" wp14:editId="23D60E86">
            <wp:extent cx="5572125" cy="600075"/>
            <wp:effectExtent l="0" t="0" r="9525" b="9525"/>
            <wp:docPr id="75880973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600075"/>
                    </a:xfrm>
                    <a:prstGeom prst="rect">
                      <a:avLst/>
                    </a:prstGeom>
                    <a:noFill/>
                    <a:ln>
                      <a:noFill/>
                    </a:ln>
                  </pic:spPr>
                </pic:pic>
              </a:graphicData>
            </a:graphic>
          </wp:inline>
        </w:drawing>
      </w:r>
      <w:r w:rsidR="00102707">
        <w:t>Rys. 5.7 Zdefiniowanie weaklearnera</w:t>
      </w:r>
    </w:p>
    <w:p w14:paraId="2AFC6A29" w14:textId="77777777" w:rsidR="00DC7296" w:rsidRPr="009037A2" w:rsidRDefault="00DC7296" w:rsidP="009037A2">
      <w:pPr>
        <w:rPr>
          <w:color w:val="000000" w:themeColor="text1"/>
        </w:rPr>
      </w:pPr>
    </w:p>
    <w:p w14:paraId="73B73A8F" w14:textId="531CE86C" w:rsidR="009037A2" w:rsidRDefault="009037A2" w:rsidP="000F1CD3">
      <w:pPr>
        <w:pStyle w:val="Nagwek3"/>
      </w:pPr>
      <w:bookmarkStart w:id="28" w:name="_Toc135168356"/>
      <w:r w:rsidRPr="009037A2">
        <w:t>Parametry</w:t>
      </w:r>
      <w:bookmarkEnd w:id="28"/>
    </w:p>
    <w:p w14:paraId="711DD605" w14:textId="77777777" w:rsidR="00DC7296" w:rsidRPr="009037A2" w:rsidRDefault="00DC7296" w:rsidP="009037A2">
      <w:pPr>
        <w:rPr>
          <w:color w:val="000000" w:themeColor="text1"/>
        </w:rPr>
      </w:pPr>
    </w:p>
    <w:p w14:paraId="574E8326" w14:textId="77777777" w:rsidR="009037A2" w:rsidRPr="009037A2" w:rsidRDefault="009037A2" w:rsidP="00DC7296">
      <w:pPr>
        <w:pStyle w:val="Tekstakapitu"/>
      </w:pPr>
      <w:r w:rsidRPr="009037A2">
        <w:t>W przypadku AdaBoost nie było potrzeby definiować takiej ilości hyperparametrów jak w przypadku poprzenich modeli, głównie dlatego że Adaptive Boost wykorzystuje wcześniej zdefiniowane (pod kątem hyperparametrów) drzewo decyzyjne. Dlatego też nie używaliśmy w tym przypadku GridSearchCV, a jedyne parametry jakie zdefiniowaliśmy, dotyczył:</w:t>
      </w:r>
    </w:p>
    <w:p w14:paraId="7A0A24BD" w14:textId="77777777" w:rsidR="009037A2" w:rsidRPr="009037A2" w:rsidRDefault="009037A2">
      <w:pPr>
        <w:pStyle w:val="Tekstakapitu"/>
        <w:numPr>
          <w:ilvl w:val="0"/>
          <w:numId w:val="16"/>
        </w:numPr>
      </w:pPr>
      <w:r w:rsidRPr="009037A2">
        <w:t>n_estimators - ilości drzew wykorzystywanych przez model.</w:t>
      </w:r>
    </w:p>
    <w:p w14:paraId="723061FD" w14:textId="77777777" w:rsidR="009037A2" w:rsidRPr="009037A2" w:rsidRDefault="009037A2">
      <w:pPr>
        <w:pStyle w:val="Tekstakapitu"/>
        <w:numPr>
          <w:ilvl w:val="0"/>
          <w:numId w:val="16"/>
        </w:numPr>
      </w:pPr>
      <w:r w:rsidRPr="009037A2">
        <w:t>base_estimators - definicja jakie ma być to drzewo, zdecydowaliśmy się na użycie drzewa zdefiniowanego wcześniej.</w:t>
      </w:r>
    </w:p>
    <w:p w14:paraId="452C2683" w14:textId="77777777" w:rsidR="009037A2" w:rsidRPr="009037A2" w:rsidRDefault="009037A2">
      <w:pPr>
        <w:pStyle w:val="Tekstakapitu"/>
        <w:numPr>
          <w:ilvl w:val="0"/>
          <w:numId w:val="16"/>
        </w:numPr>
      </w:pPr>
      <w:r w:rsidRPr="009037A2">
        <w:t>learning_Rate - współczynnik określający, jak bardzo każde nowe drzewo decyzyjne będzie próbowało poprawić błędy modelu w poprzednich iteracjach.</w:t>
      </w:r>
    </w:p>
    <w:p w14:paraId="11EDAD23" w14:textId="77777777" w:rsidR="00102707" w:rsidRDefault="00102707" w:rsidP="009037A2">
      <w:pPr>
        <w:rPr>
          <w:noProof/>
          <w:color w:val="000000" w:themeColor="text1"/>
        </w:rPr>
      </w:pPr>
    </w:p>
    <w:p w14:paraId="062C56E9" w14:textId="387B306C" w:rsidR="00DC7296" w:rsidRPr="00102707" w:rsidRDefault="00DC7296" w:rsidP="00102707">
      <w:pPr>
        <w:pStyle w:val="Legenda"/>
        <w:jc w:val="center"/>
      </w:pPr>
      <w:r>
        <w:rPr>
          <w:noProof/>
          <w:color w:val="000000" w:themeColor="text1"/>
        </w:rPr>
        <w:drawing>
          <wp:inline distT="0" distB="0" distL="0" distR="0" wp14:anchorId="62BE35FE" wp14:editId="41B3853D">
            <wp:extent cx="5572125" cy="2542433"/>
            <wp:effectExtent l="0" t="0" r="0" b="0"/>
            <wp:docPr id="202623271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a:extLst>
                        <a:ext uri="{28A0092B-C50C-407E-A947-70E740481C1C}">
                          <a14:useLocalDpi xmlns:a14="http://schemas.microsoft.com/office/drawing/2010/main" val="0"/>
                        </a:ext>
                      </a:extLst>
                    </a:blip>
                    <a:srcRect t="6343"/>
                    <a:stretch/>
                  </pic:blipFill>
                  <pic:spPr bwMode="auto">
                    <a:xfrm>
                      <a:off x="0" y="0"/>
                      <a:ext cx="5572125" cy="2542433"/>
                    </a:xfrm>
                    <a:prstGeom prst="rect">
                      <a:avLst/>
                    </a:prstGeom>
                    <a:noFill/>
                    <a:ln>
                      <a:noFill/>
                    </a:ln>
                    <a:extLst>
                      <a:ext uri="{53640926-AAD7-44D8-BBD7-CCE9431645EC}">
                        <a14:shadowObscured xmlns:a14="http://schemas.microsoft.com/office/drawing/2010/main"/>
                      </a:ext>
                    </a:extLst>
                  </pic:spPr>
                </pic:pic>
              </a:graphicData>
            </a:graphic>
          </wp:inline>
        </w:drawing>
      </w:r>
      <w:r w:rsidR="00102707" w:rsidRPr="00102707">
        <w:t xml:space="preserve"> </w:t>
      </w:r>
      <w:r w:rsidR="00102707">
        <w:t>Rys. 5.8 Kod użyty do stworzenia modelu AdaptiveBoost</w:t>
      </w:r>
    </w:p>
    <w:p w14:paraId="1B638F70" w14:textId="77777777" w:rsidR="009037A2" w:rsidRPr="009037A2" w:rsidRDefault="009037A2" w:rsidP="009037A2">
      <w:pPr>
        <w:rPr>
          <w:color w:val="000000" w:themeColor="text1"/>
        </w:rPr>
      </w:pPr>
    </w:p>
    <w:p w14:paraId="55827DA0" w14:textId="77777777" w:rsidR="009037A2" w:rsidRPr="009037A2" w:rsidRDefault="009037A2" w:rsidP="000F1CD3">
      <w:pPr>
        <w:pStyle w:val="Nagwek3"/>
      </w:pPr>
      <w:bookmarkStart w:id="29" w:name="_Toc135168357"/>
      <w:r w:rsidRPr="009037A2">
        <w:t>Wyniki</w:t>
      </w:r>
      <w:bookmarkEnd w:id="29"/>
    </w:p>
    <w:p w14:paraId="0A1A36F9" w14:textId="77777777" w:rsidR="009037A2" w:rsidRPr="009037A2" w:rsidRDefault="009037A2" w:rsidP="009037A2">
      <w:pPr>
        <w:rPr>
          <w:color w:val="000000" w:themeColor="text1"/>
        </w:rPr>
      </w:pPr>
    </w:p>
    <w:p w14:paraId="7CB8AE8D" w14:textId="2540B8DC" w:rsidR="00102707" w:rsidRDefault="009037A2" w:rsidP="00A95FA8">
      <w:pPr>
        <w:pStyle w:val="Tekstakapitu"/>
      </w:pPr>
      <w:r w:rsidRPr="009037A2">
        <w:t>Ada</w:t>
      </w:r>
      <w:r w:rsidR="00102707">
        <w:t>ptive</w:t>
      </w:r>
      <w:r w:rsidRPr="009037A2">
        <w:t>Boost osiągnał wynik zbliżony do Randomforest nieznacznie go przebijając, wartym jednak odnotowania jest fakt, że potrzebował na to kilkukortnie więcej czasu od swojego poprzednika na sam trening.</w:t>
      </w:r>
    </w:p>
    <w:p w14:paraId="3F0092D5" w14:textId="77777777" w:rsidR="00102707" w:rsidRDefault="00102707">
      <w:pPr>
        <w:rPr>
          <w:color w:val="000000" w:themeColor="text1"/>
        </w:rPr>
      </w:pPr>
      <w:r>
        <w:rPr>
          <w:color w:val="000000" w:themeColor="text1"/>
        </w:rPr>
        <w:br w:type="page"/>
      </w:r>
    </w:p>
    <w:p w14:paraId="1E6427D5" w14:textId="4C13CA33" w:rsidR="009037A2" w:rsidRPr="00102707" w:rsidRDefault="009037A2" w:rsidP="000F1CD3">
      <w:pPr>
        <w:pStyle w:val="Nagwek2"/>
      </w:pPr>
      <w:bookmarkStart w:id="30" w:name="_Toc135168358"/>
      <w:r w:rsidRPr="009037A2">
        <w:t>Gradient</w:t>
      </w:r>
      <w:r w:rsidR="00102707">
        <w:t xml:space="preserve"> </w:t>
      </w:r>
      <w:r w:rsidRPr="009037A2">
        <w:t>Boost</w:t>
      </w:r>
      <w:bookmarkEnd w:id="30"/>
    </w:p>
    <w:p w14:paraId="16F2AD42" w14:textId="313DABB8" w:rsidR="00102707" w:rsidRDefault="00DC7296" w:rsidP="00102707">
      <w:pPr>
        <w:pStyle w:val="Legenda"/>
        <w:jc w:val="center"/>
      </w:pPr>
      <w:r>
        <w:rPr>
          <w:noProof/>
          <w:color w:val="000000" w:themeColor="text1"/>
        </w:rPr>
        <w:drawing>
          <wp:inline distT="0" distB="0" distL="0" distR="0" wp14:anchorId="0BBB2D8F" wp14:editId="5AC2B929">
            <wp:extent cx="5581650" cy="3409950"/>
            <wp:effectExtent l="0" t="0" r="0" b="0"/>
            <wp:docPr id="47213911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3409950"/>
                    </a:xfrm>
                    <a:prstGeom prst="rect">
                      <a:avLst/>
                    </a:prstGeom>
                    <a:noFill/>
                    <a:ln>
                      <a:noFill/>
                    </a:ln>
                  </pic:spPr>
                </pic:pic>
              </a:graphicData>
            </a:graphic>
          </wp:inline>
        </w:drawing>
      </w:r>
      <w:r w:rsidR="00102707" w:rsidRPr="00102707">
        <w:t xml:space="preserve"> </w:t>
      </w:r>
      <w:r w:rsidR="00102707">
        <w:t>Rys. 5.9 Kod użyty do stworzenia modelu Gradient Boost</w:t>
      </w:r>
    </w:p>
    <w:p w14:paraId="137A2112" w14:textId="76ED89C6" w:rsidR="00DC7296" w:rsidRPr="009037A2" w:rsidRDefault="00DC7296" w:rsidP="009037A2">
      <w:pPr>
        <w:rPr>
          <w:color w:val="000000" w:themeColor="text1"/>
        </w:rPr>
      </w:pPr>
    </w:p>
    <w:p w14:paraId="03C2A004" w14:textId="77777777" w:rsidR="009037A2" w:rsidRPr="009037A2" w:rsidRDefault="009037A2" w:rsidP="009037A2">
      <w:pPr>
        <w:rPr>
          <w:color w:val="000000" w:themeColor="text1"/>
        </w:rPr>
      </w:pPr>
    </w:p>
    <w:p w14:paraId="5C815CD1" w14:textId="25F18398" w:rsidR="009037A2" w:rsidRPr="009037A2" w:rsidRDefault="009037A2" w:rsidP="000F1CD3">
      <w:pPr>
        <w:pStyle w:val="Nagwek3"/>
      </w:pPr>
      <w:bookmarkStart w:id="31" w:name="_Toc135168359"/>
      <w:r w:rsidRPr="009037A2">
        <w:t>Parametry</w:t>
      </w:r>
      <w:bookmarkEnd w:id="31"/>
    </w:p>
    <w:p w14:paraId="69D2B3F0" w14:textId="77777777" w:rsidR="009037A2" w:rsidRPr="009037A2" w:rsidRDefault="009037A2" w:rsidP="009037A2">
      <w:pPr>
        <w:rPr>
          <w:color w:val="000000" w:themeColor="text1"/>
        </w:rPr>
      </w:pPr>
    </w:p>
    <w:p w14:paraId="6CE0F0A7" w14:textId="0DB844A5" w:rsidR="009037A2" w:rsidRPr="009037A2" w:rsidRDefault="009037A2">
      <w:pPr>
        <w:pStyle w:val="Tekstakapitu"/>
        <w:numPr>
          <w:ilvl w:val="0"/>
          <w:numId w:val="17"/>
        </w:numPr>
      </w:pPr>
      <w:r w:rsidRPr="009037A2">
        <w:t>n_estimators: liczba drzew decyzyjnych, które zostaną zbudowane przez algorytm Gradient Boost. Im większa wartość parametru, tym bardziej złożony będzie model, ale jednocześnie wzrośnie też czas trenowania i predykcji.</w:t>
      </w:r>
    </w:p>
    <w:p w14:paraId="370E6475" w14:textId="06E357CA" w:rsidR="009037A2" w:rsidRPr="009037A2" w:rsidRDefault="009037A2">
      <w:pPr>
        <w:pStyle w:val="Tekstakapitu"/>
        <w:numPr>
          <w:ilvl w:val="0"/>
          <w:numId w:val="17"/>
        </w:numPr>
      </w:pPr>
      <w:r w:rsidRPr="009037A2">
        <w:t>learning_rate: współczynnik określający, jak bardzo każde nowe drzewo decyzyjne będzie próbowało poprawić błędy modelu w poprzednich iteracjach. Im wyższa wartość parametru, tym większe będą korekty i tym bardziej skomplikowany będzie model.</w:t>
      </w:r>
    </w:p>
    <w:p w14:paraId="3E30AA48" w14:textId="77777777" w:rsidR="009037A2" w:rsidRPr="009037A2" w:rsidRDefault="009037A2">
      <w:pPr>
        <w:pStyle w:val="Tekstakapitu"/>
        <w:numPr>
          <w:ilvl w:val="0"/>
          <w:numId w:val="17"/>
        </w:numPr>
      </w:pPr>
      <w:r w:rsidRPr="009037A2">
        <w:t>min_impurity_decrease: minimalna zmiana impurity, która musi zostać osiągnięta, aby węzeł drzewa decyzyjnego był podzielony. Im wyższa wartość parametru, tym bardziej agresywnie dokonywane jest przycinanie drzewa, co może prowadzić do uproszczenia modelu i zmniejszenia jego skłonności do przeuczenia.</w:t>
      </w:r>
    </w:p>
    <w:p w14:paraId="0A121793" w14:textId="77777777" w:rsidR="009037A2" w:rsidRPr="009037A2" w:rsidRDefault="009037A2">
      <w:pPr>
        <w:pStyle w:val="Tekstakapitu"/>
        <w:numPr>
          <w:ilvl w:val="0"/>
          <w:numId w:val="17"/>
        </w:numPr>
      </w:pPr>
      <w:r w:rsidRPr="009037A2">
        <w:t>tol: wartość progowa określająca minimalną wartość zmiany funkcji kosztu między kolejnymi iteracjami, która jest wymagana, aby algorytm zakończył iteracje. Im mniejsza wartość parametru, tym więcej iteracji jest potrzebnych, aby algorytm zakończył pracę.</w:t>
      </w:r>
    </w:p>
    <w:p w14:paraId="731F1AAC" w14:textId="77777777" w:rsidR="009037A2" w:rsidRPr="009037A2" w:rsidRDefault="009037A2" w:rsidP="00DC7296">
      <w:pPr>
        <w:pStyle w:val="Tekstakapitu"/>
      </w:pPr>
    </w:p>
    <w:p w14:paraId="75DD50AF" w14:textId="039FF2EF" w:rsidR="009037A2" w:rsidRPr="009037A2" w:rsidRDefault="009037A2">
      <w:pPr>
        <w:pStyle w:val="Tekstakapitu"/>
        <w:numPr>
          <w:ilvl w:val="0"/>
          <w:numId w:val="17"/>
        </w:numPr>
      </w:pPr>
      <w:r w:rsidRPr="009037A2">
        <w:t>max_depth: maksymalna głębokość drzewa decyzyjnego. Im większa wartość parametru, tym bardziej skomplikowany i bardziej dopasowany do danych będzie model, ale jednocześnie będzie bardziej skłonny do przeuczenia.</w:t>
      </w:r>
    </w:p>
    <w:p w14:paraId="466D3DB7" w14:textId="77777777" w:rsidR="009037A2" w:rsidRPr="009037A2" w:rsidRDefault="009037A2">
      <w:pPr>
        <w:pStyle w:val="Tekstakapitu"/>
        <w:numPr>
          <w:ilvl w:val="0"/>
          <w:numId w:val="17"/>
        </w:numPr>
      </w:pPr>
      <w:r w:rsidRPr="009037A2">
        <w:t>ccp_alpha: parametr określający minimalną wielkość kosztu cięcia, która musi zostać osiągnięta, aby węzeł drzewa decyzyjnego był przycinany. Im wyższa wartość parametru, tym bardziej agresywnie dokonywane jest przycinanie drzewa, co może prowadzić do uproszczenia modelu i zmniejszenia jego skłonności do przeuczenia.</w:t>
      </w:r>
    </w:p>
    <w:p w14:paraId="65518C76" w14:textId="77777777" w:rsidR="009037A2" w:rsidRPr="009037A2" w:rsidRDefault="009037A2" w:rsidP="000F1CD3">
      <w:pPr>
        <w:pStyle w:val="Nagwek3"/>
      </w:pPr>
      <w:bookmarkStart w:id="32" w:name="_Toc135168360"/>
      <w:r w:rsidRPr="009037A2">
        <w:t>Wyniki</w:t>
      </w:r>
      <w:bookmarkEnd w:id="32"/>
      <w:r w:rsidRPr="009037A2">
        <w:t xml:space="preserve"> </w:t>
      </w:r>
    </w:p>
    <w:p w14:paraId="048687A0" w14:textId="77777777" w:rsidR="009037A2" w:rsidRPr="009037A2" w:rsidRDefault="009037A2" w:rsidP="009037A2">
      <w:pPr>
        <w:rPr>
          <w:color w:val="000000" w:themeColor="text1"/>
        </w:rPr>
      </w:pPr>
    </w:p>
    <w:p w14:paraId="02A8700F" w14:textId="77777777" w:rsidR="000B1DE4" w:rsidRDefault="009037A2" w:rsidP="00DC7296">
      <w:pPr>
        <w:pStyle w:val="Tekstakapitu"/>
        <w:rPr>
          <w:lang w:val="en-US"/>
        </w:rPr>
      </w:pPr>
      <w:r w:rsidRPr="000F1CD3">
        <w:rPr>
          <w:lang w:val="en-US"/>
        </w:rPr>
        <w:t xml:space="preserve">Wybrane zostały następujące parametry: </w:t>
      </w:r>
    </w:p>
    <w:p w14:paraId="380DC929" w14:textId="4A282F39" w:rsidR="009037A2" w:rsidRPr="000F1CD3" w:rsidRDefault="009037A2" w:rsidP="000B1DE4">
      <w:pPr>
        <w:pStyle w:val="Tekstakapitu"/>
        <w:ind w:firstLine="0"/>
        <w:rPr>
          <w:lang w:val="en-US"/>
        </w:rPr>
      </w:pPr>
      <w:r w:rsidRPr="000F1CD3">
        <w:rPr>
          <w:lang w:val="en-US"/>
        </w:rPr>
        <w:t>{n_estimators=250, min_impurity_decrease=0.0001,tol=0.00001,learning_rate=0.125, max_depth=5, ccp_alpha=0.01}</w:t>
      </w:r>
    </w:p>
    <w:p w14:paraId="5CB2424D" w14:textId="2598DB48" w:rsidR="009037A2" w:rsidRDefault="009037A2" w:rsidP="00A95FA8">
      <w:pPr>
        <w:pStyle w:val="Tekstakapitu"/>
        <w:ind w:firstLine="360"/>
      </w:pPr>
      <w:r w:rsidRPr="009037A2">
        <w:t>GradientBoost, tak jak dwa poprze wykorzystujący wiele drzew poradził sobie znakomicie z przewidywaniem ceny domów. Wynik, w którym średni błąd osiąga poziom poniżej 8 % jest zdecydowanie zadowalający. Można powiedzieć, że model ten jest bardzo podobny do RandomForest, ponieważ tak samo wykorzystuje wiele drzew decyzyjnych. Różnica jednak pomiędzy nimi jest diametralna. GradientBoost w przeciwieństwie do RandomForest nie traktuje każdego nowego drzewa jako osobny byt, kolejne drzewa w tym modelu "uczą" się na błędach poprzedników.</w:t>
      </w:r>
    </w:p>
    <w:p w14:paraId="76B5D18C" w14:textId="7BFD1A0C" w:rsidR="009D570C" w:rsidRDefault="009D570C" w:rsidP="000F1CD3">
      <w:pPr>
        <w:pStyle w:val="Nagwek1"/>
      </w:pPr>
      <w:bookmarkStart w:id="33" w:name="_Toc135168361"/>
      <w:r>
        <w:t>Wizualizacja</w:t>
      </w:r>
      <w:r w:rsidR="00B9283F">
        <w:t xml:space="preserve"> z wykorzystaniem modeli uczenia maszynowego</w:t>
      </w:r>
      <w:bookmarkEnd w:id="33"/>
    </w:p>
    <w:p w14:paraId="10370D6E" w14:textId="12DF9478" w:rsidR="009D570C" w:rsidRDefault="009D570C" w:rsidP="009759BA">
      <w:pPr>
        <w:pStyle w:val="Tekstakapitu"/>
        <w:ind w:firstLine="360"/>
      </w:pPr>
      <w:r>
        <w:t xml:space="preserve">Korzystając z biblioteki plotly oraz JSON została stworzona interaktywna mapa przedstawiająca średnie ceny sprzedaży mieszkań (SalePrice) poszczególnych dzielnic </w:t>
      </w:r>
      <w:r w:rsidR="000B1DE4">
        <w:br/>
      </w:r>
      <w:r>
        <w:t>w mieście Ames.</w:t>
      </w:r>
      <w:r w:rsidR="00AF7A58">
        <w:t xml:space="preserve"> </w:t>
      </w:r>
    </w:p>
    <w:p w14:paraId="5BC67861" w14:textId="25F4E471" w:rsidR="00B9283F" w:rsidRDefault="009D570C" w:rsidP="00B9283F">
      <w:pPr>
        <w:pStyle w:val="Tekstakapitu"/>
      </w:pPr>
      <w:r>
        <w:t xml:space="preserve">Do zrealizowania tego projektu potrzebne były szczegółowe koordynaty wierzchołków wszystkich dzielnic miasta. W sieci nie było takich plików, dlatego do projektu została stworzona własnoręczna mapka za pomocą narzędzia geojson.io, w którym to samodzielnie zaznaczało się obszar dzielnic, następnie dodawano nazwy i całość zapisywało się do pliku w formacie JSON. Następnie za pomocą biblioteki plotly złączony został plik z wierzchołkami i łączony z ramką danych w wyniku czego zarysowana została mapa z zaznaczonymi dzielnicami, których kolory w zależności od skali, zaznaczają średnią wartość cen z poszczególnych dzielnic. </w:t>
      </w:r>
    </w:p>
    <w:p w14:paraId="22A819DC" w14:textId="77777777" w:rsidR="00B9283F" w:rsidRDefault="00B9283F" w:rsidP="00B9283F">
      <w:pPr>
        <w:pStyle w:val="Tekstakapitu"/>
        <w:ind w:firstLine="0"/>
      </w:pPr>
      <w:r>
        <w:rPr>
          <w:noProof/>
        </w:rPr>
        <w:drawing>
          <wp:inline distT="0" distB="0" distL="0" distR="0" wp14:anchorId="6E7BFEC5" wp14:editId="25E9AFE6">
            <wp:extent cx="5358809" cy="3981859"/>
            <wp:effectExtent l="0" t="0" r="0" b="0"/>
            <wp:docPr id="98901167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5319" cy="3986696"/>
                    </a:xfrm>
                    <a:prstGeom prst="rect">
                      <a:avLst/>
                    </a:prstGeom>
                    <a:noFill/>
                    <a:ln>
                      <a:noFill/>
                    </a:ln>
                  </pic:spPr>
                </pic:pic>
              </a:graphicData>
            </a:graphic>
          </wp:inline>
        </w:drawing>
      </w:r>
    </w:p>
    <w:p w14:paraId="45A38A02" w14:textId="608333D4" w:rsidR="00102707" w:rsidRDefault="00102707" w:rsidP="00102707">
      <w:pPr>
        <w:pStyle w:val="Legenda"/>
        <w:jc w:val="center"/>
      </w:pPr>
      <w:r>
        <w:t>Rys. 6.1 Procedura tworzenia pierwszego obramowania dzielnic</w:t>
      </w:r>
    </w:p>
    <w:p w14:paraId="24683DD5" w14:textId="338175A3" w:rsidR="00102707" w:rsidRDefault="001D61DA" w:rsidP="00102707">
      <w:pPr>
        <w:pStyle w:val="Legenda"/>
        <w:jc w:val="center"/>
      </w:pPr>
      <w:r w:rsidRPr="001D61DA">
        <w:rPr>
          <w:noProof/>
        </w:rPr>
        <w:drawing>
          <wp:inline distT="0" distB="0" distL="0" distR="0" wp14:anchorId="6B76F37D" wp14:editId="3DC5D5B1">
            <wp:extent cx="5579745" cy="4521200"/>
            <wp:effectExtent l="0" t="0" r="1905" b="0"/>
            <wp:docPr id="6488918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91877" name=""/>
                    <pic:cNvPicPr/>
                  </pic:nvPicPr>
                  <pic:blipFill>
                    <a:blip r:embed="rId38"/>
                    <a:stretch>
                      <a:fillRect/>
                    </a:stretch>
                  </pic:blipFill>
                  <pic:spPr>
                    <a:xfrm>
                      <a:off x="0" y="0"/>
                      <a:ext cx="5579745" cy="4521200"/>
                    </a:xfrm>
                    <a:prstGeom prst="rect">
                      <a:avLst/>
                    </a:prstGeom>
                  </pic:spPr>
                </pic:pic>
              </a:graphicData>
            </a:graphic>
          </wp:inline>
        </w:drawing>
      </w:r>
      <w:r w:rsidR="00102707" w:rsidRPr="00102707">
        <w:t xml:space="preserve"> </w:t>
      </w:r>
      <w:r w:rsidR="00102707">
        <w:t>Rys. 6.2 Zarysowanie wszystkich dzielnic na stronie geojson.io</w:t>
      </w:r>
    </w:p>
    <w:p w14:paraId="49523DF7" w14:textId="4E18EAD8" w:rsidR="001D61DA" w:rsidRDefault="001D61DA" w:rsidP="00B9283F">
      <w:pPr>
        <w:pStyle w:val="Tekstakapitu"/>
        <w:ind w:firstLine="0"/>
      </w:pPr>
    </w:p>
    <w:p w14:paraId="26F3790F" w14:textId="264F68BC" w:rsidR="00B9283F" w:rsidRDefault="009D570C" w:rsidP="00B9283F">
      <w:pPr>
        <w:pStyle w:val="Tekstakapitu"/>
      </w:pPr>
      <w:r>
        <w:t xml:space="preserve">Dodatkowo, na mapie dodawany jest suwak z wartościami od 0 do 10, który umożliwia zmianę wartości "Overall Cond". Dzięki temu, użytkownik może aktualizować wartości kolumny 'Overall Cond' w DataFrame, by następnie za pomocą algorytmu uczenia maszynowego pokazać jak zmiana tego parametru wpływa na cenę mieszkań - zmienia się kolor dzielnic. Po przesunięciu suwaka, funkcja "update_z_values()" jest wywoływana </w:t>
      </w:r>
      <w:r w:rsidR="000B1DE4">
        <w:br/>
      </w:r>
      <w:r>
        <w:t>i aktualizuje wartości kolumny 'Overall Cond' w DataFrame zgodnie z wartością suwaka.</w:t>
      </w:r>
      <w:r w:rsidR="00B9283F">
        <w:t xml:space="preserve"> </w:t>
      </w:r>
    </w:p>
    <w:p w14:paraId="11188002" w14:textId="4E978C70" w:rsidR="009D570C" w:rsidRDefault="009D570C" w:rsidP="00B9283F">
      <w:pPr>
        <w:pStyle w:val="Tekstakapitu"/>
      </w:pPr>
      <w:r>
        <w:t>Następnie wartości "SalePrice" są przedstawione na mapie w formie chloropleth.</w:t>
      </w:r>
      <w:r w:rsidRPr="009D570C">
        <w:t xml:space="preserve"> Po najechaniu na poszczególną dzielnicę wyświetla się średnia cena mieszkań z tego regionu. Na jej podstawie można oszacować czy warto kupić dom pod wyremontowanie i późniejszą sprzedaż.</w:t>
      </w:r>
      <w:r>
        <w:t xml:space="preserve"> </w:t>
      </w:r>
    </w:p>
    <w:p w14:paraId="54345D56" w14:textId="77777777" w:rsidR="00AF7A58" w:rsidRDefault="00AF7A58" w:rsidP="00AF7A58">
      <w:pPr>
        <w:pStyle w:val="Tekstakapitu"/>
        <w:ind w:firstLine="0"/>
      </w:pPr>
      <w:r>
        <w:rPr>
          <w:noProof/>
        </w:rPr>
        <w:drawing>
          <wp:inline distT="0" distB="0" distL="0" distR="0" wp14:anchorId="135E2E6E" wp14:editId="1F34EDAE">
            <wp:extent cx="5579745" cy="4772025"/>
            <wp:effectExtent l="0" t="0" r="1905" b="9525"/>
            <wp:docPr id="67714354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4772025"/>
                    </a:xfrm>
                    <a:prstGeom prst="rect">
                      <a:avLst/>
                    </a:prstGeom>
                    <a:noFill/>
                    <a:ln>
                      <a:noFill/>
                    </a:ln>
                  </pic:spPr>
                </pic:pic>
              </a:graphicData>
            </a:graphic>
          </wp:inline>
        </w:drawing>
      </w:r>
    </w:p>
    <w:p w14:paraId="77ED95BD" w14:textId="07A3FBAA" w:rsidR="00AF7A58" w:rsidRDefault="00AF7A58" w:rsidP="00AF7A58">
      <w:pPr>
        <w:pStyle w:val="Legenda"/>
        <w:jc w:val="center"/>
      </w:pPr>
      <w:r>
        <w:t>Rys. 6.3 Kod do funkcji tworzącej mapę interaktywną z suwakiem</w:t>
      </w:r>
    </w:p>
    <w:p w14:paraId="5DE66788" w14:textId="70966A45" w:rsidR="009759BA" w:rsidRDefault="009759BA" w:rsidP="009D570C">
      <w:pPr>
        <w:pStyle w:val="Tekstakapitu"/>
        <w:ind w:firstLine="0"/>
        <w:rPr>
          <w:noProof/>
        </w:rPr>
      </w:pPr>
    </w:p>
    <w:p w14:paraId="198D8BD0" w14:textId="5829FD47" w:rsidR="009D570C" w:rsidRDefault="009759BA" w:rsidP="009D570C">
      <w:pPr>
        <w:pStyle w:val="Tekstakapitu"/>
        <w:ind w:firstLine="0"/>
      </w:pPr>
      <w:r>
        <w:rPr>
          <w:noProof/>
        </w:rPr>
        <w:drawing>
          <wp:inline distT="0" distB="0" distL="0" distR="0" wp14:anchorId="3172CBD1" wp14:editId="0D718C8F">
            <wp:extent cx="5219507" cy="2444517"/>
            <wp:effectExtent l="0" t="0" r="635" b="0"/>
            <wp:docPr id="21002892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274" t="18110" r="1145" b="3997"/>
                    <a:stretch/>
                  </pic:blipFill>
                  <pic:spPr bwMode="auto">
                    <a:xfrm>
                      <a:off x="0" y="0"/>
                      <a:ext cx="5221490" cy="2445446"/>
                    </a:xfrm>
                    <a:prstGeom prst="rect">
                      <a:avLst/>
                    </a:prstGeom>
                    <a:noFill/>
                    <a:ln>
                      <a:noFill/>
                    </a:ln>
                    <a:extLst>
                      <a:ext uri="{53640926-AAD7-44D8-BBD7-CCE9431645EC}">
                        <a14:shadowObscured xmlns:a14="http://schemas.microsoft.com/office/drawing/2010/main"/>
                      </a:ext>
                    </a:extLst>
                  </pic:spPr>
                </pic:pic>
              </a:graphicData>
            </a:graphic>
          </wp:inline>
        </w:drawing>
      </w:r>
    </w:p>
    <w:p w14:paraId="7E80FB12" w14:textId="79326A23" w:rsidR="009759BA" w:rsidRDefault="00102707" w:rsidP="00102707">
      <w:pPr>
        <w:pStyle w:val="Legenda"/>
        <w:jc w:val="center"/>
      </w:pPr>
      <w:r>
        <w:t>Rys. 6.</w:t>
      </w:r>
      <w:r w:rsidR="00AF7A58">
        <w:t>4</w:t>
      </w:r>
      <w:r>
        <w:t xml:space="preserve"> Średnie ceny domów w dzielnicach, w których wszystkie </w:t>
      </w:r>
      <w:r w:rsidR="006B583B">
        <w:t>domy posiadają niski stan kondycji</w:t>
      </w:r>
    </w:p>
    <w:p w14:paraId="76890409" w14:textId="77777777" w:rsidR="006B583B" w:rsidRDefault="009759BA" w:rsidP="006B583B">
      <w:pPr>
        <w:pStyle w:val="Tekstakapitu"/>
        <w:ind w:firstLine="0"/>
      </w:pPr>
      <w:r>
        <w:rPr>
          <w:noProof/>
        </w:rPr>
        <w:drawing>
          <wp:inline distT="0" distB="0" distL="0" distR="0" wp14:anchorId="1693EAF8" wp14:editId="1EFD7D29">
            <wp:extent cx="5243885" cy="2456713"/>
            <wp:effectExtent l="0" t="0" r="0" b="1270"/>
            <wp:docPr id="603061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346" t="17602" r="648" b="4123"/>
                    <a:stretch/>
                  </pic:blipFill>
                  <pic:spPr bwMode="auto">
                    <a:xfrm>
                      <a:off x="0" y="0"/>
                      <a:ext cx="5245350" cy="2457399"/>
                    </a:xfrm>
                    <a:prstGeom prst="rect">
                      <a:avLst/>
                    </a:prstGeom>
                    <a:noFill/>
                    <a:ln>
                      <a:noFill/>
                    </a:ln>
                    <a:extLst>
                      <a:ext uri="{53640926-AAD7-44D8-BBD7-CCE9431645EC}">
                        <a14:shadowObscured xmlns:a14="http://schemas.microsoft.com/office/drawing/2010/main"/>
                      </a:ext>
                    </a:extLst>
                  </pic:spPr>
                </pic:pic>
              </a:graphicData>
            </a:graphic>
          </wp:inline>
        </w:drawing>
      </w:r>
    </w:p>
    <w:p w14:paraId="016CCD67" w14:textId="1A85E405" w:rsidR="006B583B" w:rsidRDefault="006B583B" w:rsidP="006B583B">
      <w:pPr>
        <w:pStyle w:val="Legenda"/>
        <w:jc w:val="center"/>
      </w:pPr>
      <w:r>
        <w:t>Rys. 6.</w:t>
      </w:r>
      <w:r w:rsidR="00AF7A58">
        <w:t>5</w:t>
      </w:r>
      <w:r>
        <w:t xml:space="preserve"> Średnie ceny domów w dzielnicach, w których wszystkie domy posiadają wysoki stan kondycji</w:t>
      </w:r>
    </w:p>
    <w:p w14:paraId="1E4496B5" w14:textId="1DFD2905" w:rsidR="009D570C" w:rsidRPr="009D570C" w:rsidRDefault="009D570C" w:rsidP="000F1CD3">
      <w:pPr>
        <w:pStyle w:val="Nagwek1"/>
      </w:pPr>
      <w:bookmarkStart w:id="34" w:name="_Toc135168362"/>
      <w:r w:rsidRPr="009D570C">
        <w:t xml:space="preserve">Analiza opłacalności </w:t>
      </w:r>
      <w:r w:rsidR="000F1CD3">
        <w:t>p</w:t>
      </w:r>
      <w:r w:rsidRPr="009D570C">
        <w:t>oszczególnych parametrów</w:t>
      </w:r>
      <w:r>
        <w:t>.</w:t>
      </w:r>
      <w:bookmarkEnd w:id="34"/>
    </w:p>
    <w:p w14:paraId="39A20487" w14:textId="65C29875" w:rsidR="006B583B" w:rsidRDefault="009D570C" w:rsidP="000F1CD3">
      <w:pPr>
        <w:pStyle w:val="Nagwek2"/>
      </w:pPr>
      <w:bookmarkStart w:id="35" w:name="_Toc135168363"/>
      <w:r>
        <w:t>Dachy</w:t>
      </w:r>
      <w:bookmarkEnd w:id="35"/>
    </w:p>
    <w:p w14:paraId="0FD49B1C" w14:textId="1F7A808B" w:rsidR="006B583B" w:rsidRDefault="009D570C" w:rsidP="006B583B">
      <w:pPr>
        <w:pStyle w:val="Tekstakapitu"/>
        <w:ind w:firstLine="0"/>
      </w:pPr>
      <w:r>
        <w:rPr>
          <w:noProof/>
        </w:rPr>
        <w:drawing>
          <wp:inline distT="0" distB="0" distL="0" distR="0" wp14:anchorId="0C6C5325" wp14:editId="197E5B1F">
            <wp:extent cx="5510151" cy="2019935"/>
            <wp:effectExtent l="0" t="0" r="0" b="0"/>
            <wp:docPr id="6433128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12831" name=""/>
                    <pic:cNvPicPr/>
                  </pic:nvPicPr>
                  <pic:blipFill rotWithShape="1">
                    <a:blip r:embed="rId42"/>
                    <a:srcRect t="9327" r="1225"/>
                    <a:stretch/>
                  </pic:blipFill>
                  <pic:spPr bwMode="auto">
                    <a:xfrm>
                      <a:off x="0" y="0"/>
                      <a:ext cx="5511411" cy="2020397"/>
                    </a:xfrm>
                    <a:prstGeom prst="rect">
                      <a:avLst/>
                    </a:prstGeom>
                    <a:ln>
                      <a:noFill/>
                    </a:ln>
                    <a:extLst>
                      <a:ext uri="{53640926-AAD7-44D8-BBD7-CCE9431645EC}">
                        <a14:shadowObscured xmlns:a14="http://schemas.microsoft.com/office/drawing/2010/main"/>
                      </a:ext>
                    </a:extLst>
                  </pic:spPr>
                </pic:pic>
              </a:graphicData>
            </a:graphic>
          </wp:inline>
        </w:drawing>
      </w:r>
    </w:p>
    <w:p w14:paraId="7470DBCC" w14:textId="79727218" w:rsidR="009D570C" w:rsidRDefault="006B583B" w:rsidP="006B583B">
      <w:pPr>
        <w:pStyle w:val="Legenda"/>
        <w:jc w:val="center"/>
      </w:pPr>
      <w:r>
        <w:t>Rys. 6.3 Analiza wpływu rodzaju dachu na cenę mieszkania</w:t>
      </w:r>
    </w:p>
    <w:p w14:paraId="48760464" w14:textId="7B5C7006" w:rsidR="007B1ECE" w:rsidRDefault="007B1ECE">
      <w:pPr>
        <w:pStyle w:val="Tekstakapitu"/>
        <w:numPr>
          <w:ilvl w:val="0"/>
          <w:numId w:val="9"/>
        </w:numPr>
      </w:pPr>
      <w:r>
        <w:t>Wartość domu z dachem pokrytym płytami dachowymi wzrasta o 4620$ - koszt instalacji to 33-167$/m</w:t>
      </w:r>
      <w:r>
        <w:rPr>
          <w:vertAlign w:val="superscript"/>
        </w:rPr>
        <w:t>2</w:t>
      </w:r>
      <w:r>
        <w:t>.</w:t>
      </w:r>
    </w:p>
    <w:p w14:paraId="2AACA98D" w14:textId="2C7EED48" w:rsidR="007B1ECE" w:rsidRDefault="007B1ECE">
      <w:pPr>
        <w:pStyle w:val="Tekstakapitu"/>
        <w:numPr>
          <w:ilvl w:val="0"/>
          <w:numId w:val="9"/>
        </w:numPr>
      </w:pPr>
      <w:r>
        <w:t>Wartość domu z dachem pokrytym membranami dachowymi pozostaje bez zmian - koszt instalacji to 2,5-15$/m</w:t>
      </w:r>
      <w:r>
        <w:rPr>
          <w:vertAlign w:val="superscript"/>
        </w:rPr>
        <w:t>2</w:t>
      </w:r>
      <w:r>
        <w:t>.</w:t>
      </w:r>
    </w:p>
    <w:p w14:paraId="3477FDD1" w14:textId="4979FC95" w:rsidR="007B1ECE" w:rsidRDefault="007B1ECE">
      <w:pPr>
        <w:pStyle w:val="Tekstakapitu"/>
        <w:numPr>
          <w:ilvl w:val="0"/>
          <w:numId w:val="9"/>
        </w:numPr>
      </w:pPr>
      <w:r>
        <w:t>Wartość domu zawierającego dach pokryty blachodachówką wzrasta o 62$ - koszt instalacji to 33-167$/m</w:t>
      </w:r>
      <w:r>
        <w:rPr>
          <w:vertAlign w:val="superscript"/>
        </w:rPr>
        <w:t>2</w:t>
      </w:r>
      <w:r>
        <w:t>.</w:t>
      </w:r>
    </w:p>
    <w:p w14:paraId="6CD011FA" w14:textId="7E0EFF1C" w:rsidR="007B1ECE" w:rsidRDefault="007B1ECE">
      <w:pPr>
        <w:pStyle w:val="Tekstakapitu"/>
        <w:numPr>
          <w:ilvl w:val="0"/>
          <w:numId w:val="9"/>
        </w:numPr>
      </w:pPr>
      <w:r>
        <w:t>Wartość domu zawierającego dach pokryty papą dachową wzrasta o 1</w:t>
      </w:r>
      <w:r w:rsidR="00877A94">
        <w:t>665</w:t>
      </w:r>
      <w:r>
        <w:t>$ - koszt instalacji to 33-167$/m</w:t>
      </w:r>
      <w:r>
        <w:rPr>
          <w:vertAlign w:val="superscript"/>
        </w:rPr>
        <w:t>2</w:t>
      </w:r>
      <w:r>
        <w:t>.</w:t>
      </w:r>
    </w:p>
    <w:p w14:paraId="67DBB911" w14:textId="2A42DDA1" w:rsidR="007B1ECE" w:rsidRDefault="007B1ECE">
      <w:pPr>
        <w:pStyle w:val="Tekstakapitu"/>
        <w:numPr>
          <w:ilvl w:val="0"/>
          <w:numId w:val="9"/>
        </w:numPr>
      </w:pPr>
      <w:r>
        <w:t>Wartość domu zawierającego dach pokryty papą ze żwirkiem wzrasta o 1171$ - koszt instalacji to 1,5-4$/m</w:t>
      </w:r>
      <w:r>
        <w:rPr>
          <w:vertAlign w:val="superscript"/>
        </w:rPr>
        <w:t>2</w:t>
      </w:r>
      <w:r>
        <w:t>.</w:t>
      </w:r>
    </w:p>
    <w:p w14:paraId="205DCD36" w14:textId="39F5683D" w:rsidR="00877A94" w:rsidRDefault="00877A94">
      <w:pPr>
        <w:pStyle w:val="Tekstakapitu"/>
        <w:numPr>
          <w:ilvl w:val="0"/>
          <w:numId w:val="9"/>
        </w:numPr>
      </w:pPr>
      <w:r>
        <w:t>Wartość domu zawierającego dach pokryty drewnianymi gontami wzrasta o 1412$ - koszt instalacji to 100-500$/m</w:t>
      </w:r>
      <w:r>
        <w:rPr>
          <w:vertAlign w:val="superscript"/>
        </w:rPr>
        <w:t>2</w:t>
      </w:r>
      <w:r>
        <w:t>.</w:t>
      </w:r>
    </w:p>
    <w:p w14:paraId="579F573E" w14:textId="77777777" w:rsidR="007A7814" w:rsidRDefault="00877A94">
      <w:pPr>
        <w:pStyle w:val="Tekstakapitu"/>
        <w:numPr>
          <w:ilvl w:val="0"/>
          <w:numId w:val="9"/>
        </w:numPr>
      </w:pPr>
      <w:r>
        <w:t>Wartość domu zawierającego dach pokryty drewnianymi łupkami wzrasta o 9719$ - koszt instalacji to 50-100$/m</w:t>
      </w:r>
      <w:r>
        <w:rPr>
          <w:vertAlign w:val="superscript"/>
        </w:rPr>
        <w:t>2</w:t>
      </w:r>
      <w:r>
        <w:t>.</w:t>
      </w:r>
    </w:p>
    <w:p w14:paraId="1F79E514" w14:textId="65606429" w:rsidR="006B583B" w:rsidRDefault="007A7814" w:rsidP="007A7814">
      <w:pPr>
        <w:pStyle w:val="Tekstakapitu"/>
        <w:ind w:firstLine="360"/>
      </w:pPr>
      <w:r w:rsidRPr="007A7814">
        <w:t xml:space="preserve">Biorąc pod uwagę koszt powyższych materiałów, a także ich wartość na rynku nieruchomości w Ames, najbardziej opłacalną inwestycją będzie wybór </w:t>
      </w:r>
      <w:r w:rsidR="007D2E50">
        <w:t>papa ze żwirkiem (tar &amp; grv)</w:t>
      </w:r>
      <w:r w:rsidRPr="007A7814">
        <w:t>.</w:t>
      </w:r>
      <w:r w:rsidR="007D2E50">
        <w:t xml:space="preserve"> Wybór takiego typu dachu korzystnie wpływa na cenę domu przy niewielkim wkładzie finansowym. </w:t>
      </w:r>
    </w:p>
    <w:p w14:paraId="4DC55D41" w14:textId="50E38C8B" w:rsidR="00877A94" w:rsidRPr="006B583B" w:rsidRDefault="006B583B" w:rsidP="006B583B">
      <w:pPr>
        <w:rPr>
          <w:color w:val="000000" w:themeColor="text1"/>
        </w:rPr>
      </w:pPr>
      <w:r>
        <w:br w:type="page"/>
      </w:r>
    </w:p>
    <w:p w14:paraId="54303B64" w14:textId="1B45CC05" w:rsidR="006B583B" w:rsidRDefault="00EF3755" w:rsidP="000F1CD3">
      <w:pPr>
        <w:pStyle w:val="Nagwek2"/>
      </w:pPr>
      <w:bookmarkStart w:id="36" w:name="_Toc135168364"/>
      <w:r>
        <w:t>Typ forniru budowlanego</w:t>
      </w:r>
      <w:bookmarkEnd w:id="36"/>
    </w:p>
    <w:p w14:paraId="5FB09C67" w14:textId="77777777" w:rsidR="006B583B" w:rsidRDefault="009D570C" w:rsidP="006B583B">
      <w:pPr>
        <w:pStyle w:val="Tekstakapitu"/>
        <w:ind w:firstLine="0"/>
      </w:pPr>
      <w:r>
        <w:rPr>
          <w:noProof/>
        </w:rPr>
        <w:drawing>
          <wp:inline distT="0" distB="0" distL="0" distR="0" wp14:anchorId="4AECA29B" wp14:editId="099F0DA9">
            <wp:extent cx="5579745" cy="1248682"/>
            <wp:effectExtent l="0" t="0" r="1905" b="8890"/>
            <wp:docPr id="10593113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11307" name=""/>
                    <pic:cNvPicPr/>
                  </pic:nvPicPr>
                  <pic:blipFill rotWithShape="1">
                    <a:blip r:embed="rId43"/>
                    <a:srcRect t="13564"/>
                    <a:stretch/>
                  </pic:blipFill>
                  <pic:spPr bwMode="auto">
                    <a:xfrm>
                      <a:off x="0" y="0"/>
                      <a:ext cx="5579745" cy="1248682"/>
                    </a:xfrm>
                    <a:prstGeom prst="rect">
                      <a:avLst/>
                    </a:prstGeom>
                    <a:ln>
                      <a:noFill/>
                    </a:ln>
                    <a:extLst>
                      <a:ext uri="{53640926-AAD7-44D8-BBD7-CCE9431645EC}">
                        <a14:shadowObscured xmlns:a14="http://schemas.microsoft.com/office/drawing/2010/main"/>
                      </a:ext>
                    </a:extLst>
                  </pic:spPr>
                </pic:pic>
              </a:graphicData>
            </a:graphic>
          </wp:inline>
        </w:drawing>
      </w:r>
    </w:p>
    <w:p w14:paraId="296819B4" w14:textId="4CDA702D" w:rsidR="00877A94" w:rsidRDefault="006B583B" w:rsidP="006B583B">
      <w:pPr>
        <w:pStyle w:val="Legenda"/>
        <w:jc w:val="center"/>
      </w:pPr>
      <w:r>
        <w:t>Rys. 6.3 Analiza wpływu forniru budowlanego na cenę mieszkania.</w:t>
      </w:r>
    </w:p>
    <w:p w14:paraId="47B91046" w14:textId="72D3E5AD" w:rsidR="00EF3755" w:rsidRDefault="00EF3755">
      <w:pPr>
        <w:pStyle w:val="Tekstakapitu"/>
        <w:numPr>
          <w:ilvl w:val="0"/>
          <w:numId w:val="10"/>
        </w:numPr>
      </w:pPr>
      <w:r>
        <w:t>Wartość domu zawierającego cegłę ciętą wzrasta o 3191$.</w:t>
      </w:r>
    </w:p>
    <w:p w14:paraId="7D642F6B" w14:textId="1BD06567" w:rsidR="00EF3755" w:rsidRDefault="00EF3755">
      <w:pPr>
        <w:pStyle w:val="Tekstakapitu"/>
        <w:numPr>
          <w:ilvl w:val="0"/>
          <w:numId w:val="10"/>
        </w:numPr>
      </w:pPr>
      <w:r>
        <w:t>Wartość domu zawierającego pustak żużlowy maleje o 2948$.</w:t>
      </w:r>
    </w:p>
    <w:p w14:paraId="55140DD9" w14:textId="531D11CD" w:rsidR="00EF3755" w:rsidRDefault="00EF3755">
      <w:pPr>
        <w:pStyle w:val="Tekstakapitu"/>
        <w:numPr>
          <w:ilvl w:val="0"/>
          <w:numId w:val="10"/>
        </w:numPr>
      </w:pPr>
      <w:r>
        <w:t xml:space="preserve">Wartość domu </w:t>
      </w:r>
      <w:r w:rsidR="000F1CD3">
        <w:t>nie</w:t>
      </w:r>
      <w:r>
        <w:t xml:space="preserve">zawierającego </w:t>
      </w:r>
      <w:r w:rsidR="003420AB">
        <w:t>forniru</w:t>
      </w:r>
      <w:r>
        <w:t xml:space="preserve"> wzrasta o 3033$.</w:t>
      </w:r>
    </w:p>
    <w:p w14:paraId="4069F065" w14:textId="77777777" w:rsidR="007A7814" w:rsidRDefault="00EF3755">
      <w:pPr>
        <w:pStyle w:val="Tekstakapitu"/>
        <w:numPr>
          <w:ilvl w:val="0"/>
          <w:numId w:val="10"/>
        </w:numPr>
      </w:pPr>
      <w:r>
        <w:t>Wartość domu zawierającego kamień jako fornir wzrasta o 1787$.</w:t>
      </w:r>
    </w:p>
    <w:p w14:paraId="75088F77" w14:textId="77777777" w:rsidR="007A7814" w:rsidRDefault="007A7814" w:rsidP="007A7814">
      <w:pPr>
        <w:pStyle w:val="Tekstakapitu"/>
        <w:ind w:firstLine="360"/>
      </w:pPr>
    </w:p>
    <w:p w14:paraId="5FD5E50B" w14:textId="3B382C4E" w:rsidR="00EF3755" w:rsidRPr="00EF3755" w:rsidRDefault="00EF3755" w:rsidP="007A7814">
      <w:pPr>
        <w:pStyle w:val="Tekstakapitu"/>
        <w:ind w:firstLine="360"/>
      </w:pPr>
      <w:r w:rsidRPr="00EF3755">
        <w:t>Fornir murowany okazał się najlepszy, ale całkowity brak forniru jest niemal tak samo pożądany na rynku. Dlatego najbardziej optymalna będzie rezygnacja z forniru.</w:t>
      </w:r>
    </w:p>
    <w:p w14:paraId="28DBB82A" w14:textId="557806EF" w:rsidR="006B583B" w:rsidRDefault="00EF3755" w:rsidP="000F1CD3">
      <w:pPr>
        <w:pStyle w:val="Nagwek2"/>
      </w:pPr>
      <w:bookmarkStart w:id="37" w:name="_Toc135168365"/>
      <w:r w:rsidRPr="000C25A3">
        <w:t>Rodzaj fundamentu</w:t>
      </w:r>
      <w:bookmarkEnd w:id="37"/>
    </w:p>
    <w:p w14:paraId="78AED1B1" w14:textId="77777777" w:rsidR="006B583B" w:rsidRDefault="009D570C" w:rsidP="006B583B">
      <w:pPr>
        <w:pStyle w:val="Tekstakapitu"/>
        <w:ind w:firstLine="0"/>
      </w:pPr>
      <w:r>
        <w:rPr>
          <w:noProof/>
        </w:rPr>
        <w:drawing>
          <wp:inline distT="0" distB="0" distL="0" distR="0" wp14:anchorId="766DB0E1" wp14:editId="47248391">
            <wp:extent cx="5579745" cy="1995443"/>
            <wp:effectExtent l="0" t="0" r="1905" b="5080"/>
            <wp:docPr id="10132756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75679" name=""/>
                    <pic:cNvPicPr/>
                  </pic:nvPicPr>
                  <pic:blipFill rotWithShape="1">
                    <a:blip r:embed="rId44"/>
                    <a:srcRect t="8942"/>
                    <a:stretch/>
                  </pic:blipFill>
                  <pic:spPr bwMode="auto">
                    <a:xfrm>
                      <a:off x="0" y="0"/>
                      <a:ext cx="5579745" cy="1995443"/>
                    </a:xfrm>
                    <a:prstGeom prst="rect">
                      <a:avLst/>
                    </a:prstGeom>
                    <a:ln>
                      <a:noFill/>
                    </a:ln>
                    <a:extLst>
                      <a:ext uri="{53640926-AAD7-44D8-BBD7-CCE9431645EC}">
                        <a14:shadowObscured xmlns:a14="http://schemas.microsoft.com/office/drawing/2010/main"/>
                      </a:ext>
                    </a:extLst>
                  </pic:spPr>
                </pic:pic>
              </a:graphicData>
            </a:graphic>
          </wp:inline>
        </w:drawing>
      </w:r>
    </w:p>
    <w:p w14:paraId="1A29C880" w14:textId="68479935" w:rsidR="000C25A3" w:rsidRDefault="006B583B" w:rsidP="006B583B">
      <w:pPr>
        <w:pStyle w:val="Legenda"/>
        <w:jc w:val="center"/>
      </w:pPr>
      <w:r>
        <w:t>Rys. 6.3 Analiza wpływu rodzaju fundamentu na cenę mieszkania</w:t>
      </w:r>
    </w:p>
    <w:p w14:paraId="4FFDA267" w14:textId="23ACEE6F" w:rsidR="000C25A3" w:rsidRDefault="000C25A3">
      <w:pPr>
        <w:pStyle w:val="Tekstakapitu"/>
        <w:numPr>
          <w:ilvl w:val="0"/>
          <w:numId w:val="10"/>
        </w:numPr>
      </w:pPr>
      <w:r>
        <w:t>Wartość domu zawierającego pustak żużlowy wzrasta o 2196$ - cena za wykonanie wynosi 45-70$/m</w:t>
      </w:r>
      <w:r>
        <w:rPr>
          <w:vertAlign w:val="superscript"/>
        </w:rPr>
        <w:t>2</w:t>
      </w:r>
      <w:r>
        <w:t>.</w:t>
      </w:r>
    </w:p>
    <w:p w14:paraId="7E2F462E" w14:textId="25C795F4" w:rsidR="000C25A3" w:rsidRDefault="000C25A3">
      <w:pPr>
        <w:pStyle w:val="Tekstakapitu"/>
        <w:numPr>
          <w:ilvl w:val="0"/>
          <w:numId w:val="10"/>
        </w:numPr>
      </w:pPr>
      <w:r>
        <w:t>Wartość domu zawierającego wylany beton wzrasta o 4493$ - cena za wykonanie wynosi 65-100$/m</w:t>
      </w:r>
      <w:r>
        <w:rPr>
          <w:vertAlign w:val="superscript"/>
        </w:rPr>
        <w:t>2</w:t>
      </w:r>
      <w:r>
        <w:t>.</w:t>
      </w:r>
    </w:p>
    <w:p w14:paraId="5F033E00" w14:textId="0E30D685" w:rsidR="000C25A3" w:rsidRDefault="000C25A3">
      <w:pPr>
        <w:pStyle w:val="Tekstakapitu"/>
        <w:numPr>
          <w:ilvl w:val="0"/>
          <w:numId w:val="10"/>
        </w:numPr>
      </w:pPr>
      <w:r>
        <w:t>Wartość domu zawierającego fundament płytowy maleje o 3703$ - cena za wykonanie wynosi 40-65$/m</w:t>
      </w:r>
      <w:r>
        <w:rPr>
          <w:vertAlign w:val="superscript"/>
        </w:rPr>
        <w:t>2</w:t>
      </w:r>
      <w:r>
        <w:t>.</w:t>
      </w:r>
    </w:p>
    <w:p w14:paraId="1A6E7772" w14:textId="7F17D068" w:rsidR="000C25A3" w:rsidRDefault="000C25A3">
      <w:pPr>
        <w:pStyle w:val="Tekstakapitu"/>
        <w:numPr>
          <w:ilvl w:val="0"/>
          <w:numId w:val="10"/>
        </w:numPr>
      </w:pPr>
      <w:r>
        <w:t>Wartość domu zawierającego kamień wzrasta o 5629$ - cena za wykonanie wynosi 85-125$/m</w:t>
      </w:r>
      <w:r>
        <w:rPr>
          <w:vertAlign w:val="superscript"/>
        </w:rPr>
        <w:t>2</w:t>
      </w:r>
      <w:r>
        <w:t>.</w:t>
      </w:r>
    </w:p>
    <w:p w14:paraId="1AE9040B" w14:textId="4A6C3416" w:rsidR="000C25A3" w:rsidRDefault="000C25A3">
      <w:pPr>
        <w:pStyle w:val="Tekstakapitu"/>
        <w:numPr>
          <w:ilvl w:val="0"/>
          <w:numId w:val="10"/>
        </w:numPr>
      </w:pPr>
      <w:r>
        <w:t>Wartość domu zawierającego drewno maleje o 634$ - cena za wykonanie wynosi 30-45$/m</w:t>
      </w:r>
      <w:r>
        <w:rPr>
          <w:vertAlign w:val="superscript"/>
        </w:rPr>
        <w:t>2</w:t>
      </w:r>
      <w:r>
        <w:t>.</w:t>
      </w:r>
    </w:p>
    <w:p w14:paraId="51D2A81A" w14:textId="4F71B40F" w:rsidR="000C25A3" w:rsidRDefault="000C25A3" w:rsidP="001D61DA">
      <w:pPr>
        <w:pStyle w:val="Tekstakapitu"/>
        <w:ind w:firstLine="360"/>
      </w:pPr>
      <w:r w:rsidRPr="000C25A3">
        <w:t xml:space="preserve">Biorąc pod uwagę powyższe ceny, fundamenty kamienne najlepiej sprawdzą się </w:t>
      </w:r>
      <w:r w:rsidR="000B1DE4">
        <w:br/>
      </w:r>
      <w:r w:rsidRPr="000C25A3">
        <w:t xml:space="preserve">w przypadku mniejszych domów, podczas gdy prawdopodobnie bardziej opłacalne będzie zastosowanie </w:t>
      </w:r>
      <w:r>
        <w:t xml:space="preserve">pustaka żużlowego </w:t>
      </w:r>
      <w:r w:rsidRPr="000C25A3">
        <w:t>przy budowie większych nieruchomości.</w:t>
      </w:r>
    </w:p>
    <w:p w14:paraId="2AB708BD" w14:textId="61BD9818" w:rsidR="006B583B" w:rsidRDefault="00EF3755" w:rsidP="000F1CD3">
      <w:pPr>
        <w:pStyle w:val="Nagwek2"/>
      </w:pPr>
      <w:bookmarkStart w:id="38" w:name="_Toc135168366"/>
      <w:r>
        <w:t>Ogrzewanie</w:t>
      </w:r>
      <w:bookmarkEnd w:id="38"/>
    </w:p>
    <w:p w14:paraId="4180B31A" w14:textId="77777777" w:rsidR="006B583B" w:rsidRDefault="009D570C" w:rsidP="006B583B">
      <w:pPr>
        <w:pStyle w:val="Tekstakapitu"/>
        <w:ind w:firstLine="0"/>
      </w:pPr>
      <w:r>
        <w:rPr>
          <w:noProof/>
        </w:rPr>
        <w:drawing>
          <wp:inline distT="0" distB="0" distL="0" distR="0" wp14:anchorId="7D2190AC" wp14:editId="561F966E">
            <wp:extent cx="5272644" cy="2256155"/>
            <wp:effectExtent l="0" t="0" r="4445" b="0"/>
            <wp:docPr id="14216857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85707" name=""/>
                    <pic:cNvPicPr/>
                  </pic:nvPicPr>
                  <pic:blipFill rotWithShape="1">
                    <a:blip r:embed="rId45"/>
                    <a:srcRect l="3832" t="9217" r="1641" b="3198"/>
                    <a:stretch/>
                  </pic:blipFill>
                  <pic:spPr bwMode="auto">
                    <a:xfrm>
                      <a:off x="0" y="0"/>
                      <a:ext cx="5274439" cy="2256923"/>
                    </a:xfrm>
                    <a:prstGeom prst="rect">
                      <a:avLst/>
                    </a:prstGeom>
                    <a:ln>
                      <a:noFill/>
                    </a:ln>
                    <a:extLst>
                      <a:ext uri="{53640926-AAD7-44D8-BBD7-CCE9431645EC}">
                        <a14:shadowObscured xmlns:a14="http://schemas.microsoft.com/office/drawing/2010/main"/>
                      </a:ext>
                    </a:extLst>
                  </pic:spPr>
                </pic:pic>
              </a:graphicData>
            </a:graphic>
          </wp:inline>
        </w:drawing>
      </w:r>
    </w:p>
    <w:p w14:paraId="6F7CB1B0" w14:textId="7AD8F181" w:rsidR="009D570C" w:rsidRDefault="006B583B" w:rsidP="006B583B">
      <w:pPr>
        <w:pStyle w:val="Legenda"/>
        <w:jc w:val="center"/>
      </w:pPr>
      <w:r>
        <w:t>Rys. 6.3 Analiza wpływu rodzaju ogrzewania na cenę mieszkania</w:t>
      </w:r>
    </w:p>
    <w:p w14:paraId="0B0E9503" w14:textId="22F9AF48" w:rsidR="000C25A3" w:rsidRDefault="000C25A3">
      <w:pPr>
        <w:pStyle w:val="Tekstakapitu"/>
        <w:numPr>
          <w:ilvl w:val="0"/>
          <w:numId w:val="10"/>
        </w:numPr>
      </w:pPr>
      <w:r>
        <w:t xml:space="preserve">Wartość domu zawierającego </w:t>
      </w:r>
      <w:r w:rsidR="007A7814">
        <w:t>ogrzewanie na ciepłą wodę gazową lub parową</w:t>
      </w:r>
      <w:r>
        <w:t xml:space="preserve"> </w:t>
      </w:r>
      <w:r w:rsidR="007A7814">
        <w:t>wzrasta</w:t>
      </w:r>
      <w:r>
        <w:t xml:space="preserve"> o </w:t>
      </w:r>
      <w:r w:rsidR="007A7814">
        <w:t>3152</w:t>
      </w:r>
      <w:r>
        <w:t xml:space="preserve">$ - cena za wykonanie wynosi </w:t>
      </w:r>
      <w:r w:rsidR="007A7814">
        <w:t>2500</w:t>
      </w:r>
      <w:r>
        <w:t>-</w:t>
      </w:r>
      <w:r w:rsidR="007A7814">
        <w:t>7500</w:t>
      </w:r>
      <w:r>
        <w:t>$.</w:t>
      </w:r>
    </w:p>
    <w:p w14:paraId="753F207F" w14:textId="567DFBFB" w:rsidR="007A7814" w:rsidRDefault="007A7814">
      <w:pPr>
        <w:pStyle w:val="Tekstakapitu"/>
        <w:numPr>
          <w:ilvl w:val="0"/>
          <w:numId w:val="10"/>
        </w:numPr>
      </w:pPr>
      <w:r>
        <w:t>Wartość domu zawierającego piec grawitacyjny wzrasta o 245$ - cena za wykonanie wynosi 3000-6000$.</w:t>
      </w:r>
    </w:p>
    <w:p w14:paraId="11CE90F7" w14:textId="3747B52B" w:rsidR="007A7814" w:rsidRDefault="007A7814">
      <w:pPr>
        <w:pStyle w:val="Tekstakapitu"/>
        <w:numPr>
          <w:ilvl w:val="0"/>
          <w:numId w:val="10"/>
        </w:numPr>
      </w:pPr>
      <w:r>
        <w:t>Wartość domu zawierającego ogrzewanie na ciepłą wodę lub parę wodną inna niż gaz maleje o 3596$ - cena za wykonanie wynosi 6000-12000$.</w:t>
      </w:r>
    </w:p>
    <w:p w14:paraId="3C9C0BB4" w14:textId="753E8421" w:rsidR="007A7814" w:rsidRDefault="007A7814">
      <w:pPr>
        <w:pStyle w:val="Tekstakapitu"/>
        <w:numPr>
          <w:ilvl w:val="0"/>
          <w:numId w:val="10"/>
        </w:numPr>
      </w:pPr>
      <w:r>
        <w:t>Wartość domu zawierającego piec ścienny wzrasta o 3574$ - cena za wykonanie wynosi 1500-5000$.</w:t>
      </w:r>
    </w:p>
    <w:p w14:paraId="54889BF5" w14:textId="10E08BF8" w:rsidR="006B583B" w:rsidRDefault="007A7814" w:rsidP="007A7814">
      <w:pPr>
        <w:pStyle w:val="Tekstakapitu"/>
        <w:ind w:firstLine="360"/>
      </w:pPr>
      <w:r w:rsidRPr="007A7814">
        <w:t xml:space="preserve">W oparciu o powyższe ceny najbardziej opłacalnym pod względem instalacji ogrzewaniem będzie </w:t>
      </w:r>
      <w:r>
        <w:t>o</w:t>
      </w:r>
      <w:r w:rsidRPr="007A7814">
        <w:t xml:space="preserve">grzewanie </w:t>
      </w:r>
      <w:r>
        <w:t>ś</w:t>
      </w:r>
      <w:r w:rsidRPr="007A7814">
        <w:t>cienne. Jego montaż jest relatywnie tani, natomiast dość znacząco podnosi cenę domu.</w:t>
      </w:r>
      <w:r w:rsidR="003420AB">
        <w:t xml:space="preserve"> Wartym odnotowania jest fakt, iż można to zrobić tylko </w:t>
      </w:r>
      <w:r w:rsidR="000B1DE4">
        <w:br/>
      </w:r>
      <w:r w:rsidR="003420AB">
        <w:t xml:space="preserve">w przypadku budowy domów bądź przy generalnych remontach. Gdy nie jesteśmy w stanie pozwolić sobie na taką ingerencję warto pomyśleć o piecu ściennym. </w:t>
      </w:r>
    </w:p>
    <w:p w14:paraId="1F1E6BE9" w14:textId="6DE36C1F" w:rsidR="00EF3755" w:rsidRPr="006B583B" w:rsidRDefault="006B583B" w:rsidP="006B583B">
      <w:pPr>
        <w:rPr>
          <w:color w:val="000000" w:themeColor="text1"/>
        </w:rPr>
      </w:pPr>
      <w:r>
        <w:br w:type="page"/>
      </w:r>
    </w:p>
    <w:p w14:paraId="62537478" w14:textId="4E3F00AA" w:rsidR="006B583B" w:rsidRDefault="00EF3755" w:rsidP="000F1CD3">
      <w:pPr>
        <w:pStyle w:val="Nagwek2"/>
      </w:pPr>
      <w:bookmarkStart w:id="39" w:name="_Toc135168367"/>
      <w:r>
        <w:t>Kominek</w:t>
      </w:r>
      <w:bookmarkEnd w:id="39"/>
    </w:p>
    <w:p w14:paraId="33610787" w14:textId="0D2512EB" w:rsidR="006F7F30" w:rsidRDefault="009D570C" w:rsidP="006F7F30">
      <w:pPr>
        <w:pStyle w:val="Tekstakapitu"/>
        <w:ind w:firstLine="0"/>
      </w:pPr>
      <w:r>
        <w:rPr>
          <w:noProof/>
        </w:rPr>
        <w:drawing>
          <wp:inline distT="0" distB="0" distL="0" distR="0" wp14:anchorId="3AB7B229" wp14:editId="3630E745">
            <wp:extent cx="5308271" cy="982904"/>
            <wp:effectExtent l="0" t="0" r="0" b="8255"/>
            <wp:docPr id="157350425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04252" name=""/>
                    <pic:cNvPicPr/>
                  </pic:nvPicPr>
                  <pic:blipFill rotWithShape="1">
                    <a:blip r:embed="rId46"/>
                    <a:srcRect l="3620" t="16192" r="1190"/>
                    <a:stretch/>
                  </pic:blipFill>
                  <pic:spPr bwMode="auto">
                    <a:xfrm>
                      <a:off x="0" y="0"/>
                      <a:ext cx="5311355" cy="983475"/>
                    </a:xfrm>
                    <a:prstGeom prst="rect">
                      <a:avLst/>
                    </a:prstGeom>
                    <a:ln>
                      <a:noFill/>
                    </a:ln>
                    <a:extLst>
                      <a:ext uri="{53640926-AAD7-44D8-BBD7-CCE9431645EC}">
                        <a14:shadowObscured xmlns:a14="http://schemas.microsoft.com/office/drawing/2010/main"/>
                      </a:ext>
                    </a:extLst>
                  </pic:spPr>
                </pic:pic>
              </a:graphicData>
            </a:graphic>
          </wp:inline>
        </w:drawing>
      </w:r>
    </w:p>
    <w:p w14:paraId="1CE79524" w14:textId="65ADFDA1" w:rsidR="006B583B" w:rsidRDefault="007A7814" w:rsidP="006B583B">
      <w:pPr>
        <w:pStyle w:val="Tekstakapitu"/>
      </w:pPr>
      <w:r w:rsidRPr="007A7814">
        <w:t>Orientacyjnie koszt instalacji kominka w USA może wahać się od 1000 do 5000 USD. Zdecydowanie warto więc zainstalować taki kominek w nowo wybudowanym domu, ponieważ średnio taki dom zyskuje na wartości ponad 5000 dolarów.</w:t>
      </w:r>
    </w:p>
    <w:p w14:paraId="2814F514" w14:textId="399F04B4" w:rsidR="00B86989" w:rsidRDefault="00A95FA8" w:rsidP="00A95FA8">
      <w:pPr>
        <w:pStyle w:val="Nagwek1"/>
      </w:pPr>
      <w:bookmarkStart w:id="40" w:name="_Toc135168368"/>
      <w:r>
        <w:t>Podsumowanie</w:t>
      </w:r>
      <w:bookmarkEnd w:id="40"/>
    </w:p>
    <w:p w14:paraId="34830737" w14:textId="6168E9DC" w:rsidR="00A95FA8" w:rsidRDefault="007D2E50" w:rsidP="003420AB">
      <w:pPr>
        <w:pStyle w:val="Tekstakapitu"/>
      </w:pPr>
      <w:r>
        <w:t xml:space="preserve">Analiza doprowadziła nas do kilku kluczowych wniosków w przypadku firmy zajmującej się budową domów. Najbardziej opłacalnym typem zadaszenia jest </w:t>
      </w:r>
      <w:r w:rsidR="003420AB">
        <w:t xml:space="preserve">papa ze żwirkiem cechująca się zwiększeniem wartości domu przy najniższym koszcie. </w:t>
      </w:r>
      <w:r>
        <w:t xml:space="preserve"> </w:t>
      </w:r>
      <w:r w:rsidR="003420AB">
        <w:t xml:space="preserve">Kolejny analizowany parametr to fornir budowlany. Najbardziej opłacalny w tym przypadku okazał się brak jego zastosowania przy budowie lub ewentualnym remoncie. Jeżeli chodzi </w:t>
      </w:r>
      <w:r w:rsidR="000B1DE4">
        <w:br/>
      </w:r>
      <w:r w:rsidR="003420AB">
        <w:t xml:space="preserve">o fundamenty, to w przypadku małych domów najlepiej wybierać fundament kamienny, </w:t>
      </w:r>
      <w:r w:rsidR="000B1DE4">
        <w:br/>
      </w:r>
      <w:r w:rsidR="003420AB">
        <w:t xml:space="preserve">a w przypadku większych nieruchomości będzie to pustak żużlowy. Przy instalacji ogrzewania </w:t>
      </w:r>
      <w:r w:rsidR="00AF7A58">
        <w:t xml:space="preserve">w nowo wybudowanym domu lub przy remoncie warto zainwestować </w:t>
      </w:r>
      <w:r w:rsidR="000B1DE4">
        <w:br/>
      </w:r>
      <w:r w:rsidR="00AF7A58">
        <w:t xml:space="preserve">w ogrzewanie ścienne, natomiast w innym przypadku najlepszym rozwiązaniem będzie zakup pieca ściennego. Wartym rozważenia jest również montaż kominka, zwłaszcza </w:t>
      </w:r>
      <w:r w:rsidR="000B1DE4">
        <w:br/>
      </w:r>
      <w:r w:rsidR="00AF7A58">
        <w:t>w nowym domach, ponieważ cena domu wzrasta znacznie bardziej od poniesionych kosztów jego instalacji.</w:t>
      </w:r>
    </w:p>
    <w:p w14:paraId="17A24290" w14:textId="278731AD" w:rsidR="00AF7A58" w:rsidRPr="00A95FA8" w:rsidRDefault="00AF7A58" w:rsidP="00AF7A58">
      <w:pPr>
        <w:pStyle w:val="Tekstakapitu"/>
        <w:ind w:firstLine="0"/>
      </w:pPr>
      <w:r>
        <w:tab/>
        <w:t xml:space="preserve">W trakcie wyboru dzielnicy deweloper chcący wybudować bądź wyremontować dom może skorzystać z przygotowanej mapy, aby odpowiednio dobrać dzielnicę pod swoją inwestycję. W przypadku remontów, dzięki suwakowi w prosty i sugestywny sposób może określić jak poprawa kondycji domu pozytywnie wpłynie na cenę remontowanej przez niego nieruchomości. Wartym odnotowania jest fakt, że poprawa kondycji domu wpływa na cenę w inny sposób w każdej dzielnicy a rozpatrywane są w przypadku mapy jedynie wartości średnie. </w:t>
      </w:r>
    </w:p>
    <w:p w14:paraId="5EE7EFD7" w14:textId="77777777" w:rsidR="006B583B" w:rsidRDefault="006B583B" w:rsidP="003420AB">
      <w:pPr>
        <w:pStyle w:val="Tekstakapitu"/>
      </w:pPr>
      <w:r>
        <w:br w:type="page"/>
      </w:r>
    </w:p>
    <w:p w14:paraId="420F8106" w14:textId="77777777" w:rsidR="00B86989" w:rsidRDefault="00B86989" w:rsidP="00B86989">
      <w:pPr>
        <w:pStyle w:val="Tyturozdziau"/>
      </w:pPr>
      <w:r>
        <w:t>Literatura</w:t>
      </w:r>
    </w:p>
    <w:p w14:paraId="67D59081" w14:textId="5D4C5786" w:rsidR="00B86989" w:rsidRDefault="00B86989" w:rsidP="00556C54">
      <w:pPr>
        <w:pStyle w:val="Literatura"/>
      </w:pPr>
      <w:r w:rsidRPr="007D5CBC">
        <w:t>[1]</w:t>
      </w:r>
      <w:r>
        <w:tab/>
      </w:r>
      <w:r w:rsidR="00556C54">
        <w:t xml:space="preserve"> </w:t>
      </w:r>
      <w:r w:rsidR="00556C54" w:rsidRPr="00556C54">
        <w:t>Provost F</w:t>
      </w:r>
      <w:r w:rsidR="00556C54">
        <w:t xml:space="preserve">., </w:t>
      </w:r>
      <w:r w:rsidR="00556C54" w:rsidRPr="00556C54">
        <w:t>Fawcett T</w:t>
      </w:r>
      <w:r w:rsidR="00556C54">
        <w:t>. (2019)</w:t>
      </w:r>
      <w:r w:rsidR="00556C54" w:rsidRPr="00556C54">
        <w:t xml:space="preserve"> Analiza danych w biznesie. Sztuka podejmowania skutecznych decyzji</w:t>
      </w:r>
      <w:r w:rsidR="00556C54">
        <w:t>, Wydawnictwo Helion</w:t>
      </w:r>
    </w:p>
    <w:p w14:paraId="07159017" w14:textId="5C2E4B55" w:rsidR="00B86989" w:rsidRPr="00556C54" w:rsidRDefault="00B86989" w:rsidP="00556C54">
      <w:pPr>
        <w:pStyle w:val="Literatura"/>
        <w:rPr>
          <w:lang w:val="en-US"/>
        </w:rPr>
      </w:pPr>
      <w:r w:rsidRPr="00556C54">
        <w:rPr>
          <w:lang w:val="en-US"/>
        </w:rPr>
        <w:t>[2]</w:t>
      </w:r>
      <w:r w:rsidRPr="00556C54">
        <w:rPr>
          <w:lang w:val="en-US"/>
        </w:rPr>
        <w:tab/>
      </w:r>
      <w:r w:rsidR="00556C54" w:rsidRPr="00556C54">
        <w:rPr>
          <w:lang w:val="en-US"/>
        </w:rPr>
        <w:t>Witten</w:t>
      </w:r>
      <w:r w:rsidR="00556C54">
        <w:rPr>
          <w:lang w:val="en-US"/>
        </w:rPr>
        <w:t xml:space="preserve"> D.</w:t>
      </w:r>
      <w:r w:rsidR="00556C54" w:rsidRPr="00556C54">
        <w:rPr>
          <w:lang w:val="en-US"/>
        </w:rPr>
        <w:t>, James</w:t>
      </w:r>
      <w:r w:rsidR="00556C54">
        <w:rPr>
          <w:lang w:val="en-US"/>
        </w:rPr>
        <w:t xml:space="preserve"> G.</w:t>
      </w:r>
      <w:r w:rsidR="00556C54" w:rsidRPr="00556C54">
        <w:rPr>
          <w:lang w:val="en-US"/>
        </w:rPr>
        <w:t>, Hastie</w:t>
      </w:r>
      <w:r w:rsidR="00556C54">
        <w:rPr>
          <w:lang w:val="en-US"/>
        </w:rPr>
        <w:t xml:space="preserve"> T.</w:t>
      </w:r>
      <w:r w:rsidR="00556C54" w:rsidRPr="00556C54">
        <w:rPr>
          <w:lang w:val="en-US"/>
        </w:rPr>
        <w:t>, Tibshirani</w:t>
      </w:r>
      <w:r w:rsidR="00556C54">
        <w:rPr>
          <w:lang w:val="en-US"/>
        </w:rPr>
        <w:t xml:space="preserve"> R. (2021) </w:t>
      </w:r>
      <w:r w:rsidR="00556C54" w:rsidRPr="00556C54">
        <w:rPr>
          <w:lang w:val="en-US"/>
        </w:rPr>
        <w:t>An Introduction to Statistical</w:t>
      </w:r>
      <w:r w:rsidR="00556C54">
        <w:rPr>
          <w:lang w:val="en-US"/>
        </w:rPr>
        <w:t xml:space="preserve"> </w:t>
      </w:r>
      <w:r w:rsidR="00556C54" w:rsidRPr="00556C54">
        <w:rPr>
          <w:lang w:val="en-US"/>
        </w:rPr>
        <w:t>Learning</w:t>
      </w:r>
      <w:r w:rsidR="00556C54">
        <w:rPr>
          <w:lang w:val="en-US"/>
        </w:rPr>
        <w:t xml:space="preserve"> </w:t>
      </w:r>
      <w:r w:rsidR="00556C54" w:rsidRPr="00556C54">
        <w:rPr>
          <w:lang w:val="en-US"/>
        </w:rPr>
        <w:t>with Applications in R</w:t>
      </w:r>
      <w:r w:rsidR="00556C54">
        <w:rPr>
          <w:lang w:val="en-US"/>
        </w:rPr>
        <w:t xml:space="preserve">, Wydawnictwo </w:t>
      </w:r>
      <w:r w:rsidR="00556C54" w:rsidRPr="00556C54">
        <w:rPr>
          <w:rFonts w:ascii="Helvetica" w:hAnsi="Helvetica" w:cs="Helvetica"/>
          <w:color w:val="000000"/>
          <w:sz w:val="21"/>
          <w:szCs w:val="21"/>
          <w:shd w:val="clear" w:color="auto" w:fill="FFFFFF"/>
          <w:lang w:val="en-US"/>
        </w:rPr>
        <w:t>Springer</w:t>
      </w:r>
    </w:p>
    <w:p w14:paraId="2C05C227" w14:textId="133C9DED" w:rsidR="00556C54" w:rsidRPr="000B1DE4" w:rsidRDefault="00556C54" w:rsidP="00556C54">
      <w:pPr>
        <w:pStyle w:val="Literatura"/>
        <w:rPr>
          <w:color w:val="000000" w:themeColor="text1"/>
          <w:lang w:val="en-US"/>
        </w:rPr>
      </w:pPr>
      <w:r w:rsidRPr="00556C54">
        <w:rPr>
          <w:lang w:val="en-US"/>
        </w:rPr>
        <w:t>[</w:t>
      </w:r>
      <w:r>
        <w:rPr>
          <w:lang w:val="en-US"/>
        </w:rPr>
        <w:t>3</w:t>
      </w:r>
      <w:r w:rsidRPr="00556C54">
        <w:rPr>
          <w:lang w:val="en-US"/>
        </w:rPr>
        <w:t>]</w:t>
      </w:r>
      <w:r w:rsidRPr="00556C54">
        <w:rPr>
          <w:lang w:val="en-US"/>
        </w:rPr>
        <w:tab/>
      </w:r>
      <w:hyperlink r:id="rId47" w:anchor="supervised-learning" w:history="1">
        <w:r w:rsidR="00892F5D" w:rsidRPr="000B1DE4">
          <w:rPr>
            <w:rStyle w:val="Hipercze"/>
            <w:color w:val="000000" w:themeColor="text1"/>
            <w:u w:val="none"/>
            <w:lang w:val="en-US"/>
          </w:rPr>
          <w:t>https://scikit-learn.org/stable/supervised_learning.html#supervised-learning</w:t>
        </w:r>
      </w:hyperlink>
    </w:p>
    <w:p w14:paraId="34F7B166" w14:textId="47987AA4" w:rsidR="00892F5D" w:rsidRPr="000B1DE4" w:rsidRDefault="00892F5D" w:rsidP="00892F5D">
      <w:pPr>
        <w:pStyle w:val="Literatura"/>
        <w:rPr>
          <w:color w:val="000000" w:themeColor="text1"/>
          <w:lang w:val="en-US"/>
        </w:rPr>
      </w:pPr>
      <w:r w:rsidRPr="000B1DE4">
        <w:rPr>
          <w:color w:val="000000" w:themeColor="text1"/>
          <w:lang w:val="en-US"/>
        </w:rPr>
        <w:t>[4]</w:t>
      </w:r>
      <w:r w:rsidRPr="000B1DE4">
        <w:rPr>
          <w:color w:val="000000" w:themeColor="text1"/>
          <w:lang w:val="en-US"/>
        </w:rPr>
        <w:tab/>
      </w:r>
      <w:hyperlink r:id="rId48" w:history="1">
        <w:r w:rsidRPr="000B1DE4">
          <w:rPr>
            <w:rStyle w:val="Hipercze"/>
            <w:color w:val="000000" w:themeColor="text1"/>
            <w:u w:val="none"/>
            <w:lang w:val="en-US"/>
          </w:rPr>
          <w:t>https://towardsdatascience.com/hyperparameter-tuning-for-machine-learning-models-1b80d783b946</w:t>
        </w:r>
      </w:hyperlink>
    </w:p>
    <w:p w14:paraId="08BCD30D" w14:textId="77777777" w:rsidR="00892F5D" w:rsidRPr="00892F5D" w:rsidRDefault="00892F5D" w:rsidP="00892F5D">
      <w:pPr>
        <w:pStyle w:val="Literatura"/>
        <w:rPr>
          <w:lang w:val="en-US"/>
        </w:rPr>
      </w:pPr>
    </w:p>
    <w:p w14:paraId="2A2B7DD1" w14:textId="77777777" w:rsidR="00892F5D" w:rsidRPr="00556C54" w:rsidRDefault="00892F5D" w:rsidP="00556C54">
      <w:pPr>
        <w:pStyle w:val="Literatura"/>
        <w:rPr>
          <w:lang w:val="en-US"/>
        </w:rPr>
      </w:pPr>
    </w:p>
    <w:p w14:paraId="5AAF9FAE" w14:textId="7B4548C6" w:rsidR="008B6A89" w:rsidRPr="00556C54" w:rsidRDefault="008B6A89" w:rsidP="00556C54">
      <w:pPr>
        <w:rPr>
          <w:b/>
          <w:color w:val="000000" w:themeColor="text1"/>
          <w:sz w:val="32"/>
          <w:lang w:val="en-US"/>
        </w:rPr>
      </w:pPr>
    </w:p>
    <w:sectPr w:rsidR="008B6A89" w:rsidRPr="00556C54" w:rsidSect="00076121">
      <w:footerReference w:type="default" r:id="rId49"/>
      <w:footerReference w:type="first" r:id="rId50"/>
      <w:pgSz w:w="11906" w:h="16838" w:code="9"/>
      <w:pgMar w:top="1134" w:right="1134" w:bottom="1134" w:left="1134" w:header="709" w:footer="709" w:gutter="85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587D2" w14:textId="77777777" w:rsidR="00EF6F8B" w:rsidRDefault="00EF6F8B" w:rsidP="00037648">
      <w:r>
        <w:separator/>
      </w:r>
    </w:p>
  </w:endnote>
  <w:endnote w:type="continuationSeparator" w:id="0">
    <w:p w14:paraId="741F56CD" w14:textId="77777777" w:rsidR="00EF6F8B" w:rsidRDefault="00EF6F8B" w:rsidP="00037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504020202020204"/>
    <w:charset w:val="EE"/>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083405"/>
      <w:docPartObj>
        <w:docPartGallery w:val="Page Numbers (Bottom of Page)"/>
        <w:docPartUnique/>
      </w:docPartObj>
    </w:sdtPr>
    <w:sdtEndPr/>
    <w:sdtContent>
      <w:p w14:paraId="4DAC6987" w14:textId="77777777" w:rsidR="003469E1" w:rsidRDefault="00830D81" w:rsidP="009C4C0F">
        <w:pPr>
          <w:jc w:val="center"/>
        </w:pPr>
        <w:r w:rsidRPr="00D1349F">
          <w:rPr>
            <w:rFonts w:cs="Times New Roman"/>
            <w:sz w:val="20"/>
            <w:szCs w:val="20"/>
          </w:rPr>
          <w:fldChar w:fldCharType="begin"/>
        </w:r>
        <w:r w:rsidRPr="00D1349F">
          <w:rPr>
            <w:rFonts w:cs="Times New Roman"/>
            <w:sz w:val="20"/>
            <w:szCs w:val="20"/>
          </w:rPr>
          <w:instrText xml:space="preserve"> PAGE   \* MERGEFORMAT </w:instrText>
        </w:r>
        <w:r w:rsidRPr="00D1349F">
          <w:rPr>
            <w:rFonts w:cs="Times New Roman"/>
            <w:sz w:val="20"/>
            <w:szCs w:val="20"/>
          </w:rPr>
          <w:fldChar w:fldCharType="separate"/>
        </w:r>
        <w:r>
          <w:rPr>
            <w:rFonts w:cs="Times New Roman"/>
            <w:noProof/>
            <w:sz w:val="20"/>
            <w:szCs w:val="20"/>
          </w:rPr>
          <w:t>17</w:t>
        </w:r>
        <w:r w:rsidRPr="00D1349F">
          <w:rPr>
            <w:rFonts w:cs="Times New Roman"/>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386525"/>
      <w:docPartObj>
        <w:docPartGallery w:val="Page Numbers (Bottom of Page)"/>
        <w:docPartUnique/>
      </w:docPartObj>
    </w:sdtPr>
    <w:sdtEndPr/>
    <w:sdtContent>
      <w:p w14:paraId="7A119BA9" w14:textId="77777777" w:rsidR="003469E1" w:rsidRDefault="006531FB">
        <w:pPr>
          <w:jc w:val="center"/>
        </w:pPr>
      </w:p>
    </w:sdtContent>
  </w:sdt>
  <w:p w14:paraId="108DA2AD" w14:textId="77777777" w:rsidR="003469E1" w:rsidRDefault="006531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51822" w14:textId="77777777" w:rsidR="00EF6F8B" w:rsidRDefault="00EF6F8B" w:rsidP="00037648">
      <w:r>
        <w:separator/>
      </w:r>
    </w:p>
  </w:footnote>
  <w:footnote w:type="continuationSeparator" w:id="0">
    <w:p w14:paraId="5CF0BE06" w14:textId="77777777" w:rsidR="00EF6F8B" w:rsidRDefault="00EF6F8B" w:rsidP="000376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0223D"/>
    <w:multiLevelType w:val="multilevel"/>
    <w:tmpl w:val="9DFC63F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2B63B7"/>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3B51F4"/>
    <w:multiLevelType w:val="multilevel"/>
    <w:tmpl w:val="5FEE8C52"/>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230699"/>
    <w:multiLevelType w:val="multilevel"/>
    <w:tmpl w:val="7E6C94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4E21F5"/>
    <w:multiLevelType w:val="multilevel"/>
    <w:tmpl w:val="9DFC63F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340891"/>
    <w:multiLevelType w:val="hybridMultilevel"/>
    <w:tmpl w:val="0390F4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C3470B4"/>
    <w:multiLevelType w:val="hybridMultilevel"/>
    <w:tmpl w:val="D96CB8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7F73C79"/>
    <w:multiLevelType w:val="multilevel"/>
    <w:tmpl w:val="9DFC63F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84A1B87"/>
    <w:multiLevelType w:val="hybridMultilevel"/>
    <w:tmpl w:val="73284C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D7E3F3B"/>
    <w:multiLevelType w:val="hybridMultilevel"/>
    <w:tmpl w:val="20408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EB0239A"/>
    <w:multiLevelType w:val="multilevel"/>
    <w:tmpl w:val="9DFC63F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142327C"/>
    <w:multiLevelType w:val="hybridMultilevel"/>
    <w:tmpl w:val="F8206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8F1182A"/>
    <w:multiLevelType w:val="hybridMultilevel"/>
    <w:tmpl w:val="8B76C64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4CD75F1"/>
    <w:multiLevelType w:val="hybridMultilevel"/>
    <w:tmpl w:val="D67017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5CB317D8"/>
    <w:multiLevelType w:val="hybridMultilevel"/>
    <w:tmpl w:val="18F25D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3016AFF"/>
    <w:multiLevelType w:val="hybridMultilevel"/>
    <w:tmpl w:val="9D60E2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77B219E"/>
    <w:multiLevelType w:val="hybridMultilevel"/>
    <w:tmpl w:val="38FEF052"/>
    <w:lvl w:ilvl="0" w:tplc="294228B6">
      <w:start w:val="1"/>
      <w:numFmt w:val="decimal"/>
      <w:pStyle w:val="Pierwszypoziomwypunktowania"/>
      <w:lvlText w:val="%1)"/>
      <w:lvlJc w:val="left"/>
      <w:pPr>
        <w:tabs>
          <w:tab w:val="num" w:pos="720"/>
        </w:tabs>
        <w:ind w:left="720" w:hanging="360"/>
      </w:pPr>
      <w:rPr>
        <w:rFonts w:hint="default"/>
        <w:b w:val="0"/>
        <w:sz w:val="22"/>
        <w:szCs w:val="22"/>
      </w:rPr>
    </w:lvl>
    <w:lvl w:ilvl="1" w:tplc="8FDEDAEE">
      <w:start w:val="1"/>
      <w:numFmt w:val="bullet"/>
      <w:lvlText w:val="-"/>
      <w:lvlJc w:val="left"/>
      <w:pPr>
        <w:tabs>
          <w:tab w:val="num" w:pos="1363"/>
        </w:tabs>
        <w:ind w:left="1363" w:hanging="283"/>
      </w:pPr>
      <w:rPr>
        <w:rFonts w:ascii="Times New Roman" w:hAnsi="Times New Roman" w:cs="Times New Roman" w:hint="default"/>
        <w:b w:val="0"/>
        <w:sz w:val="22"/>
        <w:szCs w:val="22"/>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7" w15:restartNumberingAfterBreak="0">
    <w:nsid w:val="679207E1"/>
    <w:multiLevelType w:val="hybridMultilevel"/>
    <w:tmpl w:val="C5D655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8AB44D4"/>
    <w:multiLevelType w:val="hybridMultilevel"/>
    <w:tmpl w:val="37AAC9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B4046EC"/>
    <w:multiLevelType w:val="hybridMultilevel"/>
    <w:tmpl w:val="43E619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B806D00"/>
    <w:multiLevelType w:val="hybridMultilevel"/>
    <w:tmpl w:val="AA4EF0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C9862D3"/>
    <w:multiLevelType w:val="multilevel"/>
    <w:tmpl w:val="9DFC63F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09B4110"/>
    <w:multiLevelType w:val="hybridMultilevel"/>
    <w:tmpl w:val="9FA287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B9D1203"/>
    <w:multiLevelType w:val="hybridMultilevel"/>
    <w:tmpl w:val="FCBC5B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E880244"/>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48403025">
    <w:abstractNumId w:val="16"/>
  </w:num>
  <w:num w:numId="2" w16cid:durableId="819006764">
    <w:abstractNumId w:val="3"/>
  </w:num>
  <w:num w:numId="3" w16cid:durableId="175117424">
    <w:abstractNumId w:val="12"/>
  </w:num>
  <w:num w:numId="4" w16cid:durableId="1609699735">
    <w:abstractNumId w:val="22"/>
  </w:num>
  <w:num w:numId="5" w16cid:durableId="3750560">
    <w:abstractNumId w:val="13"/>
  </w:num>
  <w:num w:numId="6" w16cid:durableId="498235871">
    <w:abstractNumId w:val="9"/>
  </w:num>
  <w:num w:numId="7" w16cid:durableId="1568027827">
    <w:abstractNumId w:val="15"/>
  </w:num>
  <w:num w:numId="8" w16cid:durableId="999962658">
    <w:abstractNumId w:val="8"/>
  </w:num>
  <w:num w:numId="9" w16cid:durableId="1039432810">
    <w:abstractNumId w:val="11"/>
  </w:num>
  <w:num w:numId="10" w16cid:durableId="1405178792">
    <w:abstractNumId w:val="6"/>
  </w:num>
  <w:num w:numId="11" w16cid:durableId="1447235371">
    <w:abstractNumId w:val="1"/>
  </w:num>
  <w:num w:numId="12" w16cid:durableId="1643122412">
    <w:abstractNumId w:val="2"/>
  </w:num>
  <w:num w:numId="13" w16cid:durableId="130710535">
    <w:abstractNumId w:val="14"/>
  </w:num>
  <w:num w:numId="14" w16cid:durableId="310446983">
    <w:abstractNumId w:val="19"/>
  </w:num>
  <w:num w:numId="15" w16cid:durableId="2030375255">
    <w:abstractNumId w:val="23"/>
  </w:num>
  <w:num w:numId="16" w16cid:durableId="1692800180">
    <w:abstractNumId w:val="20"/>
  </w:num>
  <w:num w:numId="17" w16cid:durableId="1098794212">
    <w:abstractNumId w:val="5"/>
  </w:num>
  <w:num w:numId="18" w16cid:durableId="574709245">
    <w:abstractNumId w:val="24"/>
  </w:num>
  <w:num w:numId="19" w16cid:durableId="923879597">
    <w:abstractNumId w:val="18"/>
  </w:num>
  <w:num w:numId="20" w16cid:durableId="868760982">
    <w:abstractNumId w:val="17"/>
  </w:num>
  <w:num w:numId="21" w16cid:durableId="181671628">
    <w:abstractNumId w:val="21"/>
  </w:num>
  <w:num w:numId="22" w16cid:durableId="665326346">
    <w:abstractNumId w:val="0"/>
  </w:num>
  <w:num w:numId="23" w16cid:durableId="1265306879">
    <w:abstractNumId w:val="10"/>
  </w:num>
  <w:num w:numId="24" w16cid:durableId="673922143">
    <w:abstractNumId w:val="7"/>
  </w:num>
  <w:num w:numId="25" w16cid:durableId="1482967345">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mirrorMargin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revisionView w:inkAnnotations="0"/>
  <w:defaultTabStop w:val="709"/>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D66"/>
    <w:rsid w:val="00035B5D"/>
    <w:rsid w:val="00037648"/>
    <w:rsid w:val="00076121"/>
    <w:rsid w:val="00093350"/>
    <w:rsid w:val="000A1200"/>
    <w:rsid w:val="000A3A2B"/>
    <w:rsid w:val="000B1DE4"/>
    <w:rsid w:val="000C25A3"/>
    <w:rsid w:val="000E4225"/>
    <w:rsid w:val="000F1B93"/>
    <w:rsid w:val="000F1CD3"/>
    <w:rsid w:val="00102707"/>
    <w:rsid w:val="00106AF4"/>
    <w:rsid w:val="00111803"/>
    <w:rsid w:val="00117011"/>
    <w:rsid w:val="001266A2"/>
    <w:rsid w:val="00141372"/>
    <w:rsid w:val="00187269"/>
    <w:rsid w:val="001C4322"/>
    <w:rsid w:val="001D5D66"/>
    <w:rsid w:val="001D61DA"/>
    <w:rsid w:val="00206C3F"/>
    <w:rsid w:val="00206FE2"/>
    <w:rsid w:val="0021035A"/>
    <w:rsid w:val="00214D30"/>
    <w:rsid w:val="0023268C"/>
    <w:rsid w:val="00286299"/>
    <w:rsid w:val="003420AB"/>
    <w:rsid w:val="00353EDF"/>
    <w:rsid w:val="003A6786"/>
    <w:rsid w:val="003B256A"/>
    <w:rsid w:val="003F126F"/>
    <w:rsid w:val="004214EC"/>
    <w:rsid w:val="00425149"/>
    <w:rsid w:val="004317BB"/>
    <w:rsid w:val="0044737E"/>
    <w:rsid w:val="00447D10"/>
    <w:rsid w:val="0047022B"/>
    <w:rsid w:val="0049104E"/>
    <w:rsid w:val="004B46AF"/>
    <w:rsid w:val="004B7FAC"/>
    <w:rsid w:val="004E22C8"/>
    <w:rsid w:val="00530246"/>
    <w:rsid w:val="00556C54"/>
    <w:rsid w:val="005723A1"/>
    <w:rsid w:val="005A0E07"/>
    <w:rsid w:val="005E51C8"/>
    <w:rsid w:val="00607B68"/>
    <w:rsid w:val="006241BD"/>
    <w:rsid w:val="00630FCD"/>
    <w:rsid w:val="00640C6E"/>
    <w:rsid w:val="006655B2"/>
    <w:rsid w:val="00675082"/>
    <w:rsid w:val="006B583B"/>
    <w:rsid w:val="006B7A4A"/>
    <w:rsid w:val="006C2052"/>
    <w:rsid w:val="006C3716"/>
    <w:rsid w:val="006E6549"/>
    <w:rsid w:val="006F7F30"/>
    <w:rsid w:val="00712014"/>
    <w:rsid w:val="00747DB8"/>
    <w:rsid w:val="00751D33"/>
    <w:rsid w:val="00752B31"/>
    <w:rsid w:val="00762BE7"/>
    <w:rsid w:val="0076500C"/>
    <w:rsid w:val="00771736"/>
    <w:rsid w:val="00776526"/>
    <w:rsid w:val="00780655"/>
    <w:rsid w:val="007A7814"/>
    <w:rsid w:val="007B1ECE"/>
    <w:rsid w:val="007D105F"/>
    <w:rsid w:val="007D2E50"/>
    <w:rsid w:val="007D5CBC"/>
    <w:rsid w:val="007F6066"/>
    <w:rsid w:val="00817168"/>
    <w:rsid w:val="00830D81"/>
    <w:rsid w:val="00871C9F"/>
    <w:rsid w:val="008726FD"/>
    <w:rsid w:val="00877A94"/>
    <w:rsid w:val="00892F5D"/>
    <w:rsid w:val="008B2B8F"/>
    <w:rsid w:val="008B6A89"/>
    <w:rsid w:val="008C60D1"/>
    <w:rsid w:val="009037A2"/>
    <w:rsid w:val="009172F3"/>
    <w:rsid w:val="009759BA"/>
    <w:rsid w:val="009A030F"/>
    <w:rsid w:val="009C396F"/>
    <w:rsid w:val="009D570C"/>
    <w:rsid w:val="009E2409"/>
    <w:rsid w:val="009E372B"/>
    <w:rsid w:val="00A0201F"/>
    <w:rsid w:val="00A6346B"/>
    <w:rsid w:val="00A668D3"/>
    <w:rsid w:val="00A720E2"/>
    <w:rsid w:val="00A925BF"/>
    <w:rsid w:val="00A95FA8"/>
    <w:rsid w:val="00AB0B4F"/>
    <w:rsid w:val="00AF48EE"/>
    <w:rsid w:val="00AF7A58"/>
    <w:rsid w:val="00B022DA"/>
    <w:rsid w:val="00B168FD"/>
    <w:rsid w:val="00B314D6"/>
    <w:rsid w:val="00B376B7"/>
    <w:rsid w:val="00B4230C"/>
    <w:rsid w:val="00B5753D"/>
    <w:rsid w:val="00B86989"/>
    <w:rsid w:val="00B9283F"/>
    <w:rsid w:val="00BA673D"/>
    <w:rsid w:val="00BB1CB0"/>
    <w:rsid w:val="00BB68F8"/>
    <w:rsid w:val="00BD127D"/>
    <w:rsid w:val="00BF39E6"/>
    <w:rsid w:val="00BF500A"/>
    <w:rsid w:val="00BF571A"/>
    <w:rsid w:val="00CD78F0"/>
    <w:rsid w:val="00CF27CF"/>
    <w:rsid w:val="00D5518C"/>
    <w:rsid w:val="00D82145"/>
    <w:rsid w:val="00DB1C89"/>
    <w:rsid w:val="00DB7666"/>
    <w:rsid w:val="00DC03CE"/>
    <w:rsid w:val="00DC7296"/>
    <w:rsid w:val="00DF00BA"/>
    <w:rsid w:val="00DF6D86"/>
    <w:rsid w:val="00E02D25"/>
    <w:rsid w:val="00EF08CF"/>
    <w:rsid w:val="00EF35BF"/>
    <w:rsid w:val="00EF3755"/>
    <w:rsid w:val="00EF3CBA"/>
    <w:rsid w:val="00EF6F8B"/>
    <w:rsid w:val="00F26227"/>
    <w:rsid w:val="00F85FCA"/>
    <w:rsid w:val="00FC309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FD0E1"/>
  <w15:chartTrackingRefBased/>
  <w15:docId w15:val="{7876F32D-E071-4B83-A372-031757BA5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7022B"/>
  </w:style>
  <w:style w:type="paragraph" w:styleId="Nagwek1">
    <w:name w:val="heading 1"/>
    <w:basedOn w:val="Tyturozdziau"/>
    <w:next w:val="Normalny"/>
    <w:link w:val="Nagwek1Znak"/>
    <w:uiPriority w:val="9"/>
    <w:qFormat/>
    <w:rsid w:val="000F1CD3"/>
    <w:pPr>
      <w:numPr>
        <w:numId w:val="12"/>
      </w:numPr>
      <w:outlineLvl w:val="0"/>
    </w:pPr>
  </w:style>
  <w:style w:type="paragraph" w:styleId="Nagwek2">
    <w:name w:val="heading 2"/>
    <w:basedOn w:val="Tytupodrozdziau"/>
    <w:next w:val="Normalny"/>
    <w:link w:val="Nagwek2Znak"/>
    <w:uiPriority w:val="9"/>
    <w:unhideWhenUsed/>
    <w:qFormat/>
    <w:rsid w:val="000F1CD3"/>
    <w:pPr>
      <w:numPr>
        <w:ilvl w:val="1"/>
        <w:numId w:val="12"/>
      </w:numPr>
      <w:outlineLvl w:val="1"/>
    </w:pPr>
  </w:style>
  <w:style w:type="paragraph" w:styleId="Nagwek3">
    <w:name w:val="heading 3"/>
    <w:basedOn w:val="Tytuzakresu"/>
    <w:next w:val="Normalny"/>
    <w:link w:val="Nagwek3Znak"/>
    <w:uiPriority w:val="9"/>
    <w:unhideWhenUsed/>
    <w:qFormat/>
    <w:rsid w:val="000F1CD3"/>
    <w:pPr>
      <w:numPr>
        <w:ilvl w:val="2"/>
        <w:numId w:val="12"/>
      </w:numPr>
      <w:outlineLvl w:val="2"/>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Wzrmatematyczny">
    <w:name w:val="* Wzór matematyczny"/>
    <w:basedOn w:val="Normalny"/>
    <w:link w:val="WzrmatematycznyZnak"/>
    <w:qFormat/>
    <w:rsid w:val="00DF6D86"/>
    <w:pPr>
      <w:tabs>
        <w:tab w:val="center" w:pos="4820"/>
        <w:tab w:val="right" w:pos="9639"/>
      </w:tabs>
      <w:spacing w:before="120" w:after="120"/>
    </w:pPr>
    <w:rPr>
      <w:rFonts w:eastAsiaTheme="minorEastAsia"/>
      <w:color w:val="000000" w:themeColor="text1"/>
    </w:rPr>
  </w:style>
  <w:style w:type="character" w:styleId="Tekstzastpczy">
    <w:name w:val="Placeholder Text"/>
    <w:basedOn w:val="Domylnaczcionkaakapitu"/>
    <w:uiPriority w:val="99"/>
    <w:semiHidden/>
    <w:rsid w:val="009E2409"/>
    <w:rPr>
      <w:color w:val="808080"/>
    </w:rPr>
  </w:style>
  <w:style w:type="paragraph" w:customStyle="1" w:styleId="Tyturozdziau">
    <w:name w:val="* Tytuł rozdziału"/>
    <w:basedOn w:val="Normalny"/>
    <w:link w:val="TyturozdziauZnak"/>
    <w:qFormat/>
    <w:rsid w:val="0047022B"/>
    <w:pPr>
      <w:spacing w:after="280"/>
      <w:ind w:left="709" w:hanging="709"/>
    </w:pPr>
    <w:rPr>
      <w:b/>
      <w:color w:val="000000" w:themeColor="text1"/>
      <w:sz w:val="32"/>
    </w:rPr>
  </w:style>
  <w:style w:type="paragraph" w:customStyle="1" w:styleId="Tytupodrozdziau">
    <w:name w:val="* Tytuł podrozdziału"/>
    <w:basedOn w:val="Normalny"/>
    <w:link w:val="TytupodrozdziauZnak"/>
    <w:qFormat/>
    <w:rsid w:val="00286299"/>
    <w:pPr>
      <w:spacing w:before="280" w:after="240"/>
      <w:ind w:left="709" w:hanging="709"/>
    </w:pPr>
    <w:rPr>
      <w:b/>
      <w:color w:val="000000" w:themeColor="text1"/>
      <w:sz w:val="28"/>
    </w:rPr>
  </w:style>
  <w:style w:type="character" w:customStyle="1" w:styleId="TyturozdziauZnak">
    <w:name w:val="* Tytuł rozdziału Znak"/>
    <w:basedOn w:val="Domylnaczcionkaakapitu"/>
    <w:link w:val="Tyturozdziau"/>
    <w:rsid w:val="0047022B"/>
    <w:rPr>
      <w:b/>
      <w:color w:val="000000" w:themeColor="text1"/>
      <w:sz w:val="32"/>
    </w:rPr>
  </w:style>
  <w:style w:type="paragraph" w:customStyle="1" w:styleId="Tytuzakresu">
    <w:name w:val="* Tytuł zakresu"/>
    <w:basedOn w:val="Normalny"/>
    <w:link w:val="TytuzakresuZnak"/>
    <w:qFormat/>
    <w:rsid w:val="009C396F"/>
    <w:pPr>
      <w:ind w:left="709" w:hanging="709"/>
    </w:pPr>
    <w:rPr>
      <w:b/>
      <w:color w:val="000000" w:themeColor="text1"/>
    </w:rPr>
  </w:style>
  <w:style w:type="character" w:customStyle="1" w:styleId="TytupodrozdziauZnak">
    <w:name w:val="* Tytuł podrozdziału Znak"/>
    <w:basedOn w:val="Domylnaczcionkaakapitu"/>
    <w:link w:val="Tytupodrozdziau"/>
    <w:rsid w:val="00286299"/>
    <w:rPr>
      <w:b/>
      <w:color w:val="000000" w:themeColor="text1"/>
      <w:sz w:val="28"/>
    </w:rPr>
  </w:style>
  <w:style w:type="paragraph" w:customStyle="1" w:styleId="Tyturysunku">
    <w:name w:val="* Tytuł rysunku"/>
    <w:basedOn w:val="Normalny"/>
    <w:link w:val="TyturysunkuZnak"/>
    <w:qFormat/>
    <w:rsid w:val="0047022B"/>
    <w:pPr>
      <w:spacing w:before="120" w:after="360"/>
      <w:jc w:val="center"/>
    </w:pPr>
    <w:rPr>
      <w:color w:val="000000" w:themeColor="text1"/>
      <w:sz w:val="22"/>
    </w:rPr>
  </w:style>
  <w:style w:type="character" w:customStyle="1" w:styleId="TytuzakresuZnak">
    <w:name w:val="* Tytuł zakresu Znak"/>
    <w:basedOn w:val="Domylnaczcionkaakapitu"/>
    <w:link w:val="Tytuzakresu"/>
    <w:rsid w:val="009C396F"/>
    <w:rPr>
      <w:b/>
      <w:color w:val="000000" w:themeColor="text1"/>
    </w:rPr>
  </w:style>
  <w:style w:type="paragraph" w:customStyle="1" w:styleId="Tytutabeli">
    <w:name w:val="* Tytuł tabeli"/>
    <w:basedOn w:val="Normalny"/>
    <w:link w:val="TytutabeliZnak"/>
    <w:qFormat/>
    <w:rsid w:val="0047022B"/>
    <w:pPr>
      <w:spacing w:after="120"/>
    </w:pPr>
    <w:rPr>
      <w:color w:val="000000" w:themeColor="text1"/>
      <w:sz w:val="22"/>
    </w:rPr>
  </w:style>
  <w:style w:type="character" w:customStyle="1" w:styleId="TyturysunkuZnak">
    <w:name w:val="* Tytuł rysunku Znak"/>
    <w:basedOn w:val="Domylnaczcionkaakapitu"/>
    <w:link w:val="Tyturysunku"/>
    <w:rsid w:val="0047022B"/>
    <w:rPr>
      <w:color w:val="000000" w:themeColor="text1"/>
      <w:sz w:val="22"/>
    </w:rPr>
  </w:style>
  <w:style w:type="paragraph" w:customStyle="1" w:styleId="Tekstakapitu">
    <w:name w:val="* Tekst akapitu"/>
    <w:basedOn w:val="Normalny"/>
    <w:link w:val="TekstakapituZnak"/>
    <w:qFormat/>
    <w:rsid w:val="00DF6D86"/>
    <w:pPr>
      <w:spacing w:after="240" w:line="360" w:lineRule="auto"/>
      <w:ind w:firstLine="709"/>
      <w:contextualSpacing/>
      <w:jc w:val="both"/>
    </w:pPr>
    <w:rPr>
      <w:color w:val="000000" w:themeColor="text1"/>
    </w:rPr>
  </w:style>
  <w:style w:type="character" w:customStyle="1" w:styleId="TytutabeliZnak">
    <w:name w:val="* Tytuł tabeli Znak"/>
    <w:basedOn w:val="Domylnaczcionkaakapitu"/>
    <w:link w:val="Tytutabeli"/>
    <w:rsid w:val="0047022B"/>
    <w:rPr>
      <w:color w:val="000000" w:themeColor="text1"/>
      <w:sz w:val="22"/>
    </w:rPr>
  </w:style>
  <w:style w:type="paragraph" w:customStyle="1" w:styleId="Pierwszypoziomwypunktowania">
    <w:name w:val="* Pierwszy poziom wypunktowania"/>
    <w:basedOn w:val="Normalny"/>
    <w:link w:val="PierwszypoziomwypunktowaniaZnak"/>
    <w:qFormat/>
    <w:rsid w:val="008B2B8F"/>
    <w:pPr>
      <w:numPr>
        <w:numId w:val="1"/>
      </w:numPr>
      <w:spacing w:line="360" w:lineRule="auto"/>
      <w:ind w:left="709" w:hanging="284"/>
      <w:jc w:val="both"/>
    </w:pPr>
  </w:style>
  <w:style w:type="character" w:customStyle="1" w:styleId="TekstakapituZnak">
    <w:name w:val="* Tekst akapitu Znak"/>
    <w:basedOn w:val="Domylnaczcionkaakapitu"/>
    <w:link w:val="Tekstakapitu"/>
    <w:rsid w:val="00DF6D86"/>
    <w:rPr>
      <w:color w:val="000000" w:themeColor="text1"/>
    </w:rPr>
  </w:style>
  <w:style w:type="paragraph" w:customStyle="1" w:styleId="Drugipoziomwypunktowania">
    <w:name w:val="* Drugi poziom wypunktowania"/>
    <w:basedOn w:val="Normalny"/>
    <w:link w:val="DrugipoziomwypunktowaniaZnak"/>
    <w:qFormat/>
    <w:rsid w:val="00B314D6"/>
    <w:pPr>
      <w:spacing w:after="240" w:line="360" w:lineRule="auto"/>
      <w:ind w:left="993" w:hanging="284"/>
      <w:contextualSpacing/>
      <w:jc w:val="both"/>
    </w:pPr>
  </w:style>
  <w:style w:type="character" w:customStyle="1" w:styleId="PierwszypoziomwypunktowaniaZnak">
    <w:name w:val="* Pierwszy poziom wypunktowania Znak"/>
    <w:basedOn w:val="Domylnaczcionkaakapitu"/>
    <w:link w:val="Pierwszypoziomwypunktowania"/>
    <w:rsid w:val="008B2B8F"/>
  </w:style>
  <w:style w:type="paragraph" w:customStyle="1" w:styleId="Nagwektabeli">
    <w:name w:val="* Nagłówek tabeli"/>
    <w:basedOn w:val="Normalny"/>
    <w:link w:val="NagwektabeliZnak"/>
    <w:qFormat/>
    <w:rsid w:val="00BF39E6"/>
    <w:pPr>
      <w:jc w:val="center"/>
    </w:pPr>
    <w:rPr>
      <w:color w:val="000000" w:themeColor="text1"/>
      <w:sz w:val="20"/>
    </w:rPr>
  </w:style>
  <w:style w:type="character" w:customStyle="1" w:styleId="DrugipoziomwypunktowaniaZnak">
    <w:name w:val="* Drugi poziom wypunktowania Znak"/>
    <w:basedOn w:val="Domylnaczcionkaakapitu"/>
    <w:link w:val="Drugipoziomwypunktowania"/>
    <w:rsid w:val="00B314D6"/>
  </w:style>
  <w:style w:type="paragraph" w:customStyle="1" w:styleId="Danatekstowatabeli">
    <w:name w:val="* Dana tekstowa tabeli"/>
    <w:basedOn w:val="Normalny"/>
    <w:link w:val="DanatekstowatabeliZnak"/>
    <w:qFormat/>
    <w:rsid w:val="00447D10"/>
    <w:rPr>
      <w:color w:val="000000" w:themeColor="text1"/>
      <w:sz w:val="20"/>
    </w:rPr>
  </w:style>
  <w:style w:type="character" w:customStyle="1" w:styleId="NagwektabeliZnak">
    <w:name w:val="* Nagłówek tabeli Znak"/>
    <w:basedOn w:val="Domylnaczcionkaakapitu"/>
    <w:link w:val="Nagwektabeli"/>
    <w:rsid w:val="00BF39E6"/>
    <w:rPr>
      <w:color w:val="000000" w:themeColor="text1"/>
      <w:sz w:val="20"/>
    </w:rPr>
  </w:style>
  <w:style w:type="paragraph" w:customStyle="1" w:styleId="Danaliczbowatabeli">
    <w:name w:val="* Dana liczbowa tabeli"/>
    <w:basedOn w:val="Normalny"/>
    <w:link w:val="DanaliczbowatabeliZnak"/>
    <w:qFormat/>
    <w:rsid w:val="00447D10"/>
    <w:pPr>
      <w:jc w:val="center"/>
    </w:pPr>
    <w:rPr>
      <w:color w:val="000000" w:themeColor="text1"/>
      <w:sz w:val="20"/>
    </w:rPr>
  </w:style>
  <w:style w:type="character" w:customStyle="1" w:styleId="DanatekstowatabeliZnak">
    <w:name w:val="* Dana tekstowa tabeli Znak"/>
    <w:basedOn w:val="Domylnaczcionkaakapitu"/>
    <w:link w:val="Danatekstowatabeli"/>
    <w:rsid w:val="00447D10"/>
    <w:rPr>
      <w:color w:val="000000" w:themeColor="text1"/>
      <w:sz w:val="20"/>
    </w:rPr>
  </w:style>
  <w:style w:type="character" w:customStyle="1" w:styleId="DanaliczbowatabeliZnak">
    <w:name w:val="* Dana liczbowa tabeli Znak"/>
    <w:basedOn w:val="Domylnaczcionkaakapitu"/>
    <w:link w:val="Danaliczbowatabeli"/>
    <w:rsid w:val="00447D10"/>
    <w:rPr>
      <w:color w:val="000000" w:themeColor="text1"/>
      <w:sz w:val="20"/>
    </w:rPr>
  </w:style>
  <w:style w:type="character" w:customStyle="1" w:styleId="WzrmatematycznyZnak">
    <w:name w:val="* Wzór matematyczny Znak"/>
    <w:basedOn w:val="Domylnaczcionkaakapitu"/>
    <w:link w:val="Wzrmatematyczny"/>
    <w:rsid w:val="00DF6D86"/>
    <w:rPr>
      <w:rFonts w:eastAsiaTheme="minorEastAsia"/>
      <w:color w:val="000000" w:themeColor="text1"/>
    </w:rPr>
  </w:style>
  <w:style w:type="paragraph" w:customStyle="1" w:styleId="Literatura">
    <w:name w:val="* Literatura"/>
    <w:basedOn w:val="Normalny"/>
    <w:link w:val="LiteraturaZnak"/>
    <w:qFormat/>
    <w:rsid w:val="007D5CBC"/>
    <w:pPr>
      <w:tabs>
        <w:tab w:val="left" w:pos="425"/>
      </w:tabs>
      <w:spacing w:line="360" w:lineRule="auto"/>
      <w:ind w:left="425" w:hanging="425"/>
      <w:jc w:val="both"/>
    </w:pPr>
    <w:rPr>
      <w:rFonts w:eastAsia="Times New Roman" w:cs="Times New Roman"/>
    </w:rPr>
  </w:style>
  <w:style w:type="paragraph" w:customStyle="1" w:styleId="Symboleiakronimy">
    <w:name w:val="* Symbole i akronimy"/>
    <w:basedOn w:val="Tekstakapitu"/>
    <w:link w:val="SymboleiakronimyZnak"/>
    <w:qFormat/>
    <w:rsid w:val="00B5753D"/>
    <w:pPr>
      <w:tabs>
        <w:tab w:val="left" w:pos="425"/>
      </w:tabs>
      <w:spacing w:after="0"/>
      <w:ind w:firstLine="0"/>
    </w:pPr>
    <w:rPr>
      <w:rFonts w:ascii="Cambria Math" w:hAnsi="Cambria Math"/>
    </w:rPr>
  </w:style>
  <w:style w:type="character" w:customStyle="1" w:styleId="LiteraturaZnak">
    <w:name w:val="* Literatura Znak"/>
    <w:basedOn w:val="Domylnaczcionkaakapitu"/>
    <w:link w:val="Literatura"/>
    <w:rsid w:val="007D5CBC"/>
    <w:rPr>
      <w:rFonts w:eastAsia="Times New Roman" w:cs="Times New Roman"/>
    </w:rPr>
  </w:style>
  <w:style w:type="character" w:customStyle="1" w:styleId="SymboleiakronimyZnak">
    <w:name w:val="* Symbole i akronimy Znak"/>
    <w:basedOn w:val="TekstakapituZnak"/>
    <w:link w:val="Symboleiakronimy"/>
    <w:rsid w:val="00B5753D"/>
    <w:rPr>
      <w:rFonts w:ascii="Cambria Math" w:hAnsi="Cambria Math"/>
      <w:color w:val="000000" w:themeColor="text1"/>
    </w:rPr>
  </w:style>
  <w:style w:type="character" w:styleId="Hipercze">
    <w:name w:val="Hyperlink"/>
    <w:basedOn w:val="Domylnaczcionkaakapitu"/>
    <w:uiPriority w:val="99"/>
    <w:unhideWhenUsed/>
    <w:rsid w:val="00675082"/>
    <w:rPr>
      <w:color w:val="0563C1" w:themeColor="hyperlink"/>
      <w:u w:val="single"/>
    </w:rPr>
  </w:style>
  <w:style w:type="character" w:styleId="Nierozpoznanawzmianka">
    <w:name w:val="Unresolved Mention"/>
    <w:basedOn w:val="Domylnaczcionkaakapitu"/>
    <w:uiPriority w:val="99"/>
    <w:semiHidden/>
    <w:unhideWhenUsed/>
    <w:rsid w:val="00675082"/>
    <w:rPr>
      <w:color w:val="605E5C"/>
      <w:shd w:val="clear" w:color="auto" w:fill="E1DFDD"/>
    </w:rPr>
  </w:style>
  <w:style w:type="paragraph" w:styleId="Legenda">
    <w:name w:val="caption"/>
    <w:basedOn w:val="Normalny"/>
    <w:next w:val="Normalny"/>
    <w:uiPriority w:val="35"/>
    <w:unhideWhenUsed/>
    <w:qFormat/>
    <w:rsid w:val="003A6786"/>
    <w:pPr>
      <w:spacing w:after="200"/>
    </w:pPr>
    <w:rPr>
      <w:i/>
      <w:iCs/>
      <w:color w:val="44546A" w:themeColor="text2"/>
      <w:sz w:val="18"/>
      <w:szCs w:val="18"/>
    </w:rPr>
  </w:style>
  <w:style w:type="paragraph" w:styleId="Akapitzlist">
    <w:name w:val="List Paragraph"/>
    <w:basedOn w:val="Normalny"/>
    <w:uiPriority w:val="34"/>
    <w:qFormat/>
    <w:rsid w:val="000E4225"/>
    <w:pPr>
      <w:ind w:left="720"/>
      <w:contextualSpacing/>
    </w:pPr>
  </w:style>
  <w:style w:type="character" w:customStyle="1" w:styleId="Nagwek1Znak">
    <w:name w:val="Nagłówek 1 Znak"/>
    <w:basedOn w:val="Domylnaczcionkaakapitu"/>
    <w:link w:val="Nagwek1"/>
    <w:uiPriority w:val="9"/>
    <w:rsid w:val="000F1CD3"/>
    <w:rPr>
      <w:b/>
      <w:color w:val="000000" w:themeColor="text1"/>
      <w:sz w:val="32"/>
    </w:rPr>
  </w:style>
  <w:style w:type="paragraph" w:styleId="Nagwekspisutreci">
    <w:name w:val="TOC Heading"/>
    <w:basedOn w:val="Nagwek1"/>
    <w:next w:val="Normalny"/>
    <w:uiPriority w:val="39"/>
    <w:unhideWhenUsed/>
    <w:qFormat/>
    <w:rsid w:val="006B583B"/>
    <w:pPr>
      <w:spacing w:line="259" w:lineRule="auto"/>
      <w:outlineLvl w:val="9"/>
    </w:pPr>
    <w:rPr>
      <w:lang w:eastAsia="pl-PL"/>
    </w:rPr>
  </w:style>
  <w:style w:type="paragraph" w:styleId="Spistreci2">
    <w:name w:val="toc 2"/>
    <w:basedOn w:val="Normalny"/>
    <w:next w:val="Normalny"/>
    <w:autoRedefine/>
    <w:uiPriority w:val="39"/>
    <w:unhideWhenUsed/>
    <w:rsid w:val="006B583B"/>
    <w:pPr>
      <w:spacing w:after="100" w:line="259" w:lineRule="auto"/>
      <w:ind w:left="220"/>
    </w:pPr>
    <w:rPr>
      <w:rFonts w:asciiTheme="minorHAnsi" w:eastAsiaTheme="minorEastAsia" w:hAnsiTheme="minorHAnsi" w:cs="Times New Roman"/>
      <w:sz w:val="22"/>
      <w:szCs w:val="22"/>
      <w:lang w:eastAsia="pl-PL"/>
    </w:rPr>
  </w:style>
  <w:style w:type="paragraph" w:styleId="Spistreci1">
    <w:name w:val="toc 1"/>
    <w:basedOn w:val="Normalny"/>
    <w:next w:val="Normalny"/>
    <w:autoRedefine/>
    <w:uiPriority w:val="39"/>
    <w:unhideWhenUsed/>
    <w:rsid w:val="006B583B"/>
    <w:pPr>
      <w:spacing w:after="100" w:line="259" w:lineRule="auto"/>
    </w:pPr>
    <w:rPr>
      <w:rFonts w:asciiTheme="minorHAnsi" w:eastAsiaTheme="minorEastAsia" w:hAnsiTheme="minorHAnsi" w:cs="Times New Roman"/>
      <w:sz w:val="22"/>
      <w:szCs w:val="22"/>
      <w:lang w:eastAsia="pl-PL"/>
    </w:rPr>
  </w:style>
  <w:style w:type="paragraph" w:styleId="Spistreci3">
    <w:name w:val="toc 3"/>
    <w:basedOn w:val="Normalny"/>
    <w:next w:val="Normalny"/>
    <w:autoRedefine/>
    <w:uiPriority w:val="39"/>
    <w:unhideWhenUsed/>
    <w:rsid w:val="006B583B"/>
    <w:pPr>
      <w:spacing w:after="100" w:line="259" w:lineRule="auto"/>
      <w:ind w:left="440"/>
    </w:pPr>
    <w:rPr>
      <w:rFonts w:asciiTheme="minorHAnsi" w:eastAsiaTheme="minorEastAsia" w:hAnsiTheme="minorHAnsi" w:cs="Times New Roman"/>
      <w:sz w:val="22"/>
      <w:szCs w:val="22"/>
      <w:lang w:eastAsia="pl-PL"/>
    </w:rPr>
  </w:style>
  <w:style w:type="character" w:customStyle="1" w:styleId="Nagwek2Znak">
    <w:name w:val="Nagłówek 2 Znak"/>
    <w:basedOn w:val="Domylnaczcionkaakapitu"/>
    <w:link w:val="Nagwek2"/>
    <w:uiPriority w:val="9"/>
    <w:rsid w:val="000F1CD3"/>
    <w:rPr>
      <w:b/>
      <w:color w:val="000000" w:themeColor="text1"/>
      <w:sz w:val="28"/>
    </w:rPr>
  </w:style>
  <w:style w:type="character" w:customStyle="1" w:styleId="Nagwek3Znak">
    <w:name w:val="Nagłówek 3 Znak"/>
    <w:basedOn w:val="Domylnaczcionkaakapitu"/>
    <w:link w:val="Nagwek3"/>
    <w:uiPriority w:val="9"/>
    <w:rsid w:val="000F1CD3"/>
    <w:rPr>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58028">
      <w:bodyDiv w:val="1"/>
      <w:marLeft w:val="0"/>
      <w:marRight w:val="0"/>
      <w:marTop w:val="0"/>
      <w:marBottom w:val="0"/>
      <w:divBdr>
        <w:top w:val="none" w:sz="0" w:space="0" w:color="auto"/>
        <w:left w:val="none" w:sz="0" w:space="0" w:color="auto"/>
        <w:bottom w:val="none" w:sz="0" w:space="0" w:color="auto"/>
        <w:right w:val="none" w:sz="0" w:space="0" w:color="auto"/>
      </w:divBdr>
      <w:divsChild>
        <w:div w:id="2061203680">
          <w:marLeft w:val="0"/>
          <w:marRight w:val="0"/>
          <w:marTop w:val="0"/>
          <w:marBottom w:val="0"/>
          <w:divBdr>
            <w:top w:val="none" w:sz="0" w:space="0" w:color="auto"/>
            <w:left w:val="none" w:sz="0" w:space="0" w:color="auto"/>
            <w:bottom w:val="none" w:sz="0" w:space="0" w:color="auto"/>
            <w:right w:val="none" w:sz="0" w:space="0" w:color="auto"/>
          </w:divBdr>
          <w:divsChild>
            <w:div w:id="1780490365">
              <w:marLeft w:val="0"/>
              <w:marRight w:val="0"/>
              <w:marTop w:val="0"/>
              <w:marBottom w:val="0"/>
              <w:divBdr>
                <w:top w:val="none" w:sz="0" w:space="0" w:color="auto"/>
                <w:left w:val="none" w:sz="0" w:space="0" w:color="auto"/>
                <w:bottom w:val="none" w:sz="0" w:space="0" w:color="auto"/>
                <w:right w:val="none" w:sz="0" w:space="0" w:color="auto"/>
              </w:divBdr>
              <w:divsChild>
                <w:div w:id="2118328165">
                  <w:marLeft w:val="0"/>
                  <w:marRight w:val="0"/>
                  <w:marTop w:val="0"/>
                  <w:marBottom w:val="0"/>
                  <w:divBdr>
                    <w:top w:val="none" w:sz="0" w:space="0" w:color="auto"/>
                    <w:left w:val="none" w:sz="0" w:space="0" w:color="auto"/>
                    <w:bottom w:val="none" w:sz="0" w:space="0" w:color="auto"/>
                    <w:right w:val="none" w:sz="0" w:space="0" w:color="auto"/>
                  </w:divBdr>
                  <w:divsChild>
                    <w:div w:id="1545949183">
                      <w:marLeft w:val="0"/>
                      <w:marRight w:val="0"/>
                      <w:marTop w:val="0"/>
                      <w:marBottom w:val="0"/>
                      <w:divBdr>
                        <w:top w:val="none" w:sz="0" w:space="0" w:color="auto"/>
                        <w:left w:val="none" w:sz="0" w:space="0" w:color="auto"/>
                        <w:bottom w:val="none" w:sz="0" w:space="0" w:color="auto"/>
                        <w:right w:val="none" w:sz="0" w:space="0" w:color="auto"/>
                      </w:divBdr>
                      <w:divsChild>
                        <w:div w:id="1694307025">
                          <w:marLeft w:val="0"/>
                          <w:marRight w:val="0"/>
                          <w:marTop w:val="0"/>
                          <w:marBottom w:val="0"/>
                          <w:divBdr>
                            <w:top w:val="none" w:sz="0" w:space="0" w:color="auto"/>
                            <w:left w:val="none" w:sz="0" w:space="0" w:color="auto"/>
                            <w:bottom w:val="none" w:sz="0" w:space="0" w:color="auto"/>
                            <w:right w:val="none" w:sz="0" w:space="0" w:color="auto"/>
                          </w:divBdr>
                          <w:divsChild>
                            <w:div w:id="205411023">
                              <w:marLeft w:val="0"/>
                              <w:marRight w:val="0"/>
                              <w:marTop w:val="0"/>
                              <w:marBottom w:val="0"/>
                              <w:divBdr>
                                <w:top w:val="none" w:sz="0" w:space="0" w:color="auto"/>
                                <w:left w:val="none" w:sz="0" w:space="0" w:color="auto"/>
                                <w:bottom w:val="none" w:sz="0" w:space="0" w:color="auto"/>
                                <w:right w:val="none" w:sz="0" w:space="0" w:color="auto"/>
                              </w:divBdr>
                              <w:divsChild>
                                <w:div w:id="1134178297">
                                  <w:marLeft w:val="0"/>
                                  <w:marRight w:val="0"/>
                                  <w:marTop w:val="0"/>
                                  <w:marBottom w:val="0"/>
                                  <w:divBdr>
                                    <w:top w:val="none" w:sz="0" w:space="0" w:color="auto"/>
                                    <w:left w:val="none" w:sz="0" w:space="0" w:color="auto"/>
                                    <w:bottom w:val="none" w:sz="0" w:space="0" w:color="auto"/>
                                    <w:right w:val="none" w:sz="0" w:space="0" w:color="auto"/>
                                  </w:divBdr>
                                  <w:divsChild>
                                    <w:div w:id="393623529">
                                      <w:marLeft w:val="0"/>
                                      <w:marRight w:val="0"/>
                                      <w:marTop w:val="0"/>
                                      <w:marBottom w:val="0"/>
                                      <w:divBdr>
                                        <w:top w:val="none" w:sz="0" w:space="0" w:color="auto"/>
                                        <w:left w:val="none" w:sz="0" w:space="0" w:color="auto"/>
                                        <w:bottom w:val="none" w:sz="0" w:space="0" w:color="auto"/>
                                        <w:right w:val="none" w:sz="0" w:space="0" w:color="auto"/>
                                      </w:divBdr>
                                    </w:div>
                                    <w:div w:id="434138024">
                                      <w:marLeft w:val="0"/>
                                      <w:marRight w:val="0"/>
                                      <w:marTop w:val="0"/>
                                      <w:marBottom w:val="0"/>
                                      <w:divBdr>
                                        <w:top w:val="none" w:sz="0" w:space="0" w:color="auto"/>
                                        <w:left w:val="none" w:sz="0" w:space="0" w:color="auto"/>
                                        <w:bottom w:val="none" w:sz="0" w:space="0" w:color="auto"/>
                                        <w:right w:val="none" w:sz="0" w:space="0" w:color="auto"/>
                                      </w:divBdr>
                                      <w:divsChild>
                                        <w:div w:id="989557085">
                                          <w:marLeft w:val="0"/>
                                          <w:marRight w:val="165"/>
                                          <w:marTop w:val="150"/>
                                          <w:marBottom w:val="0"/>
                                          <w:divBdr>
                                            <w:top w:val="none" w:sz="0" w:space="0" w:color="auto"/>
                                            <w:left w:val="none" w:sz="0" w:space="0" w:color="auto"/>
                                            <w:bottom w:val="none" w:sz="0" w:space="0" w:color="auto"/>
                                            <w:right w:val="none" w:sz="0" w:space="0" w:color="auto"/>
                                          </w:divBdr>
                                          <w:divsChild>
                                            <w:div w:id="624889108">
                                              <w:marLeft w:val="0"/>
                                              <w:marRight w:val="0"/>
                                              <w:marTop w:val="0"/>
                                              <w:marBottom w:val="0"/>
                                              <w:divBdr>
                                                <w:top w:val="none" w:sz="0" w:space="0" w:color="auto"/>
                                                <w:left w:val="none" w:sz="0" w:space="0" w:color="auto"/>
                                                <w:bottom w:val="none" w:sz="0" w:space="0" w:color="auto"/>
                                                <w:right w:val="none" w:sz="0" w:space="0" w:color="auto"/>
                                              </w:divBdr>
                                              <w:divsChild>
                                                <w:div w:id="18012675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9624155">
      <w:bodyDiv w:val="1"/>
      <w:marLeft w:val="0"/>
      <w:marRight w:val="0"/>
      <w:marTop w:val="0"/>
      <w:marBottom w:val="0"/>
      <w:divBdr>
        <w:top w:val="none" w:sz="0" w:space="0" w:color="auto"/>
        <w:left w:val="none" w:sz="0" w:space="0" w:color="auto"/>
        <w:bottom w:val="none" w:sz="0" w:space="0" w:color="auto"/>
        <w:right w:val="none" w:sz="0" w:space="0" w:color="auto"/>
      </w:divBdr>
    </w:div>
    <w:div w:id="387654696">
      <w:bodyDiv w:val="1"/>
      <w:marLeft w:val="0"/>
      <w:marRight w:val="0"/>
      <w:marTop w:val="0"/>
      <w:marBottom w:val="0"/>
      <w:divBdr>
        <w:top w:val="none" w:sz="0" w:space="0" w:color="auto"/>
        <w:left w:val="none" w:sz="0" w:space="0" w:color="auto"/>
        <w:bottom w:val="none" w:sz="0" w:space="0" w:color="auto"/>
        <w:right w:val="none" w:sz="0" w:space="0" w:color="auto"/>
      </w:divBdr>
    </w:div>
    <w:div w:id="1110473575">
      <w:bodyDiv w:val="1"/>
      <w:marLeft w:val="0"/>
      <w:marRight w:val="0"/>
      <w:marTop w:val="0"/>
      <w:marBottom w:val="0"/>
      <w:divBdr>
        <w:top w:val="none" w:sz="0" w:space="0" w:color="auto"/>
        <w:left w:val="none" w:sz="0" w:space="0" w:color="auto"/>
        <w:bottom w:val="none" w:sz="0" w:space="0" w:color="auto"/>
        <w:right w:val="none" w:sz="0" w:space="0" w:color="auto"/>
      </w:divBdr>
    </w:div>
    <w:div w:id="1153059307">
      <w:bodyDiv w:val="1"/>
      <w:marLeft w:val="0"/>
      <w:marRight w:val="0"/>
      <w:marTop w:val="0"/>
      <w:marBottom w:val="0"/>
      <w:divBdr>
        <w:top w:val="none" w:sz="0" w:space="0" w:color="auto"/>
        <w:left w:val="none" w:sz="0" w:space="0" w:color="auto"/>
        <w:bottom w:val="none" w:sz="0" w:space="0" w:color="auto"/>
        <w:right w:val="none" w:sz="0" w:space="0" w:color="auto"/>
      </w:divBdr>
    </w:div>
    <w:div w:id="1450469329">
      <w:bodyDiv w:val="1"/>
      <w:marLeft w:val="0"/>
      <w:marRight w:val="0"/>
      <w:marTop w:val="0"/>
      <w:marBottom w:val="0"/>
      <w:divBdr>
        <w:top w:val="none" w:sz="0" w:space="0" w:color="auto"/>
        <w:left w:val="none" w:sz="0" w:space="0" w:color="auto"/>
        <w:bottom w:val="none" w:sz="0" w:space="0" w:color="auto"/>
        <w:right w:val="none" w:sz="0" w:space="0" w:color="auto"/>
      </w:divBdr>
    </w:div>
    <w:div w:id="170809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 /><Relationship Id="rId18" Type="http://schemas.openxmlformats.org/officeDocument/2006/relationships/image" Target="media/image7.png" /><Relationship Id="rId26" Type="http://schemas.openxmlformats.org/officeDocument/2006/relationships/image" Target="media/image15.jpeg" /><Relationship Id="rId39" Type="http://schemas.openxmlformats.org/officeDocument/2006/relationships/image" Target="media/image28.png" /><Relationship Id="rId3" Type="http://schemas.openxmlformats.org/officeDocument/2006/relationships/customXml" Target="../customXml/item3.xml" /><Relationship Id="rId21" Type="http://schemas.openxmlformats.org/officeDocument/2006/relationships/image" Target="media/image10.png" /><Relationship Id="rId34" Type="http://schemas.openxmlformats.org/officeDocument/2006/relationships/image" Target="media/image23.jpeg" /><Relationship Id="rId42" Type="http://schemas.openxmlformats.org/officeDocument/2006/relationships/image" Target="media/image31.png" /><Relationship Id="rId47" Type="http://schemas.openxmlformats.org/officeDocument/2006/relationships/hyperlink" Target="https://scikit-learn.org/stable/supervised_learning.html" TargetMode="External" /><Relationship Id="rId50" Type="http://schemas.openxmlformats.org/officeDocument/2006/relationships/footer" Target="footer2.xml" /><Relationship Id="rId7" Type="http://schemas.openxmlformats.org/officeDocument/2006/relationships/settings" Target="settings.xml" /><Relationship Id="rId12" Type="http://schemas.openxmlformats.org/officeDocument/2006/relationships/hyperlink" Target="https://www.kaggle.com/datasets/prevek18/ames-housing-dataset" TargetMode="External" /><Relationship Id="rId17" Type="http://schemas.openxmlformats.org/officeDocument/2006/relationships/image" Target="media/image6.png" /><Relationship Id="rId25" Type="http://schemas.openxmlformats.org/officeDocument/2006/relationships/image" Target="media/image14.jpeg" /><Relationship Id="rId33" Type="http://schemas.openxmlformats.org/officeDocument/2006/relationships/image" Target="media/image22.jpeg" /><Relationship Id="rId38" Type="http://schemas.openxmlformats.org/officeDocument/2006/relationships/image" Target="media/image27.png" /><Relationship Id="rId46" Type="http://schemas.openxmlformats.org/officeDocument/2006/relationships/image" Target="media/image35.png" /><Relationship Id="rId2" Type="http://schemas.openxmlformats.org/officeDocument/2006/relationships/customXml" Target="../customXml/item2.xml" /><Relationship Id="rId16" Type="http://schemas.openxmlformats.org/officeDocument/2006/relationships/image" Target="media/image5.png" /><Relationship Id="rId20" Type="http://schemas.openxmlformats.org/officeDocument/2006/relationships/image" Target="media/image9.png" /><Relationship Id="rId29" Type="http://schemas.openxmlformats.org/officeDocument/2006/relationships/image" Target="media/image18.jpeg" /><Relationship Id="rId41" Type="http://schemas.openxmlformats.org/officeDocument/2006/relationships/image" Target="media/image30.pn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jpeg" /><Relationship Id="rId24" Type="http://schemas.openxmlformats.org/officeDocument/2006/relationships/image" Target="media/image13.jpeg" /><Relationship Id="rId32" Type="http://schemas.openxmlformats.org/officeDocument/2006/relationships/image" Target="media/image21.jpeg" /><Relationship Id="rId37" Type="http://schemas.openxmlformats.org/officeDocument/2006/relationships/image" Target="media/image26.png" /><Relationship Id="rId40" Type="http://schemas.openxmlformats.org/officeDocument/2006/relationships/image" Target="media/image29.png" /><Relationship Id="rId45" Type="http://schemas.openxmlformats.org/officeDocument/2006/relationships/image" Target="media/image34.png" /><Relationship Id="rId53" Type="http://schemas.openxmlformats.org/officeDocument/2006/relationships/theme" Target="theme/theme1.xml" /><Relationship Id="rId5" Type="http://schemas.openxmlformats.org/officeDocument/2006/relationships/numbering" Target="numbering.xml" /><Relationship Id="rId15" Type="http://schemas.openxmlformats.org/officeDocument/2006/relationships/image" Target="media/image4.png" /><Relationship Id="rId23" Type="http://schemas.openxmlformats.org/officeDocument/2006/relationships/image" Target="media/image12.jpeg" /><Relationship Id="rId28" Type="http://schemas.openxmlformats.org/officeDocument/2006/relationships/image" Target="media/image17.jpeg" /><Relationship Id="rId36" Type="http://schemas.openxmlformats.org/officeDocument/2006/relationships/image" Target="media/image25.jpeg" /><Relationship Id="rId49" Type="http://schemas.openxmlformats.org/officeDocument/2006/relationships/footer" Target="footer1.xml" /><Relationship Id="rId10" Type="http://schemas.openxmlformats.org/officeDocument/2006/relationships/endnotes" Target="endnotes.xml" /><Relationship Id="rId19" Type="http://schemas.openxmlformats.org/officeDocument/2006/relationships/image" Target="media/image8.png" /><Relationship Id="rId31" Type="http://schemas.openxmlformats.org/officeDocument/2006/relationships/image" Target="media/image20.jpeg" /><Relationship Id="rId44" Type="http://schemas.openxmlformats.org/officeDocument/2006/relationships/image" Target="media/image33.png" /><Relationship Id="rId52" Type="http://schemas.openxmlformats.org/officeDocument/2006/relationships/glossaryDocument" Target="glossary/document.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3.png" /><Relationship Id="rId22" Type="http://schemas.openxmlformats.org/officeDocument/2006/relationships/image" Target="media/image11.jpeg" /><Relationship Id="rId27" Type="http://schemas.openxmlformats.org/officeDocument/2006/relationships/image" Target="media/image16.jpeg" /><Relationship Id="rId30" Type="http://schemas.openxmlformats.org/officeDocument/2006/relationships/image" Target="media/image19.jpeg" /><Relationship Id="rId35" Type="http://schemas.openxmlformats.org/officeDocument/2006/relationships/image" Target="media/image24.jpeg" /><Relationship Id="rId43" Type="http://schemas.openxmlformats.org/officeDocument/2006/relationships/image" Target="media/image32.png" /><Relationship Id="rId48" Type="http://schemas.openxmlformats.org/officeDocument/2006/relationships/hyperlink" Target="https://towardsdatascience.com/hyperparameter-tuning-for-machine-learning-models-1b80d783b946" TargetMode="External" /><Relationship Id="rId8" Type="http://schemas.openxmlformats.org/officeDocument/2006/relationships/webSettings" Target="webSettings.xml" /><Relationship Id="rId51" Type="http://schemas.openxmlformats.org/officeDocument/2006/relationships/fontTable" Target="fontTable.xm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bfr\OneDrive\Dokumenty\Desktop\Szablon%20WEiI.dotx" TargetMode="Externa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878DCD3F83448AB011498737C2884F"/>
        <w:category>
          <w:name w:val="Ogólne"/>
          <w:gallery w:val="placeholder"/>
        </w:category>
        <w:types>
          <w:type w:val="bbPlcHdr"/>
        </w:types>
        <w:behaviors>
          <w:behavior w:val="content"/>
        </w:behaviors>
        <w:guid w:val="{1675A0BC-2FA5-4E82-924E-AD93B4E36951}"/>
      </w:docPartPr>
      <w:docPartBody>
        <w:p w:rsidR="008D1E67" w:rsidRDefault="002176FF">
          <w:pPr>
            <w:pStyle w:val="66878DCD3F83448AB011498737C2884F"/>
          </w:pPr>
          <w:r w:rsidRPr="009209F4">
            <w:rPr>
              <w:rStyle w:val="Tekstzastpczy"/>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504020202020204"/>
    <w:charset w:val="EE"/>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E67"/>
    <w:rsid w:val="00131E70"/>
    <w:rsid w:val="002176FF"/>
    <w:rsid w:val="00226580"/>
    <w:rsid w:val="00265E95"/>
    <w:rsid w:val="002F5AF3"/>
    <w:rsid w:val="00352B11"/>
    <w:rsid w:val="00376190"/>
    <w:rsid w:val="00610A7A"/>
    <w:rsid w:val="007B2104"/>
    <w:rsid w:val="008D1E67"/>
    <w:rsid w:val="00AC6970"/>
    <w:rsid w:val="00C10F6A"/>
    <w:rsid w:val="00CD4F0B"/>
    <w:rsid w:val="00D4013B"/>
    <w:rsid w:val="00DD5187"/>
    <w:rsid w:val="00E40738"/>
    <w:rsid w:val="00E52683"/>
    <w:rsid w:val="00E978A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Pr>
      <w:color w:val="808080"/>
    </w:rPr>
  </w:style>
  <w:style w:type="paragraph" w:customStyle="1" w:styleId="66878DCD3F83448AB011498737C2884F">
    <w:name w:val="66878DCD3F83448AB011498737C288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0bcb336-11c3-4627-9bd8-b500e5ab2fd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F92E9070FE19BF46B6B93D6D8F50C007" ma:contentTypeVersion="8" ma:contentTypeDescription="Utwórz nowy dokument." ma:contentTypeScope="" ma:versionID="15af529aa289760ce9ac33ea1117e7fb">
  <xsd:schema xmlns:xsd="http://www.w3.org/2001/XMLSchema" xmlns:xs="http://www.w3.org/2001/XMLSchema" xmlns:p="http://schemas.microsoft.com/office/2006/metadata/properties" xmlns:ns3="10bcb336-11c3-4627-9bd8-b500e5ab2fdf" xmlns:ns4="cf5f450a-e2c1-4412-8503-dfe5ca91479d" targetNamespace="http://schemas.microsoft.com/office/2006/metadata/properties" ma:root="true" ma:fieldsID="aa85cf0cecfa62fd003aeb340c0f2813" ns3:_="" ns4:_="">
    <xsd:import namespace="10bcb336-11c3-4627-9bd8-b500e5ab2fdf"/>
    <xsd:import namespace="cf5f450a-e2c1-4412-8503-dfe5ca91479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bcb336-11c3-4627-9bd8-b500e5ab2f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5f450a-e2c1-4412-8503-dfe5ca91479d" elementFormDefault="qualified">
    <xsd:import namespace="http://schemas.microsoft.com/office/2006/documentManagement/types"/>
    <xsd:import namespace="http://schemas.microsoft.com/office/infopath/2007/PartnerControls"/>
    <xsd:element name="SharedWithUsers" ma:index="12"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Udostępnione dla — szczegóły" ma:internalName="SharedWithDetails" ma:readOnly="true">
      <xsd:simpleType>
        <xsd:restriction base="dms:Note">
          <xsd:maxLength value="255"/>
        </xsd:restriction>
      </xsd:simpleType>
    </xsd:element>
    <xsd:element name="SharingHintHash" ma:index="14"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062F47-A91F-4F62-B091-D490770C8DEF}">
  <ds:schemaRefs>
    <ds:schemaRef ds:uri="http://schemas.microsoft.com/office/2006/metadata/properties"/>
    <ds:schemaRef ds:uri="http://www.w3.org/2000/xmlns/"/>
    <ds:schemaRef ds:uri="10bcb336-11c3-4627-9bd8-b500e5ab2fdf"/>
    <ds:schemaRef ds:uri="http://www.w3.org/2001/XMLSchema-instance"/>
  </ds:schemaRefs>
</ds:datastoreItem>
</file>

<file path=customXml/itemProps2.xml><?xml version="1.0" encoding="utf-8"?>
<ds:datastoreItem xmlns:ds="http://schemas.openxmlformats.org/officeDocument/2006/customXml" ds:itemID="{C6C8FD83-6A46-4EC4-A5F6-D8D7C8B6FDAB}">
  <ds:schemaRefs>
    <ds:schemaRef ds:uri="http://schemas.microsoft.com/office/2006/metadata/contentType"/>
    <ds:schemaRef ds:uri="http://schemas.microsoft.com/office/2006/metadata/properties/metaAttributes"/>
    <ds:schemaRef ds:uri="http://www.w3.org/2000/xmlns/"/>
    <ds:schemaRef ds:uri="http://www.w3.org/2001/XMLSchema"/>
    <ds:schemaRef ds:uri="10bcb336-11c3-4627-9bd8-b500e5ab2fdf"/>
    <ds:schemaRef ds:uri="cf5f450a-e2c1-4412-8503-dfe5ca91479d"/>
  </ds:schemaRefs>
</ds:datastoreItem>
</file>

<file path=customXml/itemProps3.xml><?xml version="1.0" encoding="utf-8"?>
<ds:datastoreItem xmlns:ds="http://schemas.openxmlformats.org/officeDocument/2006/customXml" ds:itemID="{0A5B1AC5-1E9C-4921-AEA3-A1B895F82EB1}">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F84700AF-1FEC-4622-AE39-4099881EB1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Szablon%20WEiI.dotx</Template>
  <TotalTime>0</TotalTime>
  <Pages>1</Pages>
  <Words>6455</Words>
  <Characters>38733</Characters>
  <Application>Microsoft Office Word</Application>
  <DocSecurity>0</DocSecurity>
  <Lines>322</Lines>
  <Paragraphs>90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Frydlewicz</dc:creator>
  <cp:keywords/>
  <dc:description/>
  <cp:lastModifiedBy>Jakub Frydlewicz</cp:lastModifiedBy>
  <cp:revision>2</cp:revision>
  <dcterms:created xsi:type="dcterms:W3CDTF">2023-05-18T15:31:00Z</dcterms:created>
  <dcterms:modified xsi:type="dcterms:W3CDTF">2023-05-18T15:31:00Z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0x010100F92E9070FE19BF46B6B93D6D8F50C007</vt:lpwstr>
  </property>
</Properties>
</file>