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19E7" w:rsidRPr="004E25F4" w:rsidRDefault="00E419E7" w:rsidP="00E419E7">
      <w:pPr>
        <w:rPr>
          <w:b/>
          <w:bCs/>
          <w:sz w:val="26"/>
          <w:szCs w:val="26"/>
          <w:lang w:val="en-US"/>
        </w:rPr>
      </w:pPr>
      <w:r w:rsidRPr="004E25F4">
        <w:rPr>
          <w:b/>
          <w:bCs/>
          <w:sz w:val="26"/>
          <w:szCs w:val="26"/>
          <w:lang w:val="en-US"/>
        </w:rPr>
        <w:t>1. Data section 1:</w:t>
      </w:r>
    </w:p>
    <w:p w:rsidR="00E419E7" w:rsidRPr="00E419E7" w:rsidRDefault="00E419E7" w:rsidP="00E419E7">
      <w:pPr>
        <w:jc w:val="both"/>
        <w:rPr>
          <w:sz w:val="24"/>
          <w:szCs w:val="24"/>
          <w:lang w:val="en-US"/>
        </w:rPr>
      </w:pPr>
      <w:r w:rsidRPr="00E419E7">
        <w:rPr>
          <w:sz w:val="24"/>
          <w:szCs w:val="24"/>
          <w:lang w:val="en-US"/>
        </w:rPr>
        <w:t>This section provides everything you need to build a simple prediction model and submit predictions.</w:t>
      </w:r>
      <w:r w:rsidRPr="00E419E7">
        <w:rPr>
          <w:sz w:val="24"/>
          <w:szCs w:val="24"/>
          <w:lang w:val="en-US"/>
        </w:rPr>
        <w:t xml:space="preserve"> </w:t>
      </w:r>
      <w:r w:rsidRPr="00E419E7">
        <w:rPr>
          <w:sz w:val="24"/>
          <w:szCs w:val="24"/>
          <w:lang w:val="en-US"/>
        </w:rPr>
        <w:t xml:space="preserve">It's contain: Team ID's and Team Names, </w:t>
      </w:r>
      <w:r w:rsidRPr="00E419E7">
        <w:rPr>
          <w:sz w:val="24"/>
          <w:szCs w:val="24"/>
          <w:lang w:val="en-US"/>
        </w:rPr>
        <w:t xml:space="preserve"> </w:t>
      </w:r>
      <w:r w:rsidRPr="00E419E7">
        <w:rPr>
          <w:sz w:val="24"/>
          <w:szCs w:val="24"/>
          <w:lang w:val="en-US"/>
        </w:rPr>
        <w:t>Tournament seeds since 1984-85 season, Final scores of all regular season, conference tournament, and NCAA® tournament games since 1984-85 season,</w:t>
      </w:r>
      <w:r w:rsidRPr="00E419E7">
        <w:rPr>
          <w:sz w:val="24"/>
          <w:szCs w:val="24"/>
          <w:lang w:val="en-US"/>
        </w:rPr>
        <w:t xml:space="preserve"> </w:t>
      </w:r>
      <w:r w:rsidRPr="00E419E7">
        <w:rPr>
          <w:sz w:val="24"/>
          <w:szCs w:val="24"/>
          <w:lang w:val="en-US"/>
        </w:rPr>
        <w:t>Season-level details including dates and region names and Example submission file for stage 1.</w:t>
      </w:r>
    </w:p>
    <w:p w:rsidR="00E419E7" w:rsidRPr="00E419E7" w:rsidRDefault="00E419E7" w:rsidP="00E419E7">
      <w:pPr>
        <w:rPr>
          <w:b/>
          <w:bCs/>
          <w:sz w:val="24"/>
          <w:szCs w:val="24"/>
          <w:lang w:val="en-US"/>
        </w:rPr>
      </w:pPr>
      <w:r w:rsidRPr="00E419E7">
        <w:rPr>
          <w:b/>
          <w:bCs/>
          <w:sz w:val="24"/>
          <w:szCs w:val="24"/>
          <w:lang w:val="en-US"/>
        </w:rPr>
        <w:t>MTeams.csv and WTeams.csv:</w:t>
      </w:r>
    </w:p>
    <w:p w:rsidR="00E419E7" w:rsidRPr="00E419E7" w:rsidRDefault="00E419E7" w:rsidP="00E419E7">
      <w:pPr>
        <w:rPr>
          <w:lang w:val="en-US"/>
        </w:rPr>
      </w:pPr>
      <w:r w:rsidRPr="00E419E7">
        <w:rPr>
          <w:lang w:val="en-US"/>
        </w:rPr>
        <w:t xml:space="preserve">These files identify the different college teams present in the dataset. </w:t>
      </w:r>
    </w:p>
    <w:p w:rsidR="00E419E7" w:rsidRPr="00301DDD" w:rsidRDefault="00E419E7" w:rsidP="00301DDD">
      <w:pPr>
        <w:pStyle w:val="Akapitzlist"/>
        <w:numPr>
          <w:ilvl w:val="0"/>
          <w:numId w:val="11"/>
        </w:numPr>
        <w:jc w:val="both"/>
        <w:rPr>
          <w:lang w:val="en-US"/>
        </w:rPr>
      </w:pPr>
      <w:proofErr w:type="spellStart"/>
      <w:r w:rsidRPr="00301DDD">
        <w:rPr>
          <w:b/>
          <w:bCs/>
          <w:lang w:val="en-US"/>
        </w:rPr>
        <w:t>TeamID</w:t>
      </w:r>
      <w:proofErr w:type="spellEnd"/>
      <w:r w:rsidRPr="00301DDD">
        <w:rPr>
          <w:lang w:val="en-US"/>
        </w:rPr>
        <w:t xml:space="preserve"> - a 4 digit id number, unique for each NCAA® men's or women's team. The men's ID's range</w:t>
      </w:r>
      <w:r w:rsidRPr="00301DDD">
        <w:rPr>
          <w:lang w:val="en-US"/>
        </w:rPr>
        <w:t xml:space="preserve"> </w:t>
      </w:r>
      <w:r w:rsidRPr="00301DDD">
        <w:rPr>
          <w:lang w:val="en-US"/>
        </w:rPr>
        <w:t>from 1000-1999 and women's team ID's range from 3000-3999.</w:t>
      </w:r>
    </w:p>
    <w:p w:rsidR="00E419E7" w:rsidRPr="00301DDD" w:rsidRDefault="00E419E7" w:rsidP="00301DDD">
      <w:pPr>
        <w:pStyle w:val="Akapitzlist"/>
        <w:numPr>
          <w:ilvl w:val="0"/>
          <w:numId w:val="11"/>
        </w:numPr>
        <w:jc w:val="both"/>
        <w:rPr>
          <w:lang w:val="en-US"/>
        </w:rPr>
      </w:pPr>
      <w:proofErr w:type="spellStart"/>
      <w:r w:rsidRPr="00301DDD">
        <w:rPr>
          <w:b/>
          <w:bCs/>
          <w:lang w:val="en-US"/>
        </w:rPr>
        <w:t>TeamName</w:t>
      </w:r>
      <w:proofErr w:type="spellEnd"/>
      <w:r w:rsidRPr="00301DDD">
        <w:rPr>
          <w:lang w:val="en-US"/>
        </w:rPr>
        <w:t xml:space="preserve"> - team name, 16 characters or fewer.</w:t>
      </w:r>
    </w:p>
    <w:p w:rsidR="00E419E7" w:rsidRPr="00301DDD" w:rsidRDefault="00E419E7" w:rsidP="00301DDD">
      <w:pPr>
        <w:pStyle w:val="Akapitzlist"/>
        <w:numPr>
          <w:ilvl w:val="0"/>
          <w:numId w:val="11"/>
        </w:numPr>
        <w:jc w:val="both"/>
        <w:rPr>
          <w:lang w:val="en-US"/>
        </w:rPr>
      </w:pPr>
      <w:r w:rsidRPr="00301DDD">
        <w:rPr>
          <w:b/>
          <w:bCs/>
          <w:lang w:val="en-US"/>
        </w:rPr>
        <w:t>FirstD1Season</w:t>
      </w:r>
      <w:r w:rsidRPr="00301DDD">
        <w:rPr>
          <w:lang w:val="en-US"/>
        </w:rPr>
        <w:t xml:space="preserve"> - the first season in dataset that the school was a Division-I school.</w:t>
      </w:r>
    </w:p>
    <w:p w:rsidR="00E419E7" w:rsidRPr="00301DDD" w:rsidRDefault="00E419E7" w:rsidP="00301DDD">
      <w:pPr>
        <w:pStyle w:val="Akapitzlist"/>
        <w:numPr>
          <w:ilvl w:val="0"/>
          <w:numId w:val="11"/>
        </w:numPr>
        <w:jc w:val="both"/>
        <w:rPr>
          <w:lang w:val="en-US"/>
        </w:rPr>
      </w:pPr>
      <w:r w:rsidRPr="00301DDD">
        <w:rPr>
          <w:b/>
          <w:bCs/>
          <w:lang w:val="en-US"/>
        </w:rPr>
        <w:t>LastD1Season</w:t>
      </w:r>
      <w:r w:rsidRPr="00301DDD">
        <w:rPr>
          <w:lang w:val="en-US"/>
        </w:rPr>
        <w:t xml:space="preserve"> - the last season in dataset that the school was a Division-I school. For any teams that are currently Division-I, they will be listed with LastD1Season=2025.</w:t>
      </w:r>
    </w:p>
    <w:p w:rsidR="00E419E7" w:rsidRPr="00E419E7" w:rsidRDefault="00E419E7" w:rsidP="00E419E7">
      <w:pPr>
        <w:jc w:val="both"/>
        <w:rPr>
          <w:lang w:val="en-US"/>
        </w:rPr>
      </w:pPr>
      <w:r w:rsidRPr="00E419E7">
        <w:rPr>
          <w:lang w:val="en-US"/>
        </w:rPr>
        <w:t xml:space="preserve">First </w:t>
      </w:r>
      <w:proofErr w:type="spellStart"/>
      <w:r w:rsidRPr="00E419E7">
        <w:rPr>
          <w:lang w:val="en-US"/>
        </w:rPr>
        <w:t>a</w:t>
      </w:r>
      <w:r w:rsidRPr="00E419E7">
        <w:rPr>
          <w:lang w:val="en-US"/>
        </w:rPr>
        <w:t>bd</w:t>
      </w:r>
      <w:proofErr w:type="spellEnd"/>
      <w:r w:rsidRPr="00E419E7">
        <w:rPr>
          <w:lang w:val="en-US"/>
        </w:rPr>
        <w:t xml:space="preserve"> Last D1Season column only appear in men's data.</w:t>
      </w:r>
    </w:p>
    <w:p w:rsidR="00E419E7" w:rsidRPr="00E419E7" w:rsidRDefault="00E419E7" w:rsidP="00E419E7">
      <w:pPr>
        <w:rPr>
          <w:b/>
          <w:bCs/>
          <w:sz w:val="24"/>
          <w:szCs w:val="24"/>
          <w:lang w:val="en-US"/>
        </w:rPr>
      </w:pPr>
      <w:r w:rsidRPr="00E419E7">
        <w:rPr>
          <w:b/>
          <w:bCs/>
          <w:sz w:val="24"/>
          <w:szCs w:val="24"/>
          <w:lang w:val="en-US"/>
        </w:rPr>
        <w:t>MSeasons.csv and WSeasons.csv:</w:t>
      </w:r>
    </w:p>
    <w:p w:rsidR="00E419E7" w:rsidRPr="00E419E7" w:rsidRDefault="00E419E7" w:rsidP="00E419E7">
      <w:pPr>
        <w:jc w:val="both"/>
        <w:rPr>
          <w:lang w:val="en-US"/>
        </w:rPr>
      </w:pPr>
      <w:r w:rsidRPr="00E419E7">
        <w:rPr>
          <w:lang w:val="en-US"/>
        </w:rPr>
        <w:t xml:space="preserve">These files identify the different seasons included in the historical data, along with certain season-level properties. </w:t>
      </w:r>
      <w:r w:rsidRPr="00E419E7">
        <w:rPr>
          <w:lang w:val="en-US"/>
        </w:rPr>
        <w:t xml:space="preserve"> </w:t>
      </w:r>
      <w:r w:rsidRPr="00E419E7">
        <w:rPr>
          <w:lang w:val="en-US"/>
        </w:rPr>
        <w:t>There are separate files for men's data (</w:t>
      </w:r>
      <w:proofErr w:type="spellStart"/>
      <w:r w:rsidRPr="00E419E7">
        <w:rPr>
          <w:lang w:val="en-US"/>
        </w:rPr>
        <w:t>MSeasons</w:t>
      </w:r>
      <w:proofErr w:type="spellEnd"/>
      <w:r w:rsidRPr="00E419E7">
        <w:rPr>
          <w:lang w:val="en-US"/>
        </w:rPr>
        <w:t>) and women's data (</w:t>
      </w:r>
      <w:proofErr w:type="spellStart"/>
      <w:r w:rsidRPr="00E419E7">
        <w:rPr>
          <w:lang w:val="en-US"/>
        </w:rPr>
        <w:t>WSeasons</w:t>
      </w:r>
      <w:proofErr w:type="spellEnd"/>
      <w:r w:rsidRPr="00E419E7">
        <w:rPr>
          <w:lang w:val="en-US"/>
        </w:rPr>
        <w:t>).</w:t>
      </w:r>
    </w:p>
    <w:p w:rsidR="00E419E7" w:rsidRPr="00301DDD" w:rsidRDefault="00E419E7" w:rsidP="00301DDD">
      <w:pPr>
        <w:pStyle w:val="Akapitzlist"/>
        <w:numPr>
          <w:ilvl w:val="0"/>
          <w:numId w:val="10"/>
        </w:numPr>
        <w:jc w:val="both"/>
        <w:rPr>
          <w:lang w:val="en-US"/>
        </w:rPr>
      </w:pPr>
      <w:r w:rsidRPr="00301DDD">
        <w:rPr>
          <w:b/>
          <w:bCs/>
          <w:lang w:val="en-US"/>
        </w:rPr>
        <w:t>Season</w:t>
      </w:r>
      <w:r w:rsidRPr="00301DDD">
        <w:rPr>
          <w:lang w:val="en-US"/>
        </w:rPr>
        <w:t xml:space="preserve"> - indicates the year in which the tournament was played.</w:t>
      </w:r>
    </w:p>
    <w:p w:rsidR="00E419E7" w:rsidRPr="00301DDD" w:rsidRDefault="00E419E7" w:rsidP="00301DDD">
      <w:pPr>
        <w:pStyle w:val="Akapitzlist"/>
        <w:numPr>
          <w:ilvl w:val="0"/>
          <w:numId w:val="10"/>
        </w:numPr>
        <w:jc w:val="both"/>
        <w:rPr>
          <w:lang w:val="en-US"/>
        </w:rPr>
      </w:pPr>
      <w:proofErr w:type="spellStart"/>
      <w:r w:rsidRPr="00301DDD">
        <w:rPr>
          <w:b/>
          <w:bCs/>
          <w:lang w:val="en-US"/>
        </w:rPr>
        <w:t>DayZero</w:t>
      </w:r>
      <w:proofErr w:type="spellEnd"/>
      <w:r w:rsidRPr="00301DDD">
        <w:rPr>
          <w:lang w:val="en-US"/>
        </w:rPr>
        <w:t xml:space="preserve"> - date when season started, </w:t>
      </w:r>
      <w:proofErr w:type="spellStart"/>
      <w:r w:rsidRPr="00301DDD">
        <w:rPr>
          <w:lang w:val="en-US"/>
        </w:rPr>
        <w:t>DayNum</w:t>
      </w:r>
      <w:proofErr w:type="spellEnd"/>
      <w:r w:rsidRPr="00301DDD">
        <w:rPr>
          <w:lang w:val="en-US"/>
        </w:rPr>
        <w:t xml:space="preserve">=0. So we can </w:t>
      </w:r>
      <w:proofErr w:type="spellStart"/>
      <w:r w:rsidRPr="00301DDD">
        <w:rPr>
          <w:lang w:val="en-US"/>
        </w:rPr>
        <w:t>calucalate</w:t>
      </w:r>
      <w:proofErr w:type="spellEnd"/>
      <w:r w:rsidRPr="00301DDD">
        <w:rPr>
          <w:lang w:val="en-US"/>
        </w:rPr>
        <w:t xml:space="preserve"> exact date of game, when can add to </w:t>
      </w:r>
      <w:proofErr w:type="spellStart"/>
      <w:r w:rsidRPr="00301DDD">
        <w:rPr>
          <w:lang w:val="en-US"/>
        </w:rPr>
        <w:t>DayZero</w:t>
      </w:r>
      <w:proofErr w:type="spellEnd"/>
      <w:r w:rsidRPr="00301DDD">
        <w:rPr>
          <w:lang w:val="en-US"/>
        </w:rPr>
        <w:t xml:space="preserve"> </w:t>
      </w:r>
      <w:proofErr w:type="spellStart"/>
      <w:r w:rsidRPr="00301DDD">
        <w:rPr>
          <w:lang w:val="en-US"/>
        </w:rPr>
        <w:t>DaNum</w:t>
      </w:r>
      <w:proofErr w:type="spellEnd"/>
      <w:r w:rsidRPr="00301DDD">
        <w:rPr>
          <w:lang w:val="en-US"/>
        </w:rPr>
        <w:t xml:space="preserve">. For instance, since day zero during the 2011-2012 season was 10/31/2011, </w:t>
      </w:r>
      <w:r w:rsidRPr="00301DDD">
        <w:rPr>
          <w:lang w:val="en-US"/>
        </w:rPr>
        <w:t xml:space="preserve"> </w:t>
      </w:r>
      <w:r w:rsidRPr="00301DDD">
        <w:rPr>
          <w:lang w:val="en-US"/>
        </w:rPr>
        <w:t xml:space="preserve">If we know that the earliest regular season games that year were played on </w:t>
      </w:r>
      <w:proofErr w:type="spellStart"/>
      <w:r w:rsidRPr="00301DDD">
        <w:rPr>
          <w:lang w:val="en-US"/>
        </w:rPr>
        <w:t>DayNum</w:t>
      </w:r>
      <w:proofErr w:type="spellEnd"/>
      <w:r w:rsidRPr="00301DDD">
        <w:rPr>
          <w:lang w:val="en-US"/>
        </w:rPr>
        <w:t>=7, they were</w:t>
      </w:r>
      <w:r w:rsidRPr="00301DDD">
        <w:rPr>
          <w:lang w:val="en-US"/>
        </w:rPr>
        <w:t xml:space="preserve"> </w:t>
      </w:r>
      <w:r w:rsidRPr="00301DDD">
        <w:rPr>
          <w:lang w:val="en-US"/>
        </w:rPr>
        <w:t>therefore played on 11/07/2011.</w:t>
      </w:r>
    </w:p>
    <w:p w:rsidR="00E419E7" w:rsidRPr="00301DDD" w:rsidRDefault="00E419E7" w:rsidP="00301DDD">
      <w:pPr>
        <w:pStyle w:val="Akapitzlist"/>
        <w:numPr>
          <w:ilvl w:val="0"/>
          <w:numId w:val="10"/>
        </w:numPr>
        <w:jc w:val="both"/>
        <w:rPr>
          <w:lang w:val="en-US"/>
        </w:rPr>
      </w:pPr>
      <w:proofErr w:type="spellStart"/>
      <w:r w:rsidRPr="00301DDD">
        <w:rPr>
          <w:b/>
          <w:bCs/>
          <w:lang w:val="en-US"/>
        </w:rPr>
        <w:t>RegionW</w:t>
      </w:r>
      <w:proofErr w:type="spellEnd"/>
      <w:r w:rsidRPr="00301DDD">
        <w:rPr>
          <w:b/>
          <w:bCs/>
          <w:lang w:val="en-US"/>
        </w:rPr>
        <w:t xml:space="preserve">, </w:t>
      </w:r>
      <w:proofErr w:type="spellStart"/>
      <w:r w:rsidRPr="00301DDD">
        <w:rPr>
          <w:b/>
          <w:bCs/>
          <w:lang w:val="en-US"/>
        </w:rPr>
        <w:t>RegionX</w:t>
      </w:r>
      <w:proofErr w:type="spellEnd"/>
      <w:r w:rsidRPr="00301DDD">
        <w:rPr>
          <w:b/>
          <w:bCs/>
          <w:lang w:val="en-US"/>
        </w:rPr>
        <w:t>, Region Y, Region Z</w:t>
      </w:r>
      <w:r w:rsidRPr="00301DDD">
        <w:rPr>
          <w:lang w:val="en-US"/>
        </w:rPr>
        <w:t xml:space="preserve"> - each of the four regions in the final tournament is assigned a letter of W, X, Y, or Z. Whichever region's name comes first alphabetically, that region will be Region W. </w:t>
      </w:r>
      <w:r w:rsidRPr="00301DDD">
        <w:rPr>
          <w:lang w:val="en-US"/>
        </w:rPr>
        <w:t xml:space="preserve"> </w:t>
      </w:r>
      <w:r w:rsidRPr="00301DDD">
        <w:rPr>
          <w:lang w:val="en-US"/>
        </w:rPr>
        <w:t xml:space="preserve">And whichever Region plays against Region </w:t>
      </w:r>
      <w:proofErr w:type="spellStart"/>
      <w:r w:rsidRPr="00301DDD">
        <w:rPr>
          <w:lang w:val="en-US"/>
        </w:rPr>
        <w:t>W in</w:t>
      </w:r>
      <w:proofErr w:type="spellEnd"/>
      <w:r w:rsidRPr="00301DDD">
        <w:rPr>
          <w:lang w:val="en-US"/>
        </w:rPr>
        <w:t xml:space="preserve"> the national semifinals, that will be Region X. For the other two regions, whichever region's name comes first alphabetically, that region will be Region Y, and the other will be Region Z. </w:t>
      </w:r>
      <w:r w:rsidRPr="00301DDD">
        <w:rPr>
          <w:lang w:val="en-US"/>
        </w:rPr>
        <w:t xml:space="preserve"> </w:t>
      </w:r>
      <w:r w:rsidRPr="00301DDD">
        <w:rPr>
          <w:lang w:val="en-US"/>
        </w:rPr>
        <w:t>This allows us to identify the regions in a standardized way in other files, even if the region names change from year to year.</w:t>
      </w:r>
    </w:p>
    <w:p w:rsidR="00E419E7" w:rsidRPr="00E419E7" w:rsidRDefault="00E419E7" w:rsidP="00E419E7">
      <w:pPr>
        <w:rPr>
          <w:b/>
          <w:bCs/>
          <w:sz w:val="24"/>
          <w:szCs w:val="24"/>
          <w:lang w:val="en-US"/>
        </w:rPr>
      </w:pPr>
      <w:r w:rsidRPr="00E419E7">
        <w:rPr>
          <w:b/>
          <w:bCs/>
          <w:sz w:val="24"/>
          <w:szCs w:val="24"/>
          <w:lang w:val="en-US"/>
        </w:rPr>
        <w:t>MNCAATourneySeeds.csv and WNCAATourneySeeds.csv</w:t>
      </w:r>
    </w:p>
    <w:p w:rsidR="00E419E7" w:rsidRPr="00E419E7" w:rsidRDefault="00E419E7" w:rsidP="00E419E7">
      <w:pPr>
        <w:jc w:val="both"/>
        <w:rPr>
          <w:lang w:val="en-US"/>
        </w:rPr>
      </w:pPr>
      <w:r w:rsidRPr="00E419E7">
        <w:rPr>
          <w:lang w:val="en-US"/>
        </w:rPr>
        <w:t xml:space="preserve">These files identify the seeds for all teams in each NCAA® tournament, for all seasons of historical data. Thus, there are between 64-68 rows for each year, depending on whether there were any play-in games and how many there were. </w:t>
      </w:r>
    </w:p>
    <w:p w:rsidR="00E419E7" w:rsidRPr="00301DDD" w:rsidRDefault="00E419E7" w:rsidP="00301DDD">
      <w:pPr>
        <w:pStyle w:val="Akapitzlist"/>
        <w:numPr>
          <w:ilvl w:val="0"/>
          <w:numId w:val="9"/>
        </w:numPr>
        <w:jc w:val="both"/>
        <w:rPr>
          <w:lang w:val="en-US"/>
        </w:rPr>
      </w:pPr>
      <w:r w:rsidRPr="00301DDD">
        <w:rPr>
          <w:b/>
          <w:bCs/>
          <w:lang w:val="en-US"/>
        </w:rPr>
        <w:t>Season</w:t>
      </w:r>
      <w:r w:rsidRPr="00301DDD">
        <w:rPr>
          <w:lang w:val="en-US"/>
        </w:rPr>
        <w:t xml:space="preserve"> - the year that the tournament was played in</w:t>
      </w:r>
    </w:p>
    <w:p w:rsidR="00E419E7" w:rsidRPr="00301DDD" w:rsidRDefault="00E419E7" w:rsidP="00301DDD">
      <w:pPr>
        <w:pStyle w:val="Akapitzlist"/>
        <w:numPr>
          <w:ilvl w:val="0"/>
          <w:numId w:val="9"/>
        </w:numPr>
        <w:jc w:val="both"/>
        <w:rPr>
          <w:lang w:val="en-US"/>
        </w:rPr>
      </w:pPr>
      <w:r w:rsidRPr="00301DDD">
        <w:rPr>
          <w:b/>
          <w:bCs/>
          <w:lang w:val="en-US"/>
        </w:rPr>
        <w:t>Seed</w:t>
      </w:r>
      <w:r w:rsidRPr="00301DDD">
        <w:rPr>
          <w:lang w:val="en-US"/>
        </w:rPr>
        <w:t xml:space="preserve"> - this is a 3-character or 4-character identifier of the seed, where the first character is either W, X, Y, or Z (identifying the region the team was in) and the next two digits (either 01, 02, ..., 15, or 16) tell you the seed within the region.</w:t>
      </w:r>
      <w:r w:rsidRPr="00301DDD">
        <w:rPr>
          <w:lang w:val="en-US"/>
        </w:rPr>
        <w:t xml:space="preserve"> </w:t>
      </w:r>
      <w:r w:rsidRPr="00301DDD">
        <w:rPr>
          <w:lang w:val="en-US"/>
        </w:rPr>
        <w:t xml:space="preserve">For play-in teams, there is a fourth character (a or b) to further distinguish the seeds, since teams that face each other in </w:t>
      </w:r>
      <w:r w:rsidRPr="00301DDD">
        <w:rPr>
          <w:lang w:val="en-US"/>
        </w:rPr>
        <w:t xml:space="preserve"> </w:t>
      </w:r>
      <w:r w:rsidRPr="00301DDD">
        <w:rPr>
          <w:lang w:val="en-US"/>
        </w:rPr>
        <w:t>the play-in games will have seeds with the</w:t>
      </w:r>
      <w:r w:rsidRPr="00301DDD">
        <w:rPr>
          <w:lang w:val="en-US"/>
        </w:rPr>
        <w:t xml:space="preserve"> </w:t>
      </w:r>
      <w:r w:rsidRPr="00301DDD">
        <w:rPr>
          <w:lang w:val="en-US"/>
        </w:rPr>
        <w:t>same first three characters. The "a" and "b" are assigned based on which Team ID is lower numerically.</w:t>
      </w:r>
    </w:p>
    <w:p w:rsidR="00E419E7" w:rsidRPr="00301DDD" w:rsidRDefault="00E419E7" w:rsidP="00301DDD">
      <w:pPr>
        <w:pStyle w:val="Akapitzlist"/>
        <w:numPr>
          <w:ilvl w:val="0"/>
          <w:numId w:val="9"/>
        </w:numPr>
        <w:jc w:val="both"/>
        <w:rPr>
          <w:lang w:val="en-US"/>
        </w:rPr>
      </w:pPr>
      <w:proofErr w:type="spellStart"/>
      <w:r w:rsidRPr="00301DDD">
        <w:rPr>
          <w:b/>
          <w:bCs/>
          <w:lang w:val="en-US"/>
        </w:rPr>
        <w:lastRenderedPageBreak/>
        <w:t>TeamID</w:t>
      </w:r>
      <w:proofErr w:type="spellEnd"/>
      <w:r w:rsidRPr="00301DDD">
        <w:rPr>
          <w:lang w:val="en-US"/>
        </w:rPr>
        <w:t xml:space="preserve"> - this identifies the id number of the team</w:t>
      </w:r>
    </w:p>
    <w:p w:rsidR="00E419E7" w:rsidRPr="00E419E7" w:rsidRDefault="00E419E7" w:rsidP="00E419E7">
      <w:pPr>
        <w:rPr>
          <w:b/>
          <w:bCs/>
          <w:sz w:val="24"/>
          <w:szCs w:val="24"/>
          <w:lang w:val="en-US"/>
        </w:rPr>
      </w:pPr>
      <w:r w:rsidRPr="00E419E7">
        <w:rPr>
          <w:b/>
          <w:bCs/>
          <w:sz w:val="24"/>
          <w:szCs w:val="24"/>
          <w:lang w:val="en-US"/>
        </w:rPr>
        <w:t>MRegularSeasonCompactResults.csv and WRegularSeasonCompactResults.csv</w:t>
      </w:r>
    </w:p>
    <w:p w:rsidR="00E419E7" w:rsidRPr="00E419E7" w:rsidRDefault="00E419E7" w:rsidP="00E419E7">
      <w:pPr>
        <w:jc w:val="both"/>
        <w:rPr>
          <w:lang w:val="en-US"/>
        </w:rPr>
      </w:pPr>
      <w:r w:rsidRPr="00E419E7">
        <w:rPr>
          <w:lang w:val="en-US"/>
        </w:rPr>
        <w:t>These files identify the game-by-game results for many seasons of historical data, starting with the 1985 season for men (the first year the NCAA® had a 64-team men's tournament) and the 1998</w:t>
      </w:r>
      <w:r>
        <w:rPr>
          <w:lang w:val="en-US"/>
        </w:rPr>
        <w:t xml:space="preserve"> </w:t>
      </w:r>
      <w:r w:rsidRPr="00E419E7">
        <w:rPr>
          <w:lang w:val="en-US"/>
        </w:rPr>
        <w:t xml:space="preserve">season for women. </w:t>
      </w:r>
      <w:r>
        <w:rPr>
          <w:lang w:val="en-US"/>
        </w:rPr>
        <w:t xml:space="preserve"> </w:t>
      </w:r>
      <w:r w:rsidRPr="00E419E7">
        <w:rPr>
          <w:lang w:val="en-US"/>
        </w:rPr>
        <w:t xml:space="preserve">For each season, the file includes all games played from </w:t>
      </w:r>
      <w:proofErr w:type="spellStart"/>
      <w:r w:rsidRPr="00E419E7">
        <w:rPr>
          <w:lang w:val="en-US"/>
        </w:rPr>
        <w:t>DayNum</w:t>
      </w:r>
      <w:proofErr w:type="spellEnd"/>
      <w:r w:rsidRPr="00E419E7">
        <w:rPr>
          <w:lang w:val="en-US"/>
        </w:rPr>
        <w:t xml:space="preserve"> 0 through 132. It is important to realize that the "Regular Season" games are simply defined to be all games played on </w:t>
      </w:r>
      <w:proofErr w:type="spellStart"/>
      <w:r w:rsidRPr="00E419E7">
        <w:rPr>
          <w:lang w:val="en-US"/>
        </w:rPr>
        <w:t>DayNum</w:t>
      </w:r>
      <w:proofErr w:type="spellEnd"/>
      <w:r w:rsidRPr="00E419E7">
        <w:rPr>
          <w:lang w:val="en-US"/>
        </w:rPr>
        <w:t>=132 or earlier (</w:t>
      </w:r>
      <w:proofErr w:type="spellStart"/>
      <w:r w:rsidRPr="00E419E7">
        <w:rPr>
          <w:lang w:val="en-US"/>
        </w:rPr>
        <w:t>DayNum</w:t>
      </w:r>
      <w:proofErr w:type="spellEnd"/>
      <w:r w:rsidRPr="00E419E7">
        <w:rPr>
          <w:lang w:val="en-US"/>
        </w:rPr>
        <w:t>=132 is Selection Sunday, and there are always a few</w:t>
      </w:r>
      <w:r>
        <w:rPr>
          <w:lang w:val="en-US"/>
        </w:rPr>
        <w:t xml:space="preserve"> </w:t>
      </w:r>
      <w:r w:rsidRPr="00E419E7">
        <w:rPr>
          <w:lang w:val="en-US"/>
        </w:rPr>
        <w:t>conference tournament finals actually played early in the day on Selection Sunday itself).</w:t>
      </w:r>
    </w:p>
    <w:p w:rsidR="00E419E7" w:rsidRPr="00301DDD" w:rsidRDefault="00E419E7" w:rsidP="00301DDD">
      <w:pPr>
        <w:pStyle w:val="Akapitzlist"/>
        <w:numPr>
          <w:ilvl w:val="0"/>
          <w:numId w:val="7"/>
        </w:numPr>
        <w:jc w:val="both"/>
        <w:rPr>
          <w:lang w:val="en-US"/>
        </w:rPr>
      </w:pPr>
      <w:r w:rsidRPr="00301DDD">
        <w:rPr>
          <w:b/>
          <w:bCs/>
          <w:lang w:val="en-US"/>
        </w:rPr>
        <w:t>Season</w:t>
      </w:r>
      <w:r w:rsidRPr="00301DDD">
        <w:rPr>
          <w:lang w:val="en-US"/>
        </w:rPr>
        <w:t xml:space="preserve"> - namely the year in which the final tournament occur.</w:t>
      </w:r>
    </w:p>
    <w:p w:rsidR="00E419E7" w:rsidRPr="00301DDD" w:rsidRDefault="00E419E7" w:rsidP="00301DDD">
      <w:pPr>
        <w:pStyle w:val="Akapitzlist"/>
        <w:numPr>
          <w:ilvl w:val="0"/>
          <w:numId w:val="7"/>
        </w:numPr>
        <w:jc w:val="both"/>
        <w:rPr>
          <w:lang w:val="en-US"/>
        </w:rPr>
      </w:pPr>
      <w:proofErr w:type="spellStart"/>
      <w:r w:rsidRPr="00301DDD">
        <w:rPr>
          <w:b/>
          <w:bCs/>
          <w:lang w:val="en-US"/>
        </w:rPr>
        <w:t>DayNum</w:t>
      </w:r>
      <w:proofErr w:type="spellEnd"/>
      <w:r w:rsidRPr="00301DDD">
        <w:rPr>
          <w:lang w:val="en-US"/>
        </w:rPr>
        <w:t xml:space="preserve"> - this integer always ranges from 0 to 132, and tells you what day the game was played on. It represents an offset from the "</w:t>
      </w:r>
      <w:proofErr w:type="spellStart"/>
      <w:r w:rsidRPr="00301DDD">
        <w:rPr>
          <w:lang w:val="en-US"/>
        </w:rPr>
        <w:t>DayZero</w:t>
      </w:r>
      <w:proofErr w:type="spellEnd"/>
      <w:r w:rsidRPr="00301DDD">
        <w:rPr>
          <w:lang w:val="en-US"/>
        </w:rPr>
        <w:t>" date.</w:t>
      </w:r>
    </w:p>
    <w:p w:rsidR="00E419E7" w:rsidRPr="00301DDD" w:rsidRDefault="00E419E7" w:rsidP="00301DDD">
      <w:pPr>
        <w:pStyle w:val="Akapitzlist"/>
        <w:numPr>
          <w:ilvl w:val="0"/>
          <w:numId w:val="7"/>
        </w:numPr>
        <w:jc w:val="both"/>
        <w:rPr>
          <w:lang w:val="en-US"/>
        </w:rPr>
      </w:pPr>
      <w:proofErr w:type="spellStart"/>
      <w:r w:rsidRPr="00301DDD">
        <w:rPr>
          <w:b/>
          <w:bCs/>
          <w:lang w:val="en-US"/>
        </w:rPr>
        <w:t>WTeamID</w:t>
      </w:r>
      <w:proofErr w:type="spellEnd"/>
      <w:r w:rsidRPr="00301DDD">
        <w:rPr>
          <w:lang w:val="en-US"/>
        </w:rPr>
        <w:t xml:space="preserve"> - this identifies the id number of the team that won the game, as listed in the "MTeams.csv" or "WTeams.csv" file. No matter whether the game was won by the home team or visiting team,</w:t>
      </w:r>
      <w:r w:rsidRPr="00301DDD">
        <w:rPr>
          <w:lang w:val="en-US"/>
        </w:rPr>
        <w:t xml:space="preserve"> </w:t>
      </w:r>
      <w:r w:rsidRPr="00301DDD">
        <w:rPr>
          <w:lang w:val="en-US"/>
        </w:rPr>
        <w:t>or if it was a neutral-site game, the "</w:t>
      </w:r>
      <w:proofErr w:type="spellStart"/>
      <w:r w:rsidRPr="00301DDD">
        <w:rPr>
          <w:lang w:val="en-US"/>
        </w:rPr>
        <w:t>WTeamID</w:t>
      </w:r>
      <w:proofErr w:type="spellEnd"/>
      <w:r w:rsidRPr="00301DDD">
        <w:rPr>
          <w:lang w:val="en-US"/>
        </w:rPr>
        <w:t>" always identifies the winning team.</w:t>
      </w:r>
    </w:p>
    <w:p w:rsidR="00E419E7" w:rsidRPr="00301DDD" w:rsidRDefault="00E419E7" w:rsidP="00301DDD">
      <w:pPr>
        <w:pStyle w:val="Akapitzlist"/>
        <w:numPr>
          <w:ilvl w:val="0"/>
          <w:numId w:val="7"/>
        </w:numPr>
        <w:jc w:val="both"/>
        <w:rPr>
          <w:lang w:val="en-US"/>
        </w:rPr>
      </w:pPr>
      <w:proofErr w:type="spellStart"/>
      <w:r w:rsidRPr="00301DDD">
        <w:rPr>
          <w:b/>
          <w:bCs/>
          <w:lang w:val="en-US"/>
        </w:rPr>
        <w:t>WScore</w:t>
      </w:r>
      <w:proofErr w:type="spellEnd"/>
      <w:r w:rsidRPr="00301DDD">
        <w:rPr>
          <w:lang w:val="en-US"/>
        </w:rPr>
        <w:t xml:space="preserve"> - this identifies the number of points scored by the winning team.</w:t>
      </w:r>
    </w:p>
    <w:p w:rsidR="00E419E7" w:rsidRPr="00301DDD" w:rsidRDefault="00E419E7" w:rsidP="00301DDD">
      <w:pPr>
        <w:pStyle w:val="Akapitzlist"/>
        <w:numPr>
          <w:ilvl w:val="0"/>
          <w:numId w:val="7"/>
        </w:numPr>
        <w:jc w:val="both"/>
        <w:rPr>
          <w:lang w:val="en-US"/>
        </w:rPr>
      </w:pPr>
      <w:proofErr w:type="spellStart"/>
      <w:r w:rsidRPr="00301DDD">
        <w:rPr>
          <w:b/>
          <w:bCs/>
          <w:lang w:val="en-US"/>
        </w:rPr>
        <w:t>LTeamID</w:t>
      </w:r>
      <w:proofErr w:type="spellEnd"/>
      <w:r w:rsidRPr="00301DDD">
        <w:rPr>
          <w:lang w:val="en-US"/>
        </w:rPr>
        <w:t xml:space="preserve"> - this identifies the id number of the team that lost the game.</w:t>
      </w:r>
    </w:p>
    <w:p w:rsidR="00E419E7" w:rsidRPr="00301DDD" w:rsidRDefault="00E419E7" w:rsidP="00301DDD">
      <w:pPr>
        <w:pStyle w:val="Akapitzlist"/>
        <w:numPr>
          <w:ilvl w:val="0"/>
          <w:numId w:val="7"/>
        </w:numPr>
        <w:jc w:val="both"/>
        <w:rPr>
          <w:lang w:val="en-US"/>
        </w:rPr>
      </w:pPr>
      <w:proofErr w:type="spellStart"/>
      <w:r w:rsidRPr="00301DDD">
        <w:rPr>
          <w:b/>
          <w:bCs/>
          <w:lang w:val="en-US"/>
        </w:rPr>
        <w:t>LScore</w:t>
      </w:r>
      <w:proofErr w:type="spellEnd"/>
      <w:r w:rsidRPr="00301DDD">
        <w:rPr>
          <w:lang w:val="en-US"/>
        </w:rPr>
        <w:t xml:space="preserve"> - this identifies the number of points scored by the losing team.</w:t>
      </w:r>
    </w:p>
    <w:p w:rsidR="00DE6740" w:rsidRPr="00301DDD" w:rsidRDefault="00E419E7" w:rsidP="00301DDD">
      <w:pPr>
        <w:pStyle w:val="Akapitzlist"/>
        <w:numPr>
          <w:ilvl w:val="0"/>
          <w:numId w:val="7"/>
        </w:numPr>
        <w:jc w:val="both"/>
        <w:rPr>
          <w:lang w:val="en-US"/>
        </w:rPr>
      </w:pPr>
      <w:proofErr w:type="spellStart"/>
      <w:r w:rsidRPr="00301DDD">
        <w:rPr>
          <w:b/>
          <w:bCs/>
          <w:lang w:val="en-US"/>
        </w:rPr>
        <w:t>WLoc</w:t>
      </w:r>
      <w:proofErr w:type="spellEnd"/>
      <w:r w:rsidRPr="00301DDD">
        <w:rPr>
          <w:lang w:val="en-US"/>
        </w:rPr>
        <w:t xml:space="preserve"> - this identifies the "location" of the winning team. If the winning team was the home team, this value will be "H". </w:t>
      </w:r>
      <w:r w:rsidRPr="00301DDD">
        <w:rPr>
          <w:lang w:val="en-US"/>
        </w:rPr>
        <w:t xml:space="preserve"> </w:t>
      </w:r>
      <w:r w:rsidRPr="00301DDD">
        <w:rPr>
          <w:lang w:val="en-US"/>
        </w:rPr>
        <w:t>If the winning team was the visiting (or "away") team, this value will be "A". If it was played on a neutral court, then this value will be "N".</w:t>
      </w:r>
    </w:p>
    <w:p w:rsidR="00E419E7" w:rsidRPr="00301DDD" w:rsidRDefault="004E25F4" w:rsidP="00301DDD">
      <w:pPr>
        <w:pStyle w:val="Akapitzlist"/>
        <w:numPr>
          <w:ilvl w:val="0"/>
          <w:numId w:val="7"/>
        </w:numPr>
        <w:jc w:val="both"/>
        <w:rPr>
          <w:lang w:val="en-US"/>
        </w:rPr>
      </w:pPr>
      <w:proofErr w:type="spellStart"/>
      <w:r w:rsidRPr="00301DDD">
        <w:rPr>
          <w:b/>
          <w:bCs/>
          <w:lang w:val="en-US"/>
        </w:rPr>
        <w:t>NumOT</w:t>
      </w:r>
      <w:proofErr w:type="spellEnd"/>
      <w:r w:rsidRPr="00301DDD">
        <w:rPr>
          <w:lang w:val="en-US"/>
        </w:rPr>
        <w:t xml:space="preserve"> - this indicates the number of overtime periods in the game, an integer 0 or higher.</w:t>
      </w:r>
    </w:p>
    <w:p w:rsidR="004E25F4" w:rsidRPr="004E25F4" w:rsidRDefault="004E25F4" w:rsidP="00E419E7">
      <w:pPr>
        <w:jc w:val="both"/>
        <w:rPr>
          <w:b/>
          <w:bCs/>
          <w:sz w:val="24"/>
          <w:szCs w:val="24"/>
        </w:rPr>
      </w:pPr>
      <w:r w:rsidRPr="004E25F4">
        <w:rPr>
          <w:b/>
          <w:bCs/>
          <w:sz w:val="24"/>
          <w:szCs w:val="24"/>
        </w:rPr>
        <w:t>MNCAATourneyCompactResults.csv and WNCAATourneyCompactResults.csv</w:t>
      </w:r>
    </w:p>
    <w:p w:rsidR="004E25F4" w:rsidRDefault="004E25F4" w:rsidP="00E419E7">
      <w:pPr>
        <w:jc w:val="both"/>
      </w:pPr>
      <w:r w:rsidRPr="004E25F4">
        <w:rPr>
          <w:lang w:val="en-US"/>
        </w:rPr>
        <w:t>These files identify the game-by-game NCAA® tournament results for all seasons of historical data. Because of the consistent structure of the NCAA® tournament schedule, you can generally tell what round a men's game was, just by looking at its day number.</w:t>
      </w:r>
      <w:r>
        <w:rPr>
          <w:lang w:val="en-US"/>
        </w:rPr>
        <w:t xml:space="preserve"> I</w:t>
      </w:r>
      <w:r w:rsidRPr="004E25F4">
        <w:t>n genera</w:t>
      </w:r>
      <w:proofErr w:type="spellStart"/>
      <w:r w:rsidRPr="004E25F4">
        <w:t>l</w:t>
      </w:r>
      <w:proofErr w:type="spellEnd"/>
      <w:r w:rsidRPr="004E25F4">
        <w:t xml:space="preserve"> the </w:t>
      </w:r>
      <w:proofErr w:type="spellStart"/>
      <w:r w:rsidRPr="004E25F4">
        <w:t>men's</w:t>
      </w:r>
      <w:proofErr w:type="spellEnd"/>
      <w:r w:rsidRPr="004E25F4">
        <w:t xml:space="preserve"> </w:t>
      </w:r>
      <w:proofErr w:type="spellStart"/>
      <w:r w:rsidRPr="004E25F4">
        <w:t>schedule</w:t>
      </w:r>
      <w:proofErr w:type="spellEnd"/>
      <w:r w:rsidRPr="004E25F4">
        <w:t xml:space="preserve"> </w:t>
      </w:r>
      <w:proofErr w:type="spellStart"/>
      <w:r w:rsidRPr="004E25F4">
        <w:t>will</w:t>
      </w:r>
      <w:proofErr w:type="spellEnd"/>
      <w:r w:rsidRPr="004E25F4">
        <w:t xml:space="preserve"> be:</w:t>
      </w:r>
    </w:p>
    <w:p w:rsidR="004E25F4" w:rsidRPr="00301DDD" w:rsidRDefault="004E25F4" w:rsidP="00301DDD">
      <w:pPr>
        <w:pStyle w:val="Akapitzlist"/>
        <w:numPr>
          <w:ilvl w:val="0"/>
          <w:numId w:val="8"/>
        </w:numPr>
        <w:jc w:val="both"/>
        <w:rPr>
          <w:lang w:val="en-US"/>
        </w:rPr>
      </w:pPr>
      <w:proofErr w:type="spellStart"/>
      <w:r w:rsidRPr="00301DDD">
        <w:rPr>
          <w:lang w:val="en-US"/>
        </w:rPr>
        <w:t>DayNum</w:t>
      </w:r>
      <w:proofErr w:type="spellEnd"/>
      <w:r w:rsidRPr="00301DDD">
        <w:rPr>
          <w:lang w:val="en-US"/>
        </w:rPr>
        <w:t>=134 or 135 (Tue/Wed) - play-in games to get the tournament field down to the final 64 teams</w:t>
      </w:r>
    </w:p>
    <w:p w:rsidR="004E25F4" w:rsidRPr="00301DDD" w:rsidRDefault="004E25F4" w:rsidP="00301DDD">
      <w:pPr>
        <w:pStyle w:val="Akapitzlist"/>
        <w:numPr>
          <w:ilvl w:val="0"/>
          <w:numId w:val="8"/>
        </w:numPr>
        <w:jc w:val="both"/>
        <w:rPr>
          <w:lang w:val="en-US"/>
        </w:rPr>
      </w:pPr>
      <w:proofErr w:type="spellStart"/>
      <w:r w:rsidRPr="00301DDD">
        <w:rPr>
          <w:lang w:val="en-US"/>
        </w:rPr>
        <w:t>DayNum</w:t>
      </w:r>
      <w:proofErr w:type="spellEnd"/>
      <w:r w:rsidRPr="00301DDD">
        <w:rPr>
          <w:lang w:val="en-US"/>
        </w:rPr>
        <w:t>=136 or 137 (Thu/Fri) - Round 1, to bring the tournament field from 64 teams to 32 teams</w:t>
      </w:r>
    </w:p>
    <w:p w:rsidR="004E25F4" w:rsidRPr="00301DDD" w:rsidRDefault="004E25F4" w:rsidP="00301DDD">
      <w:pPr>
        <w:pStyle w:val="Akapitzlist"/>
        <w:numPr>
          <w:ilvl w:val="0"/>
          <w:numId w:val="8"/>
        </w:numPr>
        <w:jc w:val="both"/>
        <w:rPr>
          <w:lang w:val="en-US"/>
        </w:rPr>
      </w:pPr>
      <w:proofErr w:type="spellStart"/>
      <w:r w:rsidRPr="00301DDD">
        <w:rPr>
          <w:lang w:val="en-US"/>
        </w:rPr>
        <w:t>DayNum</w:t>
      </w:r>
      <w:proofErr w:type="spellEnd"/>
      <w:r w:rsidRPr="00301DDD">
        <w:rPr>
          <w:lang w:val="en-US"/>
        </w:rPr>
        <w:t>=138 or 139 (Sat/Sun) - Round 2, to bring the tournament field from 32 teams to 16 teams</w:t>
      </w:r>
    </w:p>
    <w:p w:rsidR="004E25F4" w:rsidRPr="00301DDD" w:rsidRDefault="004E25F4" w:rsidP="00301DDD">
      <w:pPr>
        <w:pStyle w:val="Akapitzlist"/>
        <w:numPr>
          <w:ilvl w:val="0"/>
          <w:numId w:val="8"/>
        </w:numPr>
        <w:jc w:val="both"/>
        <w:rPr>
          <w:lang w:val="en-US"/>
        </w:rPr>
      </w:pPr>
      <w:proofErr w:type="spellStart"/>
      <w:r w:rsidRPr="00301DDD">
        <w:rPr>
          <w:lang w:val="en-US"/>
        </w:rPr>
        <w:t>DayNum</w:t>
      </w:r>
      <w:proofErr w:type="spellEnd"/>
      <w:r w:rsidRPr="00301DDD">
        <w:rPr>
          <w:lang w:val="en-US"/>
        </w:rPr>
        <w:t>=143 or 144 (Thu/Fri) - Round 3, otherwise known as "Sweet Sixteen", to bring the tournament field from 16 teams to 8 teams</w:t>
      </w:r>
    </w:p>
    <w:p w:rsidR="004E25F4" w:rsidRPr="00301DDD" w:rsidRDefault="004E25F4" w:rsidP="00301DDD">
      <w:pPr>
        <w:pStyle w:val="Akapitzlist"/>
        <w:numPr>
          <w:ilvl w:val="0"/>
          <w:numId w:val="8"/>
        </w:numPr>
        <w:jc w:val="both"/>
        <w:rPr>
          <w:lang w:val="en-US"/>
        </w:rPr>
      </w:pPr>
      <w:proofErr w:type="spellStart"/>
      <w:r w:rsidRPr="00301DDD">
        <w:rPr>
          <w:lang w:val="en-US"/>
        </w:rPr>
        <w:t>DayNum</w:t>
      </w:r>
      <w:proofErr w:type="spellEnd"/>
      <w:r w:rsidRPr="00301DDD">
        <w:rPr>
          <w:lang w:val="en-US"/>
        </w:rPr>
        <w:t>=145 or 146 (Sat/Sun) - Round 4, otherwise known as "Elite Eight" or "regional finals", to bring the tournament field from 8 teams to 4 teams</w:t>
      </w:r>
    </w:p>
    <w:p w:rsidR="004E25F4" w:rsidRPr="00301DDD" w:rsidRDefault="004E25F4" w:rsidP="00301DDD">
      <w:pPr>
        <w:pStyle w:val="Akapitzlist"/>
        <w:numPr>
          <w:ilvl w:val="0"/>
          <w:numId w:val="8"/>
        </w:numPr>
        <w:jc w:val="both"/>
        <w:rPr>
          <w:lang w:val="en-US"/>
        </w:rPr>
      </w:pPr>
      <w:proofErr w:type="spellStart"/>
      <w:r w:rsidRPr="00301DDD">
        <w:rPr>
          <w:lang w:val="en-US"/>
        </w:rPr>
        <w:t>DayNum</w:t>
      </w:r>
      <w:proofErr w:type="spellEnd"/>
      <w:r w:rsidRPr="00301DDD">
        <w:rPr>
          <w:lang w:val="en-US"/>
        </w:rPr>
        <w:t>=152 (Sat) - Round 5, otherwise known as "Final Four" or "national semifinals", to bring the tournament field from 4 teams to 2 teams</w:t>
      </w:r>
    </w:p>
    <w:p w:rsidR="004E25F4" w:rsidRPr="00301DDD" w:rsidRDefault="004E25F4" w:rsidP="00301DDD">
      <w:pPr>
        <w:pStyle w:val="Akapitzlist"/>
        <w:numPr>
          <w:ilvl w:val="0"/>
          <w:numId w:val="8"/>
        </w:numPr>
        <w:jc w:val="both"/>
        <w:rPr>
          <w:lang w:val="en-US"/>
        </w:rPr>
      </w:pPr>
      <w:proofErr w:type="spellStart"/>
      <w:r w:rsidRPr="00301DDD">
        <w:rPr>
          <w:lang w:val="en-US"/>
        </w:rPr>
        <w:t>DayNum</w:t>
      </w:r>
      <w:proofErr w:type="spellEnd"/>
      <w:r w:rsidRPr="00301DDD">
        <w:rPr>
          <w:lang w:val="en-US"/>
        </w:rPr>
        <w:t>=154 (Mon) - Round 6, otherwise known as "national final" or "national championship", to bring the tournament field from 2 teams to 1 champion team</w:t>
      </w:r>
      <w:r w:rsidRPr="00301DDD">
        <w:rPr>
          <w:lang w:val="en-US"/>
        </w:rPr>
        <w:t>.</w:t>
      </w:r>
    </w:p>
    <w:p w:rsidR="004E25F4" w:rsidRPr="004E25F4" w:rsidRDefault="004E25F4" w:rsidP="004E25F4">
      <w:pPr>
        <w:jc w:val="both"/>
        <w:rPr>
          <w:b/>
          <w:bCs/>
          <w:sz w:val="24"/>
          <w:szCs w:val="24"/>
        </w:rPr>
      </w:pPr>
      <w:r w:rsidRPr="004E25F4">
        <w:rPr>
          <w:b/>
          <w:bCs/>
          <w:sz w:val="24"/>
          <w:szCs w:val="24"/>
        </w:rPr>
        <w:t>SampleSubmissionStage1.csv</w:t>
      </w:r>
    </w:p>
    <w:p w:rsidR="004E25F4" w:rsidRDefault="004E25F4" w:rsidP="004E25F4">
      <w:pPr>
        <w:jc w:val="both"/>
        <w:rPr>
          <w:lang w:val="en-US"/>
        </w:rPr>
      </w:pPr>
      <w:r w:rsidRPr="004E25F4">
        <w:rPr>
          <w:lang w:val="en-US"/>
        </w:rPr>
        <w:lastRenderedPageBreak/>
        <w:t>This file illustrates the submission file format for the "warmup" Stage 1 competition. It reflects the simplest possible submission: a 50% winning percentage is predicted for each possible matchup.</w:t>
      </w:r>
    </w:p>
    <w:p w:rsidR="004E25F4" w:rsidRDefault="004E25F4" w:rsidP="004E25F4">
      <w:pPr>
        <w:jc w:val="both"/>
        <w:rPr>
          <w:lang w:val="en-US"/>
        </w:rPr>
      </w:pPr>
      <w:r>
        <w:rPr>
          <w:lang w:val="en-US"/>
        </w:rPr>
        <w:t>Submission file structure:</w:t>
      </w:r>
    </w:p>
    <w:p w:rsidR="004E25F4" w:rsidRPr="004E25F4" w:rsidRDefault="004E25F4" w:rsidP="004E25F4">
      <w:pPr>
        <w:jc w:val="both"/>
        <w:rPr>
          <w:lang w:val="en-US"/>
        </w:rPr>
      </w:pPr>
      <w:r w:rsidRPr="004E25F4">
        <w:rPr>
          <w:b/>
          <w:bCs/>
          <w:lang w:val="en-US"/>
        </w:rPr>
        <w:t>ID</w:t>
      </w:r>
      <w:r w:rsidRPr="004E25F4">
        <w:rPr>
          <w:lang w:val="en-US"/>
        </w:rPr>
        <w:t xml:space="preserve"> - this is a 14-character string of the format SSSS_XXXX_YYYY, where SSSS is the four digit season number, XXXX is the four-digit </w:t>
      </w:r>
      <w:proofErr w:type="spellStart"/>
      <w:r w:rsidRPr="004E25F4">
        <w:rPr>
          <w:lang w:val="en-US"/>
        </w:rPr>
        <w:t>TeamID</w:t>
      </w:r>
      <w:proofErr w:type="spellEnd"/>
      <w:r w:rsidRPr="004E25F4">
        <w:rPr>
          <w:lang w:val="en-US"/>
        </w:rPr>
        <w:t xml:space="preserve"> of the lower-ID team, and YYYY is the four-digit </w:t>
      </w:r>
      <w:proofErr w:type="spellStart"/>
      <w:r w:rsidRPr="004E25F4">
        <w:rPr>
          <w:lang w:val="en-US"/>
        </w:rPr>
        <w:t>TeamID</w:t>
      </w:r>
      <w:proofErr w:type="spellEnd"/>
      <w:r w:rsidRPr="004E25F4">
        <w:rPr>
          <w:lang w:val="en-US"/>
        </w:rPr>
        <w:t xml:space="preserve"> of the higher-ID team.</w:t>
      </w:r>
    </w:p>
    <w:p w:rsidR="004E25F4" w:rsidRDefault="004E25F4" w:rsidP="004E25F4">
      <w:pPr>
        <w:jc w:val="both"/>
        <w:rPr>
          <w:lang w:val="en-US"/>
        </w:rPr>
      </w:pPr>
      <w:r w:rsidRPr="004E25F4">
        <w:rPr>
          <w:b/>
          <w:bCs/>
          <w:lang w:val="en-US"/>
        </w:rPr>
        <w:t>Pred</w:t>
      </w:r>
      <w:r w:rsidRPr="004E25F4">
        <w:rPr>
          <w:lang w:val="en-US"/>
        </w:rPr>
        <w:t> - this contains the predicted winning percentage for the first team identified in the ID field, the one represented above by XXXX.</w:t>
      </w:r>
    </w:p>
    <w:p w:rsidR="004E25F4" w:rsidRDefault="004E25F4" w:rsidP="004E25F4">
      <w:pPr>
        <w:jc w:val="both"/>
        <w:rPr>
          <w:b/>
          <w:bCs/>
          <w:sz w:val="26"/>
          <w:szCs w:val="26"/>
          <w:lang w:val="en-US"/>
        </w:rPr>
      </w:pPr>
      <w:r w:rsidRPr="004E25F4">
        <w:rPr>
          <w:b/>
          <w:bCs/>
          <w:sz w:val="26"/>
          <w:szCs w:val="26"/>
          <w:lang w:val="en-US"/>
        </w:rPr>
        <w:t xml:space="preserve">2. </w:t>
      </w:r>
      <w:r w:rsidRPr="004E25F4">
        <w:rPr>
          <w:b/>
          <w:bCs/>
          <w:sz w:val="26"/>
          <w:szCs w:val="26"/>
          <w:lang w:val="en-US"/>
        </w:rPr>
        <w:t>Data Section 2 - Team Box Scores</w:t>
      </w:r>
      <w:r w:rsidRPr="004E25F4">
        <w:rPr>
          <w:b/>
          <w:bCs/>
          <w:sz w:val="26"/>
          <w:szCs w:val="26"/>
          <w:lang w:val="en-US"/>
        </w:rPr>
        <w:t>:</w:t>
      </w:r>
    </w:p>
    <w:p w:rsidR="004E25F4" w:rsidRDefault="004E25F4" w:rsidP="004E25F4">
      <w:pPr>
        <w:jc w:val="both"/>
        <w:rPr>
          <w:sz w:val="24"/>
          <w:szCs w:val="24"/>
          <w:lang w:val="en-US"/>
        </w:rPr>
      </w:pPr>
      <w:r w:rsidRPr="004E25F4">
        <w:rPr>
          <w:sz w:val="24"/>
          <w:szCs w:val="24"/>
          <w:lang w:val="en-US"/>
        </w:rPr>
        <w:t>This section provides game-by-game stats at a team level (free throws attempted, defensive rebounds, turnovers, etc.) for all regular season, conference tournament, and NCAA® tournament games since the 2003 season (men) or since the 2010 season (women).</w:t>
      </w:r>
      <w:r w:rsidR="00301DDD">
        <w:rPr>
          <w:sz w:val="24"/>
          <w:szCs w:val="24"/>
          <w:lang w:val="en-US"/>
        </w:rPr>
        <w:t xml:space="preserve"> </w:t>
      </w:r>
      <w:r w:rsidR="00301DDD" w:rsidRPr="00301DDD">
        <w:rPr>
          <w:sz w:val="24"/>
          <w:szCs w:val="24"/>
          <w:lang w:val="en-US"/>
        </w:rPr>
        <w:t xml:space="preserve">In a Detailed Results file, the first eight columns (Season, </w:t>
      </w:r>
      <w:proofErr w:type="spellStart"/>
      <w:r w:rsidR="00301DDD" w:rsidRPr="00301DDD">
        <w:rPr>
          <w:sz w:val="24"/>
          <w:szCs w:val="24"/>
          <w:lang w:val="en-US"/>
        </w:rPr>
        <w:t>DayNum</w:t>
      </w:r>
      <w:proofErr w:type="spellEnd"/>
      <w:r w:rsidR="00301DDD" w:rsidRPr="00301DDD">
        <w:rPr>
          <w:sz w:val="24"/>
          <w:szCs w:val="24"/>
          <w:lang w:val="en-US"/>
        </w:rPr>
        <w:t xml:space="preserve">, </w:t>
      </w:r>
      <w:proofErr w:type="spellStart"/>
      <w:r w:rsidR="00301DDD" w:rsidRPr="00301DDD">
        <w:rPr>
          <w:sz w:val="24"/>
          <w:szCs w:val="24"/>
          <w:lang w:val="en-US"/>
        </w:rPr>
        <w:t>WTeamID</w:t>
      </w:r>
      <w:proofErr w:type="spellEnd"/>
      <w:r w:rsidR="00301DDD" w:rsidRPr="00301DDD">
        <w:rPr>
          <w:sz w:val="24"/>
          <w:szCs w:val="24"/>
          <w:lang w:val="en-US"/>
        </w:rPr>
        <w:t xml:space="preserve">, </w:t>
      </w:r>
      <w:proofErr w:type="spellStart"/>
      <w:r w:rsidR="00301DDD" w:rsidRPr="00301DDD">
        <w:rPr>
          <w:sz w:val="24"/>
          <w:szCs w:val="24"/>
          <w:lang w:val="en-US"/>
        </w:rPr>
        <w:t>WScore</w:t>
      </w:r>
      <w:proofErr w:type="spellEnd"/>
      <w:r w:rsidR="00301DDD" w:rsidRPr="00301DDD">
        <w:rPr>
          <w:sz w:val="24"/>
          <w:szCs w:val="24"/>
          <w:lang w:val="en-US"/>
        </w:rPr>
        <w:t xml:space="preserve">, </w:t>
      </w:r>
      <w:proofErr w:type="spellStart"/>
      <w:r w:rsidR="00301DDD" w:rsidRPr="00301DDD">
        <w:rPr>
          <w:sz w:val="24"/>
          <w:szCs w:val="24"/>
          <w:lang w:val="en-US"/>
        </w:rPr>
        <w:t>LTeamID</w:t>
      </w:r>
      <w:proofErr w:type="spellEnd"/>
      <w:r w:rsidR="00301DDD" w:rsidRPr="00301DDD">
        <w:rPr>
          <w:sz w:val="24"/>
          <w:szCs w:val="24"/>
          <w:lang w:val="en-US"/>
        </w:rPr>
        <w:t xml:space="preserve">, </w:t>
      </w:r>
      <w:proofErr w:type="spellStart"/>
      <w:r w:rsidR="00301DDD" w:rsidRPr="00301DDD">
        <w:rPr>
          <w:sz w:val="24"/>
          <w:szCs w:val="24"/>
          <w:lang w:val="en-US"/>
        </w:rPr>
        <w:t>LScore</w:t>
      </w:r>
      <w:proofErr w:type="spellEnd"/>
      <w:r w:rsidR="00301DDD" w:rsidRPr="00301DDD">
        <w:rPr>
          <w:sz w:val="24"/>
          <w:szCs w:val="24"/>
          <w:lang w:val="en-US"/>
        </w:rPr>
        <w:t xml:space="preserve">, </w:t>
      </w:r>
      <w:proofErr w:type="spellStart"/>
      <w:r w:rsidR="00301DDD" w:rsidRPr="00301DDD">
        <w:rPr>
          <w:sz w:val="24"/>
          <w:szCs w:val="24"/>
          <w:lang w:val="en-US"/>
        </w:rPr>
        <w:t>WLoc</w:t>
      </w:r>
      <w:proofErr w:type="spellEnd"/>
      <w:r w:rsidR="00301DDD" w:rsidRPr="00301DDD">
        <w:rPr>
          <w:sz w:val="24"/>
          <w:szCs w:val="24"/>
          <w:lang w:val="en-US"/>
        </w:rPr>
        <w:t xml:space="preserve">, and </w:t>
      </w:r>
      <w:proofErr w:type="spellStart"/>
      <w:r w:rsidR="00301DDD" w:rsidRPr="00301DDD">
        <w:rPr>
          <w:sz w:val="24"/>
          <w:szCs w:val="24"/>
          <w:lang w:val="en-US"/>
        </w:rPr>
        <w:t>NumOT</w:t>
      </w:r>
      <w:proofErr w:type="spellEnd"/>
      <w:r w:rsidR="00301DDD" w:rsidRPr="00301DDD">
        <w:rPr>
          <w:sz w:val="24"/>
          <w:szCs w:val="24"/>
          <w:lang w:val="en-US"/>
        </w:rPr>
        <w:t>) are exactly the same as a Compact Results file.</w:t>
      </w:r>
      <w:r w:rsidR="00301DDD">
        <w:rPr>
          <w:sz w:val="24"/>
          <w:szCs w:val="24"/>
          <w:lang w:val="en-US"/>
        </w:rPr>
        <w:t xml:space="preserve"> </w:t>
      </w:r>
    </w:p>
    <w:p w:rsidR="00301DDD" w:rsidRPr="00301DDD" w:rsidRDefault="00301DDD" w:rsidP="00301DDD">
      <w:pPr>
        <w:numPr>
          <w:ilvl w:val="0"/>
          <w:numId w:val="4"/>
        </w:numPr>
        <w:jc w:val="both"/>
        <w:rPr>
          <w:sz w:val="24"/>
          <w:szCs w:val="24"/>
          <w:lang w:val="en-US"/>
        </w:rPr>
      </w:pPr>
      <w:r w:rsidRPr="00301DDD">
        <w:rPr>
          <w:b/>
          <w:bCs/>
          <w:sz w:val="24"/>
          <w:szCs w:val="24"/>
          <w:lang w:val="en-US"/>
        </w:rPr>
        <w:t>WFGM</w:t>
      </w:r>
      <w:r w:rsidRPr="00301DDD">
        <w:rPr>
          <w:sz w:val="24"/>
          <w:szCs w:val="24"/>
          <w:lang w:val="en-US"/>
        </w:rPr>
        <w:t> - field goals made (by the winning team)</w:t>
      </w:r>
    </w:p>
    <w:p w:rsidR="00301DDD" w:rsidRPr="00301DDD" w:rsidRDefault="00301DDD" w:rsidP="00301DDD">
      <w:pPr>
        <w:numPr>
          <w:ilvl w:val="0"/>
          <w:numId w:val="4"/>
        </w:numPr>
        <w:jc w:val="both"/>
        <w:rPr>
          <w:sz w:val="24"/>
          <w:szCs w:val="24"/>
          <w:lang w:val="en-US"/>
        </w:rPr>
      </w:pPr>
      <w:r w:rsidRPr="00301DDD">
        <w:rPr>
          <w:b/>
          <w:bCs/>
          <w:sz w:val="24"/>
          <w:szCs w:val="24"/>
          <w:lang w:val="en-US"/>
        </w:rPr>
        <w:t>WFGA</w:t>
      </w:r>
      <w:r w:rsidRPr="00301DDD">
        <w:rPr>
          <w:sz w:val="24"/>
          <w:szCs w:val="24"/>
          <w:lang w:val="en-US"/>
        </w:rPr>
        <w:t> - field goals attempted (by the winning team)</w:t>
      </w:r>
    </w:p>
    <w:p w:rsidR="00301DDD" w:rsidRPr="00301DDD" w:rsidRDefault="00301DDD" w:rsidP="00301DDD">
      <w:pPr>
        <w:numPr>
          <w:ilvl w:val="0"/>
          <w:numId w:val="4"/>
        </w:numPr>
        <w:jc w:val="both"/>
        <w:rPr>
          <w:sz w:val="24"/>
          <w:szCs w:val="24"/>
          <w:lang w:val="en-US"/>
        </w:rPr>
      </w:pPr>
      <w:r w:rsidRPr="00301DDD">
        <w:rPr>
          <w:b/>
          <w:bCs/>
          <w:sz w:val="24"/>
          <w:szCs w:val="24"/>
          <w:lang w:val="en-US"/>
        </w:rPr>
        <w:t>WFGM3</w:t>
      </w:r>
      <w:r w:rsidRPr="00301DDD">
        <w:rPr>
          <w:sz w:val="24"/>
          <w:szCs w:val="24"/>
          <w:lang w:val="en-US"/>
        </w:rPr>
        <w:t> - three pointers made (by the winning team)</w:t>
      </w:r>
    </w:p>
    <w:p w:rsidR="00301DDD" w:rsidRPr="00301DDD" w:rsidRDefault="00301DDD" w:rsidP="00301DDD">
      <w:pPr>
        <w:numPr>
          <w:ilvl w:val="0"/>
          <w:numId w:val="4"/>
        </w:numPr>
        <w:jc w:val="both"/>
        <w:rPr>
          <w:sz w:val="24"/>
          <w:szCs w:val="24"/>
          <w:lang w:val="en-US"/>
        </w:rPr>
      </w:pPr>
      <w:r w:rsidRPr="00301DDD">
        <w:rPr>
          <w:b/>
          <w:bCs/>
          <w:sz w:val="24"/>
          <w:szCs w:val="24"/>
          <w:lang w:val="en-US"/>
        </w:rPr>
        <w:t>WFGA3</w:t>
      </w:r>
      <w:r w:rsidRPr="00301DDD">
        <w:rPr>
          <w:sz w:val="24"/>
          <w:szCs w:val="24"/>
          <w:lang w:val="en-US"/>
        </w:rPr>
        <w:t> - three pointers attempted (by the winning team)</w:t>
      </w:r>
    </w:p>
    <w:p w:rsidR="00301DDD" w:rsidRPr="00301DDD" w:rsidRDefault="00301DDD" w:rsidP="00301DDD">
      <w:pPr>
        <w:numPr>
          <w:ilvl w:val="0"/>
          <w:numId w:val="4"/>
        </w:numPr>
        <w:jc w:val="both"/>
        <w:rPr>
          <w:sz w:val="24"/>
          <w:szCs w:val="24"/>
          <w:lang w:val="en-US"/>
        </w:rPr>
      </w:pPr>
      <w:r w:rsidRPr="00301DDD">
        <w:rPr>
          <w:b/>
          <w:bCs/>
          <w:sz w:val="24"/>
          <w:szCs w:val="24"/>
          <w:lang w:val="en-US"/>
        </w:rPr>
        <w:t>WFTM</w:t>
      </w:r>
      <w:r w:rsidRPr="00301DDD">
        <w:rPr>
          <w:sz w:val="24"/>
          <w:szCs w:val="24"/>
          <w:lang w:val="en-US"/>
        </w:rPr>
        <w:t> - free throws made (by the winning team)</w:t>
      </w:r>
    </w:p>
    <w:p w:rsidR="00301DDD" w:rsidRPr="00301DDD" w:rsidRDefault="00301DDD" w:rsidP="00301DDD">
      <w:pPr>
        <w:numPr>
          <w:ilvl w:val="0"/>
          <w:numId w:val="4"/>
        </w:numPr>
        <w:jc w:val="both"/>
        <w:rPr>
          <w:sz w:val="24"/>
          <w:szCs w:val="24"/>
          <w:lang w:val="en-US"/>
        </w:rPr>
      </w:pPr>
      <w:r w:rsidRPr="00301DDD">
        <w:rPr>
          <w:b/>
          <w:bCs/>
          <w:sz w:val="24"/>
          <w:szCs w:val="24"/>
          <w:lang w:val="en-US"/>
        </w:rPr>
        <w:t>WFTA</w:t>
      </w:r>
      <w:r w:rsidRPr="00301DDD">
        <w:rPr>
          <w:sz w:val="24"/>
          <w:szCs w:val="24"/>
          <w:lang w:val="en-US"/>
        </w:rPr>
        <w:t> - free throws attempted (by the winning team)</w:t>
      </w:r>
    </w:p>
    <w:p w:rsidR="00301DDD" w:rsidRPr="00301DDD" w:rsidRDefault="00301DDD" w:rsidP="00301DDD">
      <w:pPr>
        <w:numPr>
          <w:ilvl w:val="0"/>
          <w:numId w:val="4"/>
        </w:numPr>
        <w:jc w:val="both"/>
        <w:rPr>
          <w:sz w:val="24"/>
          <w:szCs w:val="24"/>
          <w:lang w:val="en-US"/>
        </w:rPr>
      </w:pPr>
      <w:r w:rsidRPr="00301DDD">
        <w:rPr>
          <w:b/>
          <w:bCs/>
          <w:sz w:val="24"/>
          <w:szCs w:val="24"/>
          <w:lang w:val="en-US"/>
        </w:rPr>
        <w:t>WOR</w:t>
      </w:r>
      <w:r w:rsidRPr="00301DDD">
        <w:rPr>
          <w:sz w:val="24"/>
          <w:szCs w:val="24"/>
          <w:lang w:val="en-US"/>
        </w:rPr>
        <w:t> - offensive rebounds (pulled by the winning team)</w:t>
      </w:r>
    </w:p>
    <w:p w:rsidR="00301DDD" w:rsidRPr="00301DDD" w:rsidRDefault="00301DDD" w:rsidP="00301DDD">
      <w:pPr>
        <w:numPr>
          <w:ilvl w:val="0"/>
          <w:numId w:val="4"/>
        </w:numPr>
        <w:jc w:val="both"/>
        <w:rPr>
          <w:sz w:val="24"/>
          <w:szCs w:val="24"/>
          <w:lang w:val="en-US"/>
        </w:rPr>
      </w:pPr>
      <w:r w:rsidRPr="00301DDD">
        <w:rPr>
          <w:b/>
          <w:bCs/>
          <w:sz w:val="24"/>
          <w:szCs w:val="24"/>
          <w:lang w:val="en-US"/>
        </w:rPr>
        <w:t>WDR</w:t>
      </w:r>
      <w:r w:rsidRPr="00301DDD">
        <w:rPr>
          <w:sz w:val="24"/>
          <w:szCs w:val="24"/>
          <w:lang w:val="en-US"/>
        </w:rPr>
        <w:t> - defensive rebounds (pulled by the winning team)</w:t>
      </w:r>
    </w:p>
    <w:p w:rsidR="00301DDD" w:rsidRPr="00301DDD" w:rsidRDefault="00301DDD" w:rsidP="00301DDD">
      <w:pPr>
        <w:numPr>
          <w:ilvl w:val="0"/>
          <w:numId w:val="4"/>
        </w:numPr>
        <w:jc w:val="both"/>
        <w:rPr>
          <w:sz w:val="24"/>
          <w:szCs w:val="24"/>
          <w:lang w:val="en-US"/>
        </w:rPr>
      </w:pPr>
      <w:r w:rsidRPr="00301DDD">
        <w:rPr>
          <w:b/>
          <w:bCs/>
          <w:sz w:val="24"/>
          <w:szCs w:val="24"/>
          <w:lang w:val="en-US"/>
        </w:rPr>
        <w:t>WAst</w:t>
      </w:r>
      <w:r w:rsidRPr="00301DDD">
        <w:rPr>
          <w:sz w:val="24"/>
          <w:szCs w:val="24"/>
          <w:lang w:val="en-US"/>
        </w:rPr>
        <w:t> - assists (by the winning team)</w:t>
      </w:r>
    </w:p>
    <w:p w:rsidR="00301DDD" w:rsidRPr="00301DDD" w:rsidRDefault="00301DDD" w:rsidP="00301DDD">
      <w:pPr>
        <w:numPr>
          <w:ilvl w:val="0"/>
          <w:numId w:val="4"/>
        </w:numPr>
        <w:jc w:val="both"/>
        <w:rPr>
          <w:sz w:val="24"/>
          <w:szCs w:val="24"/>
          <w:lang w:val="en-US"/>
        </w:rPr>
      </w:pPr>
      <w:r w:rsidRPr="00301DDD">
        <w:rPr>
          <w:b/>
          <w:bCs/>
          <w:sz w:val="24"/>
          <w:szCs w:val="24"/>
          <w:lang w:val="en-US"/>
        </w:rPr>
        <w:t>WTO</w:t>
      </w:r>
      <w:r w:rsidRPr="00301DDD">
        <w:rPr>
          <w:sz w:val="24"/>
          <w:szCs w:val="24"/>
          <w:lang w:val="en-US"/>
        </w:rPr>
        <w:t> - turnovers committed (by the winning team)</w:t>
      </w:r>
    </w:p>
    <w:p w:rsidR="00301DDD" w:rsidRPr="00301DDD" w:rsidRDefault="00301DDD" w:rsidP="00301DDD">
      <w:pPr>
        <w:numPr>
          <w:ilvl w:val="0"/>
          <w:numId w:val="4"/>
        </w:numPr>
        <w:jc w:val="both"/>
        <w:rPr>
          <w:sz w:val="24"/>
          <w:szCs w:val="24"/>
          <w:lang w:val="en-US"/>
        </w:rPr>
      </w:pPr>
      <w:proofErr w:type="spellStart"/>
      <w:r w:rsidRPr="00301DDD">
        <w:rPr>
          <w:b/>
          <w:bCs/>
          <w:sz w:val="24"/>
          <w:szCs w:val="24"/>
          <w:lang w:val="en-US"/>
        </w:rPr>
        <w:t>WStl</w:t>
      </w:r>
      <w:proofErr w:type="spellEnd"/>
      <w:r w:rsidRPr="00301DDD">
        <w:rPr>
          <w:sz w:val="24"/>
          <w:szCs w:val="24"/>
          <w:lang w:val="en-US"/>
        </w:rPr>
        <w:t> - steals (accomplished by the winning team)</w:t>
      </w:r>
    </w:p>
    <w:p w:rsidR="00301DDD" w:rsidRPr="00301DDD" w:rsidRDefault="00301DDD" w:rsidP="00301DDD">
      <w:pPr>
        <w:numPr>
          <w:ilvl w:val="0"/>
          <w:numId w:val="4"/>
        </w:numPr>
        <w:jc w:val="both"/>
        <w:rPr>
          <w:sz w:val="24"/>
          <w:szCs w:val="24"/>
          <w:lang w:val="en-US"/>
        </w:rPr>
      </w:pPr>
      <w:proofErr w:type="spellStart"/>
      <w:r w:rsidRPr="00301DDD">
        <w:rPr>
          <w:b/>
          <w:bCs/>
          <w:sz w:val="24"/>
          <w:szCs w:val="24"/>
          <w:lang w:val="en-US"/>
        </w:rPr>
        <w:t>WBlk</w:t>
      </w:r>
      <w:proofErr w:type="spellEnd"/>
      <w:r w:rsidRPr="00301DDD">
        <w:rPr>
          <w:sz w:val="24"/>
          <w:szCs w:val="24"/>
          <w:lang w:val="en-US"/>
        </w:rPr>
        <w:t> - blocks (accomplished by the winning team)</w:t>
      </w:r>
    </w:p>
    <w:p w:rsidR="00301DDD" w:rsidRDefault="00301DDD" w:rsidP="004E25F4">
      <w:pPr>
        <w:numPr>
          <w:ilvl w:val="0"/>
          <w:numId w:val="4"/>
        </w:numPr>
        <w:jc w:val="both"/>
        <w:rPr>
          <w:sz w:val="24"/>
          <w:szCs w:val="24"/>
          <w:lang w:val="en-US"/>
        </w:rPr>
      </w:pPr>
      <w:r w:rsidRPr="00301DDD">
        <w:rPr>
          <w:b/>
          <w:bCs/>
          <w:sz w:val="24"/>
          <w:szCs w:val="24"/>
          <w:lang w:val="en-US"/>
        </w:rPr>
        <w:t>WPF</w:t>
      </w:r>
      <w:r w:rsidRPr="00301DDD">
        <w:rPr>
          <w:sz w:val="24"/>
          <w:szCs w:val="24"/>
          <w:lang w:val="en-US"/>
        </w:rPr>
        <w:t> - personal fouls committed (by the winning team)</w:t>
      </w:r>
    </w:p>
    <w:p w:rsidR="00301DDD" w:rsidRDefault="00301DDD" w:rsidP="00301DDD">
      <w:pPr>
        <w:jc w:val="both"/>
        <w:rPr>
          <w:sz w:val="24"/>
          <w:szCs w:val="24"/>
          <w:lang w:val="en-US"/>
        </w:rPr>
      </w:pPr>
      <w:r>
        <w:rPr>
          <w:sz w:val="24"/>
          <w:szCs w:val="24"/>
          <w:lang w:val="en-US"/>
        </w:rPr>
        <w:t>Files also include the same set of stats for losing team.</w:t>
      </w:r>
    </w:p>
    <w:p w:rsidR="00301DDD" w:rsidRDefault="00301DDD" w:rsidP="00301DDD">
      <w:pPr>
        <w:jc w:val="both"/>
        <w:rPr>
          <w:b/>
          <w:bCs/>
          <w:sz w:val="26"/>
          <w:szCs w:val="26"/>
        </w:rPr>
      </w:pPr>
      <w:r w:rsidRPr="00301DDD">
        <w:rPr>
          <w:b/>
          <w:bCs/>
          <w:sz w:val="26"/>
          <w:szCs w:val="26"/>
          <w:lang w:val="en-US"/>
        </w:rPr>
        <w:t xml:space="preserve">3. </w:t>
      </w:r>
      <w:r w:rsidRPr="00301DDD">
        <w:rPr>
          <w:b/>
          <w:bCs/>
          <w:sz w:val="26"/>
          <w:szCs w:val="26"/>
        </w:rPr>
        <w:t xml:space="preserve">Data </w:t>
      </w:r>
      <w:proofErr w:type="spellStart"/>
      <w:r w:rsidRPr="00301DDD">
        <w:rPr>
          <w:b/>
          <w:bCs/>
          <w:sz w:val="26"/>
          <w:szCs w:val="26"/>
        </w:rPr>
        <w:t>Section</w:t>
      </w:r>
      <w:proofErr w:type="spellEnd"/>
      <w:r w:rsidRPr="00301DDD">
        <w:rPr>
          <w:b/>
          <w:bCs/>
          <w:sz w:val="26"/>
          <w:szCs w:val="26"/>
        </w:rPr>
        <w:t xml:space="preserve"> 3 </w:t>
      </w:r>
      <w:r>
        <w:rPr>
          <w:b/>
          <w:bCs/>
          <w:sz w:val="26"/>
          <w:szCs w:val="26"/>
        </w:rPr>
        <w:t>–</w:t>
      </w:r>
      <w:r w:rsidRPr="00301DDD">
        <w:rPr>
          <w:b/>
          <w:bCs/>
          <w:sz w:val="26"/>
          <w:szCs w:val="26"/>
        </w:rPr>
        <w:t xml:space="preserve"> </w:t>
      </w:r>
      <w:proofErr w:type="spellStart"/>
      <w:r w:rsidRPr="00301DDD">
        <w:rPr>
          <w:b/>
          <w:bCs/>
          <w:sz w:val="26"/>
          <w:szCs w:val="26"/>
        </w:rPr>
        <w:t>Geography</w:t>
      </w:r>
      <w:proofErr w:type="spellEnd"/>
      <w:r>
        <w:rPr>
          <w:b/>
          <w:bCs/>
          <w:sz w:val="26"/>
          <w:szCs w:val="26"/>
        </w:rPr>
        <w:t>:</w:t>
      </w:r>
    </w:p>
    <w:p w:rsidR="00301DDD" w:rsidRDefault="00301DDD" w:rsidP="00301DDD">
      <w:pPr>
        <w:jc w:val="both"/>
        <w:rPr>
          <w:sz w:val="24"/>
          <w:szCs w:val="24"/>
          <w:lang w:val="en-US"/>
        </w:rPr>
      </w:pPr>
      <w:r w:rsidRPr="00301DDD">
        <w:rPr>
          <w:sz w:val="24"/>
          <w:szCs w:val="24"/>
          <w:lang w:val="en-US"/>
        </w:rPr>
        <w:t>This section provides city locations of all regular season, conference tournament, and NCAA® tournament games since the 2010 season</w:t>
      </w:r>
      <w:r>
        <w:rPr>
          <w:sz w:val="24"/>
          <w:szCs w:val="24"/>
          <w:lang w:val="en-US"/>
        </w:rPr>
        <w:t>.</w:t>
      </w:r>
    </w:p>
    <w:p w:rsidR="00301DDD" w:rsidRDefault="00301DDD" w:rsidP="00301DDD">
      <w:pPr>
        <w:jc w:val="both"/>
        <w:rPr>
          <w:b/>
          <w:bCs/>
          <w:sz w:val="24"/>
          <w:szCs w:val="24"/>
        </w:rPr>
      </w:pPr>
      <w:r w:rsidRPr="00301DDD">
        <w:rPr>
          <w:b/>
          <w:bCs/>
          <w:sz w:val="24"/>
          <w:szCs w:val="24"/>
        </w:rPr>
        <w:t>Cities.csv</w:t>
      </w:r>
    </w:p>
    <w:p w:rsidR="00301DDD" w:rsidRPr="00301DDD" w:rsidRDefault="00301DDD" w:rsidP="00301DDD">
      <w:pPr>
        <w:jc w:val="both"/>
        <w:rPr>
          <w:lang w:val="en-US"/>
        </w:rPr>
      </w:pPr>
      <w:r w:rsidRPr="00301DDD">
        <w:rPr>
          <w:lang w:val="en-US"/>
        </w:rPr>
        <w:lastRenderedPageBreak/>
        <w:t>This file provides a master list of cities that have been locations for games played.</w:t>
      </w:r>
      <w:r>
        <w:rPr>
          <w:lang w:val="en-US"/>
        </w:rPr>
        <w:t xml:space="preserve"> The structure of the file:</w:t>
      </w:r>
    </w:p>
    <w:p w:rsidR="00301DDD" w:rsidRPr="00301DDD" w:rsidRDefault="00301DDD" w:rsidP="00301DDD">
      <w:pPr>
        <w:numPr>
          <w:ilvl w:val="0"/>
          <w:numId w:val="5"/>
        </w:numPr>
        <w:jc w:val="both"/>
        <w:rPr>
          <w:sz w:val="24"/>
          <w:szCs w:val="24"/>
          <w:lang w:val="en-US"/>
        </w:rPr>
      </w:pPr>
      <w:proofErr w:type="spellStart"/>
      <w:r w:rsidRPr="00301DDD">
        <w:rPr>
          <w:b/>
          <w:bCs/>
          <w:sz w:val="24"/>
          <w:szCs w:val="24"/>
          <w:lang w:val="en-US"/>
        </w:rPr>
        <w:t>CityID</w:t>
      </w:r>
      <w:proofErr w:type="spellEnd"/>
      <w:r w:rsidRPr="00301DDD">
        <w:rPr>
          <w:sz w:val="24"/>
          <w:szCs w:val="24"/>
          <w:lang w:val="en-US"/>
        </w:rPr>
        <w:t> - a four-digit ID number uniquely identifying a city.</w:t>
      </w:r>
    </w:p>
    <w:p w:rsidR="00301DDD" w:rsidRPr="00301DDD" w:rsidRDefault="00301DDD" w:rsidP="00301DDD">
      <w:pPr>
        <w:numPr>
          <w:ilvl w:val="0"/>
          <w:numId w:val="5"/>
        </w:numPr>
        <w:jc w:val="both"/>
        <w:rPr>
          <w:sz w:val="24"/>
          <w:szCs w:val="24"/>
          <w:lang w:val="en-US"/>
        </w:rPr>
      </w:pPr>
      <w:r w:rsidRPr="00301DDD">
        <w:rPr>
          <w:b/>
          <w:bCs/>
          <w:sz w:val="24"/>
          <w:szCs w:val="24"/>
          <w:lang w:val="en-US"/>
        </w:rPr>
        <w:t>City</w:t>
      </w:r>
      <w:r w:rsidRPr="00301DDD">
        <w:rPr>
          <w:sz w:val="24"/>
          <w:szCs w:val="24"/>
          <w:lang w:val="en-US"/>
        </w:rPr>
        <w:t> - the text name of the city.</w:t>
      </w:r>
    </w:p>
    <w:p w:rsidR="00301DDD" w:rsidRDefault="00301DDD" w:rsidP="00301DDD">
      <w:pPr>
        <w:numPr>
          <w:ilvl w:val="0"/>
          <w:numId w:val="5"/>
        </w:numPr>
        <w:jc w:val="both"/>
        <w:rPr>
          <w:sz w:val="24"/>
          <w:szCs w:val="24"/>
          <w:lang w:val="en-US"/>
        </w:rPr>
      </w:pPr>
      <w:r w:rsidRPr="00301DDD">
        <w:rPr>
          <w:b/>
          <w:bCs/>
          <w:sz w:val="24"/>
          <w:szCs w:val="24"/>
          <w:lang w:val="en-US"/>
        </w:rPr>
        <w:t>State</w:t>
      </w:r>
      <w:r w:rsidRPr="00301DDD">
        <w:rPr>
          <w:sz w:val="24"/>
          <w:szCs w:val="24"/>
          <w:lang w:val="en-US"/>
        </w:rPr>
        <w:t> - the state abbreviation of the state that the city is in. In a few rare cases, the game location is not inside one of the 50 U.S. states and so other abbreviations are used. For instance Cancun, Mexico has a state abbreviation of MX.</w:t>
      </w:r>
    </w:p>
    <w:p w:rsidR="00301DDD" w:rsidRDefault="00301DDD" w:rsidP="00301DDD">
      <w:pPr>
        <w:jc w:val="both"/>
        <w:rPr>
          <w:b/>
          <w:bCs/>
          <w:sz w:val="24"/>
          <w:szCs w:val="24"/>
        </w:rPr>
      </w:pPr>
      <w:r w:rsidRPr="00301DDD">
        <w:rPr>
          <w:b/>
          <w:bCs/>
          <w:sz w:val="24"/>
          <w:szCs w:val="24"/>
        </w:rPr>
        <w:t>MGameCities.csv and WGameCities.csv</w:t>
      </w:r>
    </w:p>
    <w:p w:rsidR="00301DDD" w:rsidRDefault="00301DDD" w:rsidP="00301DDD">
      <w:pPr>
        <w:jc w:val="both"/>
        <w:rPr>
          <w:lang w:val="en-US"/>
        </w:rPr>
      </w:pPr>
      <w:r w:rsidRPr="00301DDD">
        <w:rPr>
          <w:lang w:val="en-US"/>
        </w:rPr>
        <w:t>These files identify all games, starting with the 2010 season, along with the city that the game was played in. Games from the regular season, the NCAA® tourney, and other post-season tournaments (known as secondary tournaments), are all listed together. </w:t>
      </w:r>
      <w:r>
        <w:rPr>
          <w:lang w:val="en-US"/>
        </w:rPr>
        <w:t>File’s structure:</w:t>
      </w:r>
    </w:p>
    <w:p w:rsidR="00301DDD" w:rsidRPr="00301DDD" w:rsidRDefault="00301DDD" w:rsidP="00301DDD">
      <w:pPr>
        <w:numPr>
          <w:ilvl w:val="0"/>
          <w:numId w:val="6"/>
        </w:numPr>
        <w:jc w:val="both"/>
        <w:rPr>
          <w:lang w:val="en-US"/>
        </w:rPr>
      </w:pPr>
      <w:r w:rsidRPr="00301DDD">
        <w:rPr>
          <w:b/>
          <w:bCs/>
          <w:lang w:val="en-US"/>
        </w:rPr>
        <w:t xml:space="preserve">Season, </w:t>
      </w:r>
      <w:proofErr w:type="spellStart"/>
      <w:r w:rsidRPr="00301DDD">
        <w:rPr>
          <w:b/>
          <w:bCs/>
          <w:lang w:val="en-US"/>
        </w:rPr>
        <w:t>DayNum</w:t>
      </w:r>
      <w:proofErr w:type="spellEnd"/>
      <w:r w:rsidRPr="00301DDD">
        <w:rPr>
          <w:b/>
          <w:bCs/>
          <w:lang w:val="en-US"/>
        </w:rPr>
        <w:t xml:space="preserve">, </w:t>
      </w:r>
      <w:proofErr w:type="spellStart"/>
      <w:r w:rsidRPr="00301DDD">
        <w:rPr>
          <w:b/>
          <w:bCs/>
          <w:lang w:val="en-US"/>
        </w:rPr>
        <w:t>WTeamID</w:t>
      </w:r>
      <w:proofErr w:type="spellEnd"/>
      <w:r w:rsidRPr="00301DDD">
        <w:rPr>
          <w:b/>
          <w:bCs/>
          <w:lang w:val="en-US"/>
        </w:rPr>
        <w:t xml:space="preserve">, </w:t>
      </w:r>
      <w:proofErr w:type="spellStart"/>
      <w:r w:rsidRPr="00301DDD">
        <w:rPr>
          <w:b/>
          <w:bCs/>
          <w:lang w:val="en-US"/>
        </w:rPr>
        <w:t>LTeamID</w:t>
      </w:r>
      <w:proofErr w:type="spellEnd"/>
      <w:r w:rsidRPr="00301DDD">
        <w:rPr>
          <w:lang w:val="en-US"/>
        </w:rPr>
        <w:t> - these four columns are sufficient to uniquely identify each game. Additional data, such as the score of the game and other stats, can be found in the corresponding Compact Results and/or Detailed Results file.</w:t>
      </w:r>
    </w:p>
    <w:p w:rsidR="00301DDD" w:rsidRPr="00301DDD" w:rsidRDefault="00301DDD" w:rsidP="00301DDD">
      <w:pPr>
        <w:numPr>
          <w:ilvl w:val="0"/>
          <w:numId w:val="6"/>
        </w:numPr>
        <w:jc w:val="both"/>
        <w:rPr>
          <w:lang w:val="en-US"/>
        </w:rPr>
      </w:pPr>
      <w:proofErr w:type="spellStart"/>
      <w:r w:rsidRPr="00301DDD">
        <w:rPr>
          <w:b/>
          <w:bCs/>
          <w:lang w:val="en-US"/>
        </w:rPr>
        <w:t>CRType</w:t>
      </w:r>
      <w:proofErr w:type="spellEnd"/>
      <w:r w:rsidRPr="00301DDD">
        <w:rPr>
          <w:lang w:val="en-US"/>
        </w:rPr>
        <w:t> - this can be either </w:t>
      </w:r>
      <w:r w:rsidRPr="00301DDD">
        <w:rPr>
          <w:b/>
          <w:bCs/>
          <w:lang w:val="en-US"/>
        </w:rPr>
        <w:t>Regular</w:t>
      </w:r>
      <w:r w:rsidRPr="00301DDD">
        <w:rPr>
          <w:lang w:val="en-US"/>
        </w:rPr>
        <w:t> or </w:t>
      </w:r>
      <w:r w:rsidRPr="00301DDD">
        <w:rPr>
          <w:b/>
          <w:bCs/>
          <w:lang w:val="en-US"/>
        </w:rPr>
        <w:t>NCAA</w:t>
      </w:r>
      <w:r w:rsidRPr="00301DDD">
        <w:rPr>
          <w:lang w:val="en-US"/>
        </w:rPr>
        <w:t> or </w:t>
      </w:r>
      <w:r w:rsidRPr="00301DDD">
        <w:rPr>
          <w:b/>
          <w:bCs/>
          <w:lang w:val="en-US"/>
        </w:rPr>
        <w:t>Secondary</w:t>
      </w:r>
      <w:r w:rsidRPr="00301DDD">
        <w:rPr>
          <w:lang w:val="en-US"/>
        </w:rPr>
        <w:t>. If it is </w:t>
      </w:r>
      <w:r w:rsidRPr="00301DDD">
        <w:rPr>
          <w:b/>
          <w:bCs/>
          <w:lang w:val="en-US"/>
        </w:rPr>
        <w:t>Regular</w:t>
      </w:r>
      <w:r w:rsidRPr="00301DDD">
        <w:rPr>
          <w:lang w:val="en-US"/>
        </w:rPr>
        <w:t>, you can find more about the game in the corresponding Regular Season Compact Results and Regular Season Detailed Results files. If it is </w:t>
      </w:r>
      <w:r w:rsidRPr="00301DDD">
        <w:rPr>
          <w:b/>
          <w:bCs/>
          <w:lang w:val="en-US"/>
        </w:rPr>
        <w:t>NCAA</w:t>
      </w:r>
      <w:r w:rsidRPr="00301DDD">
        <w:rPr>
          <w:lang w:val="en-US"/>
        </w:rPr>
        <w:t>, you can find more about the game in the corresponding NCAA Tourney Compact Results and NCAA Tourney Detailed Results files. If it is </w:t>
      </w:r>
      <w:r w:rsidRPr="00301DDD">
        <w:rPr>
          <w:b/>
          <w:bCs/>
          <w:lang w:val="en-US"/>
        </w:rPr>
        <w:t>Secondary</w:t>
      </w:r>
      <w:r w:rsidRPr="00301DDD">
        <w:rPr>
          <w:lang w:val="en-US"/>
        </w:rPr>
        <w:t>, you can find more about the game in the Secondary Tourney Compact Results file.</w:t>
      </w:r>
    </w:p>
    <w:p w:rsidR="00301DDD" w:rsidRPr="00301DDD" w:rsidRDefault="00301DDD" w:rsidP="00301DDD">
      <w:pPr>
        <w:numPr>
          <w:ilvl w:val="0"/>
          <w:numId w:val="6"/>
        </w:numPr>
        <w:jc w:val="both"/>
        <w:rPr>
          <w:lang w:val="en-US"/>
        </w:rPr>
      </w:pPr>
      <w:proofErr w:type="spellStart"/>
      <w:r w:rsidRPr="00301DDD">
        <w:rPr>
          <w:b/>
          <w:bCs/>
          <w:lang w:val="en-US"/>
        </w:rPr>
        <w:t>CityID</w:t>
      </w:r>
      <w:proofErr w:type="spellEnd"/>
      <w:r w:rsidRPr="00301DDD">
        <w:rPr>
          <w:lang w:val="en-US"/>
        </w:rPr>
        <w:t xml:space="preserve"> - the ID of the city where the game was played, as specified by the </w:t>
      </w:r>
      <w:proofErr w:type="spellStart"/>
      <w:r w:rsidRPr="00301DDD">
        <w:rPr>
          <w:lang w:val="en-US"/>
        </w:rPr>
        <w:t>CityID</w:t>
      </w:r>
      <w:proofErr w:type="spellEnd"/>
      <w:r w:rsidRPr="00301DDD">
        <w:rPr>
          <w:lang w:val="en-US"/>
        </w:rPr>
        <w:t xml:space="preserve"> column in the Cities.csv file.</w:t>
      </w:r>
    </w:p>
    <w:p w:rsidR="00B43782" w:rsidRDefault="00B43782" w:rsidP="00B43782">
      <w:pPr>
        <w:jc w:val="both"/>
        <w:rPr>
          <w:b/>
          <w:bCs/>
          <w:sz w:val="26"/>
          <w:szCs w:val="26"/>
        </w:rPr>
      </w:pPr>
      <w:r w:rsidRPr="00B43782">
        <w:rPr>
          <w:sz w:val="26"/>
          <w:szCs w:val="26"/>
          <w:lang w:val="en-US"/>
        </w:rPr>
        <w:t xml:space="preserve">4. </w:t>
      </w:r>
      <w:r w:rsidRPr="00B43782">
        <w:rPr>
          <w:b/>
          <w:bCs/>
          <w:sz w:val="26"/>
          <w:szCs w:val="26"/>
        </w:rPr>
        <w:t xml:space="preserve">Data </w:t>
      </w:r>
      <w:proofErr w:type="spellStart"/>
      <w:r w:rsidRPr="00B43782">
        <w:rPr>
          <w:b/>
          <w:bCs/>
          <w:sz w:val="26"/>
          <w:szCs w:val="26"/>
        </w:rPr>
        <w:t>Section</w:t>
      </w:r>
      <w:proofErr w:type="spellEnd"/>
      <w:r w:rsidRPr="00B43782">
        <w:rPr>
          <w:b/>
          <w:bCs/>
          <w:sz w:val="26"/>
          <w:szCs w:val="26"/>
        </w:rPr>
        <w:t xml:space="preserve"> 4 - Public </w:t>
      </w:r>
      <w:proofErr w:type="spellStart"/>
      <w:r w:rsidRPr="00B43782">
        <w:rPr>
          <w:b/>
          <w:bCs/>
          <w:sz w:val="26"/>
          <w:szCs w:val="26"/>
        </w:rPr>
        <w:t>Rankings</w:t>
      </w:r>
      <w:proofErr w:type="spellEnd"/>
      <w:r>
        <w:rPr>
          <w:b/>
          <w:bCs/>
          <w:sz w:val="26"/>
          <w:szCs w:val="26"/>
        </w:rPr>
        <w:t>:</w:t>
      </w:r>
    </w:p>
    <w:p w:rsidR="00B43782" w:rsidRPr="00B43782" w:rsidRDefault="00B43782" w:rsidP="00B43782">
      <w:pPr>
        <w:jc w:val="both"/>
        <w:rPr>
          <w:sz w:val="24"/>
          <w:szCs w:val="24"/>
          <w:lang w:val="en-US"/>
        </w:rPr>
      </w:pPr>
      <w:r w:rsidRPr="00B43782">
        <w:rPr>
          <w:sz w:val="24"/>
          <w:szCs w:val="24"/>
          <w:lang w:val="en-US"/>
        </w:rPr>
        <w:t>This section provides weekly team rankings (men's teams only) for dozens of top rating systems - Pomeroy, Sagarin, RPI, ESPN, etc., since the 2003 season</w:t>
      </w:r>
      <w:r w:rsidRPr="00B43782">
        <w:rPr>
          <w:sz w:val="24"/>
          <w:szCs w:val="24"/>
          <w:lang w:val="en-US"/>
        </w:rPr>
        <w:t>.</w:t>
      </w:r>
    </w:p>
    <w:p w:rsidR="00301DDD" w:rsidRDefault="00B43782" w:rsidP="00301DDD">
      <w:pPr>
        <w:jc w:val="both"/>
        <w:rPr>
          <w:b/>
          <w:bCs/>
          <w:sz w:val="24"/>
          <w:szCs w:val="24"/>
        </w:rPr>
      </w:pPr>
      <w:r w:rsidRPr="00B43782">
        <w:rPr>
          <w:b/>
          <w:bCs/>
          <w:sz w:val="24"/>
          <w:szCs w:val="24"/>
        </w:rPr>
        <w:t>MMasseyOrdinals.csv</w:t>
      </w:r>
    </w:p>
    <w:p w:rsidR="00B43782" w:rsidRDefault="00B43782" w:rsidP="00301DDD">
      <w:pPr>
        <w:jc w:val="both"/>
        <w:rPr>
          <w:lang w:val="en-US"/>
        </w:rPr>
      </w:pPr>
      <w:r w:rsidRPr="00B43782">
        <w:rPr>
          <w:lang w:val="en-US"/>
        </w:rPr>
        <w:t>This file lists ordinal rankings (e.g. #1, #2, #3, ..., #N) of men's teams going back to the 2003 season, under a large number of different ranking system methodologies.</w:t>
      </w:r>
      <w:r>
        <w:rPr>
          <w:lang w:val="en-US"/>
        </w:rPr>
        <w:t xml:space="preserve"> File’s structure:</w:t>
      </w:r>
    </w:p>
    <w:p w:rsidR="00B43782" w:rsidRPr="00B43782" w:rsidRDefault="00B43782" w:rsidP="00B43782">
      <w:pPr>
        <w:pStyle w:val="Akapitzlist"/>
        <w:numPr>
          <w:ilvl w:val="0"/>
          <w:numId w:val="14"/>
        </w:numPr>
        <w:jc w:val="both"/>
        <w:rPr>
          <w:lang w:val="en-US"/>
        </w:rPr>
      </w:pPr>
      <w:r w:rsidRPr="00B43782">
        <w:rPr>
          <w:b/>
          <w:bCs/>
          <w:lang w:val="en-US"/>
        </w:rPr>
        <w:t>Season</w:t>
      </w:r>
      <w:r w:rsidRPr="00B43782">
        <w:rPr>
          <w:lang w:val="en-US"/>
        </w:rPr>
        <w:t xml:space="preserve"> - </w:t>
      </w:r>
      <w:r w:rsidRPr="00B43782">
        <w:rPr>
          <w:lang w:val="en-US"/>
        </w:rPr>
        <w:t>this is the year of the associated entry in MSeasons.csv (the year in which the final tournament occurs)</w:t>
      </w:r>
    </w:p>
    <w:p w:rsidR="00301DDD" w:rsidRPr="00B43782" w:rsidRDefault="00B43782" w:rsidP="00B43782">
      <w:pPr>
        <w:pStyle w:val="Akapitzlist"/>
        <w:numPr>
          <w:ilvl w:val="0"/>
          <w:numId w:val="14"/>
        </w:numPr>
        <w:jc w:val="both"/>
        <w:rPr>
          <w:lang w:val="en-US"/>
        </w:rPr>
      </w:pPr>
      <w:proofErr w:type="spellStart"/>
      <w:r w:rsidRPr="00B43782">
        <w:rPr>
          <w:b/>
          <w:bCs/>
          <w:lang w:val="en-US"/>
        </w:rPr>
        <w:t>RankingDayNum</w:t>
      </w:r>
      <w:proofErr w:type="spellEnd"/>
      <w:r w:rsidRPr="00B43782">
        <w:rPr>
          <w:lang w:val="en-US"/>
        </w:rPr>
        <w:t> </w:t>
      </w:r>
      <w:r w:rsidRPr="00B43782">
        <w:rPr>
          <w:lang w:val="en-US"/>
        </w:rPr>
        <w:t xml:space="preserve">- </w:t>
      </w:r>
      <w:r w:rsidRPr="00B43782">
        <w:rPr>
          <w:lang w:val="en-US"/>
        </w:rPr>
        <w:t xml:space="preserve"> this integer always ranges from 0 to 133, and is expressed in the same terms as a game's </w:t>
      </w:r>
      <w:proofErr w:type="spellStart"/>
      <w:r w:rsidRPr="00B43782">
        <w:rPr>
          <w:lang w:val="en-US"/>
        </w:rPr>
        <w:t>DayNum</w:t>
      </w:r>
      <w:proofErr w:type="spellEnd"/>
      <w:r w:rsidRPr="00B43782">
        <w:rPr>
          <w:lang w:val="en-US"/>
        </w:rPr>
        <w:t xml:space="preserve"> (where </w:t>
      </w:r>
      <w:proofErr w:type="spellStart"/>
      <w:r w:rsidRPr="00B43782">
        <w:rPr>
          <w:lang w:val="en-US"/>
        </w:rPr>
        <w:t>DayZero</w:t>
      </w:r>
      <w:proofErr w:type="spellEnd"/>
      <w:r w:rsidRPr="00B43782">
        <w:rPr>
          <w:lang w:val="en-US"/>
        </w:rPr>
        <w:t xml:space="preserve"> is found in the MSeasons.csv file). The </w:t>
      </w:r>
      <w:proofErr w:type="spellStart"/>
      <w:r w:rsidRPr="00B43782">
        <w:rPr>
          <w:lang w:val="en-US"/>
        </w:rPr>
        <w:t>RankingDayNum</w:t>
      </w:r>
      <w:proofErr w:type="spellEnd"/>
      <w:r w:rsidRPr="00B43782">
        <w:rPr>
          <w:lang w:val="en-US"/>
        </w:rPr>
        <w:t xml:space="preserve"> is intended to tell you the first day that it is appropriate to use the rankings for predicting games. For example, if </w:t>
      </w:r>
      <w:proofErr w:type="spellStart"/>
      <w:r w:rsidRPr="00B43782">
        <w:rPr>
          <w:lang w:val="en-US"/>
        </w:rPr>
        <w:t>RankingDayNum</w:t>
      </w:r>
      <w:proofErr w:type="spellEnd"/>
      <w:r w:rsidRPr="00B43782">
        <w:rPr>
          <w:lang w:val="en-US"/>
        </w:rPr>
        <w:t xml:space="preserve"> is 110, then the rankings ought to be based upon game outcomes up through </w:t>
      </w:r>
      <w:proofErr w:type="spellStart"/>
      <w:r w:rsidRPr="00B43782">
        <w:rPr>
          <w:lang w:val="en-US"/>
        </w:rPr>
        <w:t>DayNum</w:t>
      </w:r>
      <w:proofErr w:type="spellEnd"/>
      <w:r w:rsidRPr="00B43782">
        <w:rPr>
          <w:lang w:val="en-US"/>
        </w:rPr>
        <w:t xml:space="preserve">=109, and so you can use the rankings to make predictions of games on </w:t>
      </w:r>
      <w:proofErr w:type="spellStart"/>
      <w:r w:rsidRPr="00B43782">
        <w:rPr>
          <w:lang w:val="en-US"/>
        </w:rPr>
        <w:t>DayNum</w:t>
      </w:r>
      <w:proofErr w:type="spellEnd"/>
      <w:r w:rsidRPr="00B43782">
        <w:rPr>
          <w:lang w:val="en-US"/>
        </w:rPr>
        <w:t xml:space="preserve">=110 or later. The final pre-tournament rankings each year have a </w:t>
      </w:r>
      <w:proofErr w:type="spellStart"/>
      <w:r w:rsidRPr="00B43782">
        <w:rPr>
          <w:lang w:val="en-US"/>
        </w:rPr>
        <w:t>RankingDayNum</w:t>
      </w:r>
      <w:proofErr w:type="spellEnd"/>
      <w:r w:rsidRPr="00B43782">
        <w:rPr>
          <w:lang w:val="en-US"/>
        </w:rPr>
        <w:t xml:space="preserve"> of 133, and can thus be used to make predictions of the games from the NCAA® tournament, which generally start on </w:t>
      </w:r>
      <w:proofErr w:type="spellStart"/>
      <w:r w:rsidRPr="00B43782">
        <w:rPr>
          <w:lang w:val="en-US"/>
        </w:rPr>
        <w:t>DayNum</w:t>
      </w:r>
      <w:proofErr w:type="spellEnd"/>
      <w:r w:rsidRPr="00B43782">
        <w:rPr>
          <w:lang w:val="en-US"/>
        </w:rPr>
        <w:t>=134 (the Tuesday after Selection Sunday).</w:t>
      </w:r>
    </w:p>
    <w:p w:rsidR="00B43782" w:rsidRPr="00B43782" w:rsidRDefault="00B43782" w:rsidP="00B43782">
      <w:pPr>
        <w:pStyle w:val="Akapitzlist"/>
        <w:numPr>
          <w:ilvl w:val="0"/>
          <w:numId w:val="14"/>
        </w:numPr>
        <w:jc w:val="both"/>
        <w:rPr>
          <w:lang w:val="en-US"/>
        </w:rPr>
      </w:pPr>
      <w:proofErr w:type="spellStart"/>
      <w:r w:rsidRPr="00B43782">
        <w:rPr>
          <w:b/>
          <w:bCs/>
          <w:lang w:val="en-US"/>
        </w:rPr>
        <w:lastRenderedPageBreak/>
        <w:t>SystemName</w:t>
      </w:r>
      <w:proofErr w:type="spellEnd"/>
      <w:r w:rsidRPr="00B43782">
        <w:rPr>
          <w:lang w:val="en-US"/>
        </w:rPr>
        <w:t> - this is the (usually) 3-letter abbreviation for each distinct ranking system. These systems may evolve from year to year, but as a general rule they retain their meaning across the years.</w:t>
      </w:r>
    </w:p>
    <w:p w:rsidR="00B43782" w:rsidRPr="00B43782" w:rsidRDefault="00B43782" w:rsidP="00B43782">
      <w:pPr>
        <w:pStyle w:val="Akapitzlist"/>
        <w:numPr>
          <w:ilvl w:val="0"/>
          <w:numId w:val="14"/>
        </w:numPr>
        <w:jc w:val="both"/>
        <w:rPr>
          <w:lang w:val="en-US"/>
        </w:rPr>
      </w:pPr>
      <w:proofErr w:type="spellStart"/>
      <w:r w:rsidRPr="00B43782">
        <w:rPr>
          <w:b/>
          <w:bCs/>
          <w:lang w:val="en-US"/>
        </w:rPr>
        <w:t>TeamID</w:t>
      </w:r>
      <w:proofErr w:type="spellEnd"/>
      <w:r w:rsidRPr="00B43782">
        <w:rPr>
          <w:lang w:val="en-US"/>
        </w:rPr>
        <w:t> - this is the ID of the team being ranked, as described in MTeams.csv.</w:t>
      </w:r>
    </w:p>
    <w:p w:rsidR="00B43782" w:rsidRDefault="00B43782" w:rsidP="00301DDD">
      <w:pPr>
        <w:pStyle w:val="Akapitzlist"/>
        <w:numPr>
          <w:ilvl w:val="0"/>
          <w:numId w:val="14"/>
        </w:numPr>
        <w:jc w:val="both"/>
        <w:rPr>
          <w:lang w:val="en-US"/>
        </w:rPr>
      </w:pPr>
      <w:proofErr w:type="spellStart"/>
      <w:r w:rsidRPr="00B43782">
        <w:rPr>
          <w:b/>
          <w:bCs/>
          <w:lang w:val="en-US"/>
        </w:rPr>
        <w:t>OrdinalRank</w:t>
      </w:r>
      <w:proofErr w:type="spellEnd"/>
      <w:r w:rsidRPr="00B43782">
        <w:rPr>
          <w:lang w:val="en-US"/>
        </w:rPr>
        <w:t> - this is the overall ranking of the team in the underlying system. Most systems from recent seasons provide a complete ranking from #1 through #351, but more recently they go higher because additional teams were added to Division I in recent years.</w:t>
      </w:r>
    </w:p>
    <w:p w:rsidR="00B43782" w:rsidRDefault="00B43782" w:rsidP="00B43782">
      <w:pPr>
        <w:jc w:val="both"/>
        <w:rPr>
          <w:b/>
          <w:bCs/>
          <w:sz w:val="26"/>
          <w:szCs w:val="26"/>
        </w:rPr>
      </w:pPr>
      <w:r w:rsidRPr="00B43782">
        <w:rPr>
          <w:b/>
          <w:bCs/>
          <w:sz w:val="26"/>
          <w:szCs w:val="26"/>
          <w:lang w:val="en-US"/>
        </w:rPr>
        <w:t xml:space="preserve">5. </w:t>
      </w:r>
      <w:r w:rsidRPr="00B43782">
        <w:rPr>
          <w:b/>
          <w:bCs/>
          <w:sz w:val="26"/>
          <w:szCs w:val="26"/>
        </w:rPr>
        <w:t xml:space="preserve">Data </w:t>
      </w:r>
      <w:proofErr w:type="spellStart"/>
      <w:r w:rsidRPr="00B43782">
        <w:rPr>
          <w:b/>
          <w:bCs/>
          <w:sz w:val="26"/>
          <w:szCs w:val="26"/>
        </w:rPr>
        <w:t>Section</w:t>
      </w:r>
      <w:proofErr w:type="spellEnd"/>
      <w:r w:rsidRPr="00B43782">
        <w:rPr>
          <w:b/>
          <w:bCs/>
          <w:sz w:val="26"/>
          <w:szCs w:val="26"/>
        </w:rPr>
        <w:t xml:space="preserve"> 5 </w:t>
      </w:r>
      <w:r>
        <w:rPr>
          <w:b/>
          <w:bCs/>
          <w:sz w:val="26"/>
          <w:szCs w:val="26"/>
        </w:rPr>
        <w:t>–</w:t>
      </w:r>
      <w:r w:rsidRPr="00B43782">
        <w:rPr>
          <w:b/>
          <w:bCs/>
          <w:sz w:val="26"/>
          <w:szCs w:val="26"/>
        </w:rPr>
        <w:t xml:space="preserve"> </w:t>
      </w:r>
      <w:proofErr w:type="spellStart"/>
      <w:r w:rsidRPr="00B43782">
        <w:rPr>
          <w:b/>
          <w:bCs/>
          <w:sz w:val="26"/>
          <w:szCs w:val="26"/>
        </w:rPr>
        <w:t>Supplements</w:t>
      </w:r>
      <w:proofErr w:type="spellEnd"/>
      <w:r>
        <w:rPr>
          <w:b/>
          <w:bCs/>
          <w:sz w:val="26"/>
          <w:szCs w:val="26"/>
        </w:rPr>
        <w:t>:</w:t>
      </w:r>
    </w:p>
    <w:p w:rsidR="00B43782" w:rsidRDefault="00B43782" w:rsidP="00B43782">
      <w:pPr>
        <w:jc w:val="both"/>
        <w:rPr>
          <w:sz w:val="24"/>
          <w:szCs w:val="24"/>
          <w:lang w:val="en-US"/>
        </w:rPr>
      </w:pPr>
      <w:r w:rsidRPr="00B43782">
        <w:rPr>
          <w:sz w:val="24"/>
          <w:szCs w:val="24"/>
          <w:lang w:val="en-US"/>
        </w:rPr>
        <w:t>This section contains additional supporting information, including coaches, conference affiliations, alternative team name spellings, bracket structure, and game results for NIT and other postseason tournaments.</w:t>
      </w:r>
    </w:p>
    <w:p w:rsidR="007208D8" w:rsidRDefault="007208D8" w:rsidP="00B43782">
      <w:pPr>
        <w:jc w:val="both"/>
        <w:rPr>
          <w:b/>
          <w:bCs/>
          <w:sz w:val="24"/>
          <w:szCs w:val="24"/>
        </w:rPr>
      </w:pPr>
      <w:r w:rsidRPr="007208D8">
        <w:rPr>
          <w:b/>
          <w:bCs/>
          <w:sz w:val="24"/>
          <w:szCs w:val="24"/>
        </w:rPr>
        <w:t>MTeamCoaches.csv</w:t>
      </w:r>
    </w:p>
    <w:p w:rsidR="007208D8" w:rsidRDefault="007208D8" w:rsidP="00B43782">
      <w:pPr>
        <w:jc w:val="both"/>
        <w:rPr>
          <w:lang w:val="en-US"/>
        </w:rPr>
      </w:pPr>
      <w:r w:rsidRPr="007208D8">
        <w:rPr>
          <w:lang w:val="en-US"/>
        </w:rPr>
        <w:t xml:space="preserve">This file indicates the head coach for each team in each season, including a start/finish range of </w:t>
      </w:r>
      <w:proofErr w:type="spellStart"/>
      <w:r w:rsidRPr="007208D8">
        <w:rPr>
          <w:lang w:val="en-US"/>
        </w:rPr>
        <w:t>DayNum's</w:t>
      </w:r>
      <w:proofErr w:type="spellEnd"/>
      <w:r w:rsidRPr="007208D8">
        <w:rPr>
          <w:lang w:val="en-US"/>
        </w:rPr>
        <w:t xml:space="preserve"> to indicate a mid-season coaching change. For head coaches whose term lasted many seasons, there will be many rows listed, most of which have a </w:t>
      </w:r>
      <w:proofErr w:type="spellStart"/>
      <w:r w:rsidRPr="007208D8">
        <w:rPr>
          <w:lang w:val="en-US"/>
        </w:rPr>
        <w:t>DayNum</w:t>
      </w:r>
      <w:proofErr w:type="spellEnd"/>
      <w:r w:rsidRPr="007208D8">
        <w:rPr>
          <w:lang w:val="en-US"/>
        </w:rPr>
        <w:t xml:space="preserve"> range of 0 to 154 for the corresponding season.</w:t>
      </w:r>
    </w:p>
    <w:p w:rsidR="007208D8" w:rsidRPr="007208D8" w:rsidRDefault="007208D8" w:rsidP="007208D8">
      <w:pPr>
        <w:numPr>
          <w:ilvl w:val="0"/>
          <w:numId w:val="16"/>
        </w:numPr>
        <w:jc w:val="both"/>
        <w:rPr>
          <w:lang w:val="en-US"/>
        </w:rPr>
      </w:pPr>
      <w:r w:rsidRPr="007208D8">
        <w:rPr>
          <w:b/>
          <w:bCs/>
          <w:lang w:val="en-US"/>
        </w:rPr>
        <w:t>Season</w:t>
      </w:r>
      <w:r w:rsidRPr="007208D8">
        <w:rPr>
          <w:lang w:val="en-US"/>
        </w:rPr>
        <w:t> - this is the year of the associated entry in MSeasons.csv</w:t>
      </w:r>
    </w:p>
    <w:p w:rsidR="007208D8" w:rsidRPr="007208D8" w:rsidRDefault="007208D8" w:rsidP="007208D8">
      <w:pPr>
        <w:numPr>
          <w:ilvl w:val="0"/>
          <w:numId w:val="16"/>
        </w:numPr>
        <w:jc w:val="both"/>
        <w:rPr>
          <w:lang w:val="en-US"/>
        </w:rPr>
      </w:pPr>
      <w:proofErr w:type="spellStart"/>
      <w:r w:rsidRPr="007208D8">
        <w:rPr>
          <w:b/>
          <w:bCs/>
          <w:lang w:val="en-US"/>
        </w:rPr>
        <w:t>TeamID</w:t>
      </w:r>
      <w:proofErr w:type="spellEnd"/>
      <w:r w:rsidRPr="007208D8">
        <w:rPr>
          <w:lang w:val="en-US"/>
        </w:rPr>
        <w:t xml:space="preserve"> - this is the </w:t>
      </w:r>
      <w:proofErr w:type="spellStart"/>
      <w:r w:rsidRPr="007208D8">
        <w:rPr>
          <w:lang w:val="en-US"/>
        </w:rPr>
        <w:t>TeamID</w:t>
      </w:r>
      <w:proofErr w:type="spellEnd"/>
      <w:r w:rsidRPr="007208D8">
        <w:rPr>
          <w:lang w:val="en-US"/>
        </w:rPr>
        <w:t xml:space="preserve"> of the team that was coached, as described in MTeams.csv.</w:t>
      </w:r>
    </w:p>
    <w:p w:rsidR="007208D8" w:rsidRPr="007208D8" w:rsidRDefault="007208D8" w:rsidP="007208D8">
      <w:pPr>
        <w:numPr>
          <w:ilvl w:val="0"/>
          <w:numId w:val="16"/>
        </w:numPr>
        <w:jc w:val="both"/>
        <w:rPr>
          <w:lang w:val="en-US"/>
        </w:rPr>
      </w:pPr>
      <w:proofErr w:type="spellStart"/>
      <w:r w:rsidRPr="007208D8">
        <w:rPr>
          <w:b/>
          <w:bCs/>
          <w:lang w:val="en-US"/>
        </w:rPr>
        <w:t>FirstDayNum</w:t>
      </w:r>
      <w:proofErr w:type="spellEnd"/>
      <w:r w:rsidRPr="007208D8">
        <w:rPr>
          <w:b/>
          <w:bCs/>
          <w:lang w:val="en-US"/>
        </w:rPr>
        <w:t xml:space="preserve">, </w:t>
      </w:r>
      <w:proofErr w:type="spellStart"/>
      <w:r w:rsidRPr="007208D8">
        <w:rPr>
          <w:b/>
          <w:bCs/>
          <w:lang w:val="en-US"/>
        </w:rPr>
        <w:t>LastDayNum</w:t>
      </w:r>
      <w:proofErr w:type="spellEnd"/>
      <w:r w:rsidRPr="007208D8">
        <w:rPr>
          <w:lang w:val="en-US"/>
        </w:rPr>
        <w:t> - this defines a continuous range of days within the season, during which the indicated coach was the head coach of the team.</w:t>
      </w:r>
    </w:p>
    <w:p w:rsidR="007208D8" w:rsidRPr="007208D8" w:rsidRDefault="007208D8" w:rsidP="007208D8">
      <w:pPr>
        <w:numPr>
          <w:ilvl w:val="0"/>
          <w:numId w:val="16"/>
        </w:numPr>
        <w:jc w:val="both"/>
        <w:rPr>
          <w:lang w:val="en-US"/>
        </w:rPr>
      </w:pPr>
      <w:proofErr w:type="spellStart"/>
      <w:r w:rsidRPr="007208D8">
        <w:rPr>
          <w:b/>
          <w:bCs/>
          <w:lang w:val="en-US"/>
        </w:rPr>
        <w:t>CoachName</w:t>
      </w:r>
      <w:proofErr w:type="spellEnd"/>
      <w:r w:rsidRPr="007208D8">
        <w:rPr>
          <w:lang w:val="en-US"/>
        </w:rPr>
        <w:t xml:space="preserve"> - this is a text representation of the coach's full name, in the format </w:t>
      </w:r>
      <w:proofErr w:type="spellStart"/>
      <w:r w:rsidRPr="007208D8">
        <w:rPr>
          <w:lang w:val="en-US"/>
        </w:rPr>
        <w:t>first_last</w:t>
      </w:r>
      <w:proofErr w:type="spellEnd"/>
      <w:r w:rsidRPr="007208D8">
        <w:rPr>
          <w:lang w:val="en-US"/>
        </w:rPr>
        <w:t>, with underscores substituted in for spaces, and all letters being lowercase.</w:t>
      </w:r>
    </w:p>
    <w:p w:rsidR="007208D8" w:rsidRDefault="007208D8" w:rsidP="00B43782">
      <w:pPr>
        <w:jc w:val="both"/>
        <w:rPr>
          <w:b/>
          <w:bCs/>
          <w:sz w:val="24"/>
          <w:szCs w:val="24"/>
        </w:rPr>
      </w:pPr>
      <w:r w:rsidRPr="007208D8">
        <w:rPr>
          <w:b/>
          <w:bCs/>
          <w:sz w:val="24"/>
          <w:szCs w:val="24"/>
        </w:rPr>
        <w:t>Conferences.csv</w:t>
      </w:r>
    </w:p>
    <w:p w:rsidR="007208D8" w:rsidRDefault="002E2AAC" w:rsidP="00B43782">
      <w:pPr>
        <w:jc w:val="both"/>
        <w:rPr>
          <w:lang w:val="en-US"/>
        </w:rPr>
      </w:pPr>
      <w:r w:rsidRPr="002E2AAC">
        <w:rPr>
          <w:lang w:val="en-US"/>
        </w:rPr>
        <w:t>This file indicates the Division I conferences that have existed over the years since 1985. Each conference is listed with an abbreviation and a longer name.</w:t>
      </w:r>
    </w:p>
    <w:p w:rsidR="002E2AAC" w:rsidRPr="002E2AAC" w:rsidRDefault="002E2AAC" w:rsidP="002E2AAC">
      <w:pPr>
        <w:numPr>
          <w:ilvl w:val="0"/>
          <w:numId w:val="17"/>
        </w:numPr>
        <w:jc w:val="both"/>
        <w:rPr>
          <w:lang w:val="en-US"/>
        </w:rPr>
      </w:pPr>
      <w:proofErr w:type="spellStart"/>
      <w:r w:rsidRPr="002E2AAC">
        <w:rPr>
          <w:b/>
          <w:bCs/>
          <w:lang w:val="en-US"/>
        </w:rPr>
        <w:t>ConfAbbrev</w:t>
      </w:r>
      <w:proofErr w:type="spellEnd"/>
      <w:r w:rsidRPr="002E2AAC">
        <w:rPr>
          <w:lang w:val="en-US"/>
        </w:rPr>
        <w:t> - this is a short abbreviation for each conference; the abbreviation is used in some other files to indicate the parent conference of a team or of a conference tournament.</w:t>
      </w:r>
    </w:p>
    <w:p w:rsidR="002E2AAC" w:rsidRPr="002E2AAC" w:rsidRDefault="002E2AAC" w:rsidP="002E2AAC">
      <w:pPr>
        <w:numPr>
          <w:ilvl w:val="0"/>
          <w:numId w:val="17"/>
        </w:numPr>
        <w:jc w:val="both"/>
        <w:rPr>
          <w:lang w:val="en-US"/>
        </w:rPr>
      </w:pPr>
      <w:r w:rsidRPr="002E2AAC">
        <w:rPr>
          <w:b/>
          <w:bCs/>
          <w:lang w:val="en-US"/>
        </w:rPr>
        <w:t>Description</w:t>
      </w:r>
      <w:r w:rsidRPr="002E2AAC">
        <w:rPr>
          <w:lang w:val="en-US"/>
        </w:rPr>
        <w:t> - this is a longer text name for the conference.</w:t>
      </w:r>
    </w:p>
    <w:p w:rsidR="002E2AAC" w:rsidRDefault="002E2AAC" w:rsidP="00B43782">
      <w:pPr>
        <w:jc w:val="both"/>
        <w:rPr>
          <w:b/>
          <w:bCs/>
          <w:sz w:val="24"/>
          <w:szCs w:val="24"/>
        </w:rPr>
      </w:pPr>
      <w:r w:rsidRPr="002E2AAC">
        <w:rPr>
          <w:b/>
          <w:bCs/>
          <w:sz w:val="24"/>
          <w:szCs w:val="24"/>
        </w:rPr>
        <w:t>MTeamConferences.csv and WTeamConferences.csv</w:t>
      </w:r>
    </w:p>
    <w:p w:rsidR="002E2AAC" w:rsidRDefault="002E2AAC" w:rsidP="00B43782">
      <w:pPr>
        <w:jc w:val="both"/>
        <w:rPr>
          <w:lang w:val="en-US"/>
        </w:rPr>
      </w:pPr>
      <w:r w:rsidRPr="002E2AAC">
        <w:rPr>
          <w:lang w:val="en-US"/>
        </w:rPr>
        <w:t>These files indicate the conference affiliations for each team during each season. Some conferences have added or dropped teams from year to year, and these files track this information historically, for men's and women's teams separately.</w:t>
      </w:r>
    </w:p>
    <w:p w:rsidR="002E2AAC" w:rsidRPr="002E2AAC" w:rsidRDefault="002E2AAC" w:rsidP="002E2AAC">
      <w:pPr>
        <w:numPr>
          <w:ilvl w:val="0"/>
          <w:numId w:val="18"/>
        </w:numPr>
        <w:jc w:val="both"/>
        <w:rPr>
          <w:lang w:val="en-US"/>
        </w:rPr>
      </w:pPr>
      <w:r w:rsidRPr="002E2AAC">
        <w:rPr>
          <w:b/>
          <w:bCs/>
          <w:lang w:val="en-US"/>
        </w:rPr>
        <w:t>Season</w:t>
      </w:r>
      <w:r w:rsidRPr="002E2AAC">
        <w:rPr>
          <w:lang w:val="en-US"/>
        </w:rPr>
        <w:t> - this is the year of the associated entry in MSeasons.csv or WSeasons.csv (the year in which the final tournament occurs)</w:t>
      </w:r>
    </w:p>
    <w:p w:rsidR="002E2AAC" w:rsidRPr="002E2AAC" w:rsidRDefault="002E2AAC" w:rsidP="002E2AAC">
      <w:pPr>
        <w:numPr>
          <w:ilvl w:val="0"/>
          <w:numId w:val="18"/>
        </w:numPr>
        <w:jc w:val="both"/>
        <w:rPr>
          <w:lang w:val="en-US"/>
        </w:rPr>
      </w:pPr>
      <w:proofErr w:type="spellStart"/>
      <w:r w:rsidRPr="002E2AAC">
        <w:rPr>
          <w:b/>
          <w:bCs/>
          <w:lang w:val="en-US"/>
        </w:rPr>
        <w:t>TeamID</w:t>
      </w:r>
      <w:proofErr w:type="spellEnd"/>
      <w:r w:rsidRPr="002E2AAC">
        <w:rPr>
          <w:lang w:val="en-US"/>
        </w:rPr>
        <w:t xml:space="preserve"> - this identifies the </w:t>
      </w:r>
      <w:proofErr w:type="spellStart"/>
      <w:r w:rsidRPr="002E2AAC">
        <w:rPr>
          <w:lang w:val="en-US"/>
        </w:rPr>
        <w:t>TeamID</w:t>
      </w:r>
      <w:proofErr w:type="spellEnd"/>
      <w:r w:rsidRPr="002E2AAC">
        <w:rPr>
          <w:lang w:val="en-US"/>
        </w:rPr>
        <w:t xml:space="preserve"> (as described in MTeams.csv or WTeams.csv).</w:t>
      </w:r>
    </w:p>
    <w:p w:rsidR="002E2AAC" w:rsidRPr="002E2AAC" w:rsidRDefault="002E2AAC" w:rsidP="002E2AAC">
      <w:pPr>
        <w:numPr>
          <w:ilvl w:val="0"/>
          <w:numId w:val="18"/>
        </w:numPr>
        <w:jc w:val="both"/>
        <w:rPr>
          <w:lang w:val="en-US"/>
        </w:rPr>
      </w:pPr>
      <w:proofErr w:type="spellStart"/>
      <w:r w:rsidRPr="002E2AAC">
        <w:rPr>
          <w:b/>
          <w:bCs/>
          <w:lang w:val="en-US"/>
        </w:rPr>
        <w:t>ConfAbbrev</w:t>
      </w:r>
      <w:proofErr w:type="spellEnd"/>
      <w:r w:rsidRPr="002E2AAC">
        <w:rPr>
          <w:lang w:val="en-US"/>
        </w:rPr>
        <w:t> - this identifies the conference (as described in Conferences.csv).</w:t>
      </w:r>
    </w:p>
    <w:p w:rsidR="002E2AAC" w:rsidRDefault="002E2AAC" w:rsidP="00B43782">
      <w:pPr>
        <w:jc w:val="both"/>
        <w:rPr>
          <w:b/>
          <w:bCs/>
          <w:sz w:val="24"/>
          <w:szCs w:val="24"/>
        </w:rPr>
      </w:pPr>
      <w:r w:rsidRPr="002E2AAC">
        <w:rPr>
          <w:b/>
          <w:bCs/>
          <w:sz w:val="24"/>
          <w:szCs w:val="24"/>
        </w:rPr>
        <w:t>MConferenceTourneyGames.csv and WConferenceTourneyGames.csv</w:t>
      </w:r>
    </w:p>
    <w:p w:rsidR="002E2AAC" w:rsidRDefault="002E2AAC" w:rsidP="00B43782">
      <w:pPr>
        <w:jc w:val="both"/>
        <w:rPr>
          <w:lang w:val="en-US"/>
        </w:rPr>
      </w:pPr>
      <w:r w:rsidRPr="002E2AAC">
        <w:rPr>
          <w:lang w:val="en-US"/>
        </w:rPr>
        <w:lastRenderedPageBreak/>
        <w:t>This file indicates which games were part of each year's post-season men's and women's conference tournaments (all of which finished on Selection Sunday or earlier), starting from the 2001 season for men's data and the 2002 season for women's data.</w:t>
      </w:r>
    </w:p>
    <w:p w:rsidR="002E2AAC" w:rsidRPr="002E2AAC" w:rsidRDefault="002E2AAC" w:rsidP="002E2AAC">
      <w:pPr>
        <w:numPr>
          <w:ilvl w:val="0"/>
          <w:numId w:val="19"/>
        </w:numPr>
        <w:jc w:val="both"/>
        <w:rPr>
          <w:lang w:val="en-US"/>
        </w:rPr>
      </w:pPr>
      <w:proofErr w:type="spellStart"/>
      <w:r w:rsidRPr="002E2AAC">
        <w:rPr>
          <w:b/>
          <w:bCs/>
          <w:lang w:val="en-US"/>
        </w:rPr>
        <w:t>ConfAbbrev</w:t>
      </w:r>
      <w:proofErr w:type="spellEnd"/>
      <w:r w:rsidRPr="002E2AAC">
        <w:rPr>
          <w:lang w:val="en-US"/>
        </w:rPr>
        <w:t> - this identifies the conference (as described in Conferences.csv) that the tournament was for.</w:t>
      </w:r>
    </w:p>
    <w:p w:rsidR="002E2AAC" w:rsidRPr="002E2AAC" w:rsidRDefault="002E2AAC" w:rsidP="002E2AAC">
      <w:pPr>
        <w:numPr>
          <w:ilvl w:val="0"/>
          <w:numId w:val="19"/>
        </w:numPr>
        <w:jc w:val="both"/>
        <w:rPr>
          <w:lang w:val="en-US"/>
        </w:rPr>
      </w:pPr>
      <w:r w:rsidRPr="002E2AAC">
        <w:rPr>
          <w:b/>
          <w:bCs/>
          <w:lang w:val="en-US"/>
        </w:rPr>
        <w:t xml:space="preserve">Season, </w:t>
      </w:r>
      <w:proofErr w:type="spellStart"/>
      <w:r w:rsidRPr="002E2AAC">
        <w:rPr>
          <w:b/>
          <w:bCs/>
          <w:lang w:val="en-US"/>
        </w:rPr>
        <w:t>DayNum</w:t>
      </w:r>
      <w:proofErr w:type="spellEnd"/>
      <w:r w:rsidRPr="002E2AAC">
        <w:rPr>
          <w:b/>
          <w:bCs/>
          <w:lang w:val="en-US"/>
        </w:rPr>
        <w:t xml:space="preserve">, </w:t>
      </w:r>
      <w:proofErr w:type="spellStart"/>
      <w:r w:rsidRPr="002E2AAC">
        <w:rPr>
          <w:b/>
          <w:bCs/>
          <w:lang w:val="en-US"/>
        </w:rPr>
        <w:t>WTeamID</w:t>
      </w:r>
      <w:proofErr w:type="spellEnd"/>
      <w:r w:rsidRPr="002E2AAC">
        <w:rPr>
          <w:b/>
          <w:bCs/>
          <w:lang w:val="en-US"/>
        </w:rPr>
        <w:t xml:space="preserve">, </w:t>
      </w:r>
      <w:proofErr w:type="spellStart"/>
      <w:r w:rsidRPr="002E2AAC">
        <w:rPr>
          <w:b/>
          <w:bCs/>
          <w:lang w:val="en-US"/>
        </w:rPr>
        <w:t>LTeamID</w:t>
      </w:r>
      <w:proofErr w:type="spellEnd"/>
      <w:r w:rsidRPr="002E2AAC">
        <w:rPr>
          <w:lang w:val="en-US"/>
        </w:rPr>
        <w:t> - these four columns are sufficient to uniquely identify each game. Further details about the game, such as the final score and other stats, can be found in the associated data row of the Regular Season Compact Results and/or Regular Season Detailed Results files.</w:t>
      </w:r>
    </w:p>
    <w:p w:rsidR="002E2AAC" w:rsidRDefault="002E2AAC" w:rsidP="00B43782">
      <w:pPr>
        <w:jc w:val="both"/>
        <w:rPr>
          <w:b/>
          <w:bCs/>
          <w:sz w:val="24"/>
          <w:szCs w:val="24"/>
        </w:rPr>
      </w:pPr>
      <w:r w:rsidRPr="002E2AAC">
        <w:rPr>
          <w:b/>
          <w:bCs/>
          <w:sz w:val="24"/>
          <w:szCs w:val="24"/>
        </w:rPr>
        <w:t xml:space="preserve">MSecondaryTourneyTeams.csv and </w:t>
      </w:r>
      <w:proofErr w:type="spellStart"/>
      <w:r w:rsidRPr="002E2AAC">
        <w:rPr>
          <w:b/>
          <w:bCs/>
          <w:sz w:val="24"/>
          <w:szCs w:val="24"/>
        </w:rPr>
        <w:t>WSecondaryTourneyTeams</w:t>
      </w:r>
      <w:proofErr w:type="spellEnd"/>
    </w:p>
    <w:p w:rsidR="002E2AAC" w:rsidRDefault="002E2AAC" w:rsidP="00B43782">
      <w:pPr>
        <w:jc w:val="both"/>
        <w:rPr>
          <w:lang w:val="en-US"/>
        </w:rPr>
      </w:pPr>
      <w:r w:rsidRPr="002E2AAC">
        <w:rPr>
          <w:lang w:val="en-US"/>
        </w:rPr>
        <w:t>This file identifies the teams that participated in post-season men's or women's tournaments other than the NCAA® Tournament (such events would run in parallel with the NCAA® Tournament)</w:t>
      </w:r>
      <w:r>
        <w:rPr>
          <w:lang w:val="en-US"/>
        </w:rPr>
        <w:t>.</w:t>
      </w:r>
    </w:p>
    <w:p w:rsidR="002E2AAC" w:rsidRPr="002E2AAC" w:rsidRDefault="002E2AAC" w:rsidP="002E2AAC">
      <w:pPr>
        <w:numPr>
          <w:ilvl w:val="0"/>
          <w:numId w:val="20"/>
        </w:numPr>
        <w:jc w:val="both"/>
        <w:rPr>
          <w:lang w:val="en-US"/>
        </w:rPr>
      </w:pPr>
      <w:r w:rsidRPr="002E2AAC">
        <w:rPr>
          <w:b/>
          <w:bCs/>
          <w:lang w:val="en-US"/>
        </w:rPr>
        <w:t>Season</w:t>
      </w:r>
      <w:r w:rsidRPr="002E2AAC">
        <w:rPr>
          <w:lang w:val="en-US"/>
        </w:rPr>
        <w:t> - this is the year of the associated entry in the Seasons file (the year in which the post-season tournament was played)</w:t>
      </w:r>
    </w:p>
    <w:p w:rsidR="002E2AAC" w:rsidRPr="002E2AAC" w:rsidRDefault="002E2AAC" w:rsidP="002E2AAC">
      <w:pPr>
        <w:numPr>
          <w:ilvl w:val="0"/>
          <w:numId w:val="20"/>
        </w:numPr>
        <w:jc w:val="both"/>
        <w:rPr>
          <w:lang w:val="en-US"/>
        </w:rPr>
      </w:pPr>
      <w:proofErr w:type="spellStart"/>
      <w:r w:rsidRPr="002E2AAC">
        <w:rPr>
          <w:b/>
          <w:bCs/>
          <w:lang w:val="en-US"/>
        </w:rPr>
        <w:t>SecondaryTourney</w:t>
      </w:r>
      <w:proofErr w:type="spellEnd"/>
      <w:r w:rsidRPr="002E2AAC">
        <w:rPr>
          <w:lang w:val="en-US"/>
        </w:rPr>
        <w:t> - this is the abbreviation of the tournament, such as NIT or WNIT.</w:t>
      </w:r>
    </w:p>
    <w:p w:rsidR="002E2AAC" w:rsidRPr="002E2AAC" w:rsidRDefault="002E2AAC" w:rsidP="002E2AAC">
      <w:pPr>
        <w:numPr>
          <w:ilvl w:val="0"/>
          <w:numId w:val="20"/>
        </w:numPr>
        <w:jc w:val="both"/>
        <w:rPr>
          <w:lang w:val="en-US"/>
        </w:rPr>
      </w:pPr>
      <w:proofErr w:type="spellStart"/>
      <w:r w:rsidRPr="002E2AAC">
        <w:rPr>
          <w:b/>
          <w:bCs/>
          <w:lang w:val="en-US"/>
        </w:rPr>
        <w:t>TeamID</w:t>
      </w:r>
      <w:proofErr w:type="spellEnd"/>
      <w:r w:rsidRPr="002E2AAC">
        <w:rPr>
          <w:lang w:val="en-US"/>
        </w:rPr>
        <w:t xml:space="preserve"> - this identifies the </w:t>
      </w:r>
      <w:proofErr w:type="spellStart"/>
      <w:r w:rsidRPr="002E2AAC">
        <w:rPr>
          <w:lang w:val="en-US"/>
        </w:rPr>
        <w:t>TeamID</w:t>
      </w:r>
      <w:proofErr w:type="spellEnd"/>
      <w:r w:rsidRPr="002E2AAC">
        <w:rPr>
          <w:lang w:val="en-US"/>
        </w:rPr>
        <w:t xml:space="preserve"> that participated in the tournament (as described in MTeams.csv or WTeams.csv).</w:t>
      </w:r>
    </w:p>
    <w:p w:rsidR="002E2AAC" w:rsidRDefault="00E14A13" w:rsidP="00B43782">
      <w:pPr>
        <w:jc w:val="both"/>
        <w:rPr>
          <w:b/>
          <w:bCs/>
          <w:sz w:val="24"/>
          <w:szCs w:val="24"/>
        </w:rPr>
      </w:pPr>
      <w:r w:rsidRPr="00E14A13">
        <w:rPr>
          <w:b/>
          <w:bCs/>
          <w:sz w:val="24"/>
          <w:szCs w:val="24"/>
        </w:rPr>
        <w:t xml:space="preserve">MSecondaryTourneyCompactResults.csv and </w:t>
      </w:r>
      <w:proofErr w:type="spellStart"/>
      <w:r w:rsidRPr="00E14A13">
        <w:rPr>
          <w:b/>
          <w:bCs/>
          <w:sz w:val="24"/>
          <w:szCs w:val="24"/>
        </w:rPr>
        <w:t>WSecondaryTourneyCompactResults</w:t>
      </w:r>
      <w:proofErr w:type="spellEnd"/>
    </w:p>
    <w:p w:rsidR="00E14A13" w:rsidRDefault="00E14A13" w:rsidP="00B43782">
      <w:pPr>
        <w:jc w:val="both"/>
        <w:rPr>
          <w:lang w:val="en-US"/>
        </w:rPr>
      </w:pPr>
      <w:r>
        <w:rPr>
          <w:lang w:val="en-US"/>
        </w:rPr>
        <w:t>T</w:t>
      </w:r>
      <w:r w:rsidRPr="00E14A13">
        <w:rPr>
          <w:lang w:val="en-US"/>
        </w:rPr>
        <w:t xml:space="preserve">his file indicates the final scores for the tournament games of "secondary" post-season tournaments. For the most part, this file is exactly like other Compact Results listings, although it also has a column for Secondary Tourney. Also note that because these games are played after </w:t>
      </w:r>
      <w:proofErr w:type="spellStart"/>
      <w:r w:rsidRPr="00E14A13">
        <w:rPr>
          <w:lang w:val="en-US"/>
        </w:rPr>
        <w:t>DayNum</w:t>
      </w:r>
      <w:proofErr w:type="spellEnd"/>
      <w:r w:rsidRPr="00E14A13">
        <w:rPr>
          <w:lang w:val="en-US"/>
        </w:rPr>
        <w:t>=132, they are NOT listed in the Regular Season Compact Results file.</w:t>
      </w:r>
    </w:p>
    <w:p w:rsidR="00E14A13" w:rsidRPr="00E14A13" w:rsidRDefault="00E14A13" w:rsidP="00E14A13">
      <w:pPr>
        <w:numPr>
          <w:ilvl w:val="0"/>
          <w:numId w:val="21"/>
        </w:numPr>
        <w:jc w:val="both"/>
        <w:rPr>
          <w:lang w:val="en-US"/>
        </w:rPr>
      </w:pPr>
      <w:proofErr w:type="spellStart"/>
      <w:r w:rsidRPr="00E14A13">
        <w:rPr>
          <w:b/>
          <w:bCs/>
          <w:lang w:val="en-US"/>
        </w:rPr>
        <w:t>SecondaryTourney</w:t>
      </w:r>
      <w:proofErr w:type="spellEnd"/>
      <w:r w:rsidRPr="00E14A13">
        <w:rPr>
          <w:lang w:val="en-US"/>
        </w:rPr>
        <w:t> - this is the abbreviation of the tournament, either NIT, CBI, CIT, V16 (which stands for Vegas 16), or TBC (which stands for The Basketball Classic).</w:t>
      </w:r>
    </w:p>
    <w:p w:rsidR="00E14A13" w:rsidRPr="00E14A13" w:rsidRDefault="00E14A13" w:rsidP="00B43782">
      <w:pPr>
        <w:jc w:val="both"/>
        <w:rPr>
          <w:b/>
          <w:bCs/>
          <w:sz w:val="24"/>
          <w:szCs w:val="24"/>
        </w:rPr>
      </w:pPr>
      <w:r w:rsidRPr="00E14A13">
        <w:rPr>
          <w:b/>
          <w:bCs/>
          <w:sz w:val="24"/>
          <w:szCs w:val="24"/>
        </w:rPr>
        <w:t>MTeamSpellings.csv and WTeamSpellings.csv</w:t>
      </w:r>
    </w:p>
    <w:p w:rsidR="00E14A13" w:rsidRDefault="00E14A13" w:rsidP="00B43782">
      <w:pPr>
        <w:jc w:val="both"/>
        <w:rPr>
          <w:lang w:val="en-US"/>
        </w:rPr>
      </w:pPr>
      <w:r w:rsidRPr="00E14A13">
        <w:rPr>
          <w:lang w:val="en-US"/>
        </w:rPr>
        <w:t xml:space="preserve">These files indicate alternative spellings of many team names. They are intended for use in associating external spellings against our own </w:t>
      </w:r>
      <w:proofErr w:type="spellStart"/>
      <w:r w:rsidRPr="00E14A13">
        <w:rPr>
          <w:lang w:val="en-US"/>
        </w:rPr>
        <w:t>TeamID</w:t>
      </w:r>
      <w:proofErr w:type="spellEnd"/>
      <w:r w:rsidRPr="00E14A13">
        <w:rPr>
          <w:lang w:val="en-US"/>
        </w:rPr>
        <w:t xml:space="preserve"> numbers, thereby helping to relate the external data properly with our datasets.</w:t>
      </w:r>
    </w:p>
    <w:p w:rsidR="00E14A13" w:rsidRPr="00E14A13" w:rsidRDefault="00E14A13" w:rsidP="00E14A13">
      <w:pPr>
        <w:numPr>
          <w:ilvl w:val="0"/>
          <w:numId w:val="22"/>
        </w:numPr>
        <w:jc w:val="both"/>
        <w:rPr>
          <w:lang w:val="en-US"/>
        </w:rPr>
      </w:pPr>
      <w:proofErr w:type="spellStart"/>
      <w:r w:rsidRPr="00E14A13">
        <w:rPr>
          <w:b/>
          <w:bCs/>
          <w:lang w:val="en-US"/>
        </w:rPr>
        <w:t>TeamNameSpelling</w:t>
      </w:r>
      <w:proofErr w:type="spellEnd"/>
      <w:r w:rsidRPr="00E14A13">
        <w:rPr>
          <w:lang w:val="en-US"/>
        </w:rPr>
        <w:t> - this is the spelling of the team name. It is always expressed in all lowercase letters.</w:t>
      </w:r>
    </w:p>
    <w:p w:rsidR="00E14A13" w:rsidRPr="00E14A13" w:rsidRDefault="00E14A13" w:rsidP="00E14A13">
      <w:pPr>
        <w:numPr>
          <w:ilvl w:val="0"/>
          <w:numId w:val="22"/>
        </w:numPr>
        <w:jc w:val="both"/>
        <w:rPr>
          <w:lang w:val="en-US"/>
        </w:rPr>
      </w:pPr>
      <w:proofErr w:type="spellStart"/>
      <w:r w:rsidRPr="00E14A13">
        <w:rPr>
          <w:b/>
          <w:bCs/>
          <w:lang w:val="en-US"/>
        </w:rPr>
        <w:t>TeamID</w:t>
      </w:r>
      <w:proofErr w:type="spellEnd"/>
      <w:r w:rsidRPr="00E14A13">
        <w:rPr>
          <w:lang w:val="en-US"/>
        </w:rPr>
        <w:t xml:space="preserve"> - this identifies the </w:t>
      </w:r>
      <w:proofErr w:type="spellStart"/>
      <w:r w:rsidRPr="00E14A13">
        <w:rPr>
          <w:lang w:val="en-US"/>
        </w:rPr>
        <w:t>TeamID</w:t>
      </w:r>
      <w:proofErr w:type="spellEnd"/>
      <w:r w:rsidRPr="00E14A13">
        <w:rPr>
          <w:lang w:val="en-US"/>
        </w:rPr>
        <w:t xml:space="preserve"> for the team that has the alternative spelling (as described in MTeams.csv or WTeams.csv).</w:t>
      </w:r>
    </w:p>
    <w:p w:rsidR="00E14A13" w:rsidRPr="00BF59A4" w:rsidRDefault="00E14A13" w:rsidP="00B43782">
      <w:pPr>
        <w:jc w:val="both"/>
        <w:rPr>
          <w:b/>
          <w:bCs/>
          <w:sz w:val="24"/>
          <w:szCs w:val="24"/>
        </w:rPr>
      </w:pPr>
      <w:proofErr w:type="spellStart"/>
      <w:r w:rsidRPr="00BF59A4">
        <w:rPr>
          <w:b/>
          <w:bCs/>
          <w:sz w:val="24"/>
          <w:szCs w:val="24"/>
        </w:rPr>
        <w:t>MNCAATourneySlots</w:t>
      </w:r>
      <w:proofErr w:type="spellEnd"/>
      <w:r w:rsidRPr="00BF59A4">
        <w:rPr>
          <w:b/>
          <w:bCs/>
          <w:sz w:val="24"/>
          <w:szCs w:val="24"/>
        </w:rPr>
        <w:t xml:space="preserve"> and </w:t>
      </w:r>
      <w:proofErr w:type="spellStart"/>
      <w:r w:rsidRPr="00BF59A4">
        <w:rPr>
          <w:b/>
          <w:bCs/>
          <w:sz w:val="24"/>
          <w:szCs w:val="24"/>
        </w:rPr>
        <w:t>WNCAATourneySlots</w:t>
      </w:r>
      <w:proofErr w:type="spellEnd"/>
    </w:p>
    <w:p w:rsidR="00E14A13" w:rsidRDefault="00BF59A4" w:rsidP="00B43782">
      <w:pPr>
        <w:jc w:val="both"/>
        <w:rPr>
          <w:lang w:val="en-US"/>
        </w:rPr>
      </w:pPr>
      <w:r w:rsidRPr="00BF59A4">
        <w:rPr>
          <w:lang w:val="en-US"/>
        </w:rPr>
        <w:t>These files identify the mechanism by which teams are paired against each other, depending upon their seeds, as the tournament proceeds through its rounds.</w:t>
      </w:r>
    </w:p>
    <w:p w:rsidR="00BF59A4" w:rsidRPr="00BF59A4" w:rsidRDefault="00BF59A4" w:rsidP="00BF59A4">
      <w:pPr>
        <w:pStyle w:val="Akapitzlist"/>
        <w:numPr>
          <w:ilvl w:val="0"/>
          <w:numId w:val="24"/>
        </w:numPr>
        <w:jc w:val="both"/>
        <w:rPr>
          <w:lang w:val="en-US"/>
        </w:rPr>
      </w:pPr>
      <w:r w:rsidRPr="00BF59A4">
        <w:rPr>
          <w:b/>
          <w:bCs/>
          <w:lang w:val="en-US"/>
        </w:rPr>
        <w:t>Season</w:t>
      </w:r>
      <w:r w:rsidRPr="00BF59A4">
        <w:rPr>
          <w:lang w:val="en-US"/>
        </w:rPr>
        <w:t> - this is the year of the associated entry in MSeasons.csv or WSeasons.csv</w:t>
      </w:r>
    </w:p>
    <w:p w:rsidR="00BF59A4" w:rsidRPr="00BF59A4" w:rsidRDefault="00BF59A4" w:rsidP="00BF59A4">
      <w:pPr>
        <w:pStyle w:val="Akapitzlist"/>
        <w:numPr>
          <w:ilvl w:val="0"/>
          <w:numId w:val="24"/>
        </w:numPr>
        <w:jc w:val="both"/>
        <w:rPr>
          <w:lang w:val="en-US"/>
        </w:rPr>
      </w:pPr>
      <w:r w:rsidRPr="00BF59A4">
        <w:rPr>
          <w:b/>
          <w:bCs/>
          <w:lang w:val="en-US"/>
        </w:rPr>
        <w:t>Slot</w:t>
      </w:r>
      <w:r w:rsidRPr="00BF59A4">
        <w:rPr>
          <w:lang w:val="en-US"/>
        </w:rPr>
        <w:t xml:space="preserve"> - this uniquely identifies one of the tournament games. For play-in games, it is a three-character string identifying the seed fulfilled by the winning team, such as W16 or Z13. For </w:t>
      </w:r>
      <w:r w:rsidRPr="00BF59A4">
        <w:rPr>
          <w:lang w:val="en-US"/>
        </w:rPr>
        <w:lastRenderedPageBreak/>
        <w:t>regular tournament games, it is a four-character string, where the first two characters tell you which round the game is (R1, R2, R3, R4, R5, or R6) and the second two characters tell you the expected seed of the favored team</w:t>
      </w:r>
      <w:r w:rsidRPr="00BF59A4">
        <w:rPr>
          <w:lang w:val="en-US"/>
        </w:rPr>
        <w:t>.</w:t>
      </w:r>
    </w:p>
    <w:p w:rsidR="00BF59A4" w:rsidRPr="00BF59A4" w:rsidRDefault="00BF59A4" w:rsidP="00BF59A4">
      <w:pPr>
        <w:pStyle w:val="Akapitzlist"/>
        <w:numPr>
          <w:ilvl w:val="0"/>
          <w:numId w:val="24"/>
        </w:numPr>
        <w:jc w:val="both"/>
        <w:rPr>
          <w:lang w:val="en-US"/>
        </w:rPr>
      </w:pPr>
      <w:proofErr w:type="spellStart"/>
      <w:r w:rsidRPr="00BF59A4">
        <w:rPr>
          <w:b/>
          <w:bCs/>
          <w:lang w:val="en-US"/>
        </w:rPr>
        <w:t>StrongSeed</w:t>
      </w:r>
      <w:proofErr w:type="spellEnd"/>
      <w:r w:rsidRPr="00BF59A4">
        <w:rPr>
          <w:lang w:val="en-US"/>
        </w:rPr>
        <w:t> - this indicates the expected stronger-seeded team that plays in this game. For Round 1 games, a team seed is identified in this column (as listed in the "Seed" column in the MNCAATourneySeeds.csv or WNCAATourneySeeds.csv file), whereas for subsequent games, a slot is identified in this column.</w:t>
      </w:r>
      <w:r w:rsidRPr="00BF59A4">
        <w:rPr>
          <w:lang w:val="en-US"/>
        </w:rPr>
        <w:t xml:space="preserve"> </w:t>
      </w:r>
      <w:r w:rsidRPr="00BF59A4">
        <w:rPr>
          <w:lang w:val="en-US"/>
        </w:rPr>
        <w:t>So in the 33rd record of this file (slot R2W1), it tells us that the winners of slots R1W1 and R1W8 will face each other in Round 2.</w:t>
      </w:r>
    </w:p>
    <w:p w:rsidR="00BF59A4" w:rsidRPr="00BF59A4" w:rsidRDefault="00BF59A4" w:rsidP="00BF59A4">
      <w:pPr>
        <w:pStyle w:val="Akapitzlist"/>
        <w:numPr>
          <w:ilvl w:val="0"/>
          <w:numId w:val="24"/>
        </w:numPr>
        <w:jc w:val="both"/>
        <w:rPr>
          <w:lang w:val="en-US"/>
        </w:rPr>
      </w:pPr>
      <w:proofErr w:type="spellStart"/>
      <w:r w:rsidRPr="00BF59A4">
        <w:rPr>
          <w:b/>
          <w:bCs/>
          <w:lang w:val="en-US"/>
        </w:rPr>
        <w:t>WeakSeed</w:t>
      </w:r>
      <w:proofErr w:type="spellEnd"/>
      <w:r w:rsidRPr="00BF59A4">
        <w:rPr>
          <w:lang w:val="en-US"/>
        </w:rPr>
        <w:t> - this indicates the expected weaker-seeded team that plays in this game, assuming all favored teams have won so far.</w:t>
      </w:r>
    </w:p>
    <w:p w:rsidR="00BF59A4" w:rsidRDefault="00BF59A4" w:rsidP="00B43782">
      <w:pPr>
        <w:jc w:val="both"/>
        <w:rPr>
          <w:b/>
          <w:bCs/>
        </w:rPr>
      </w:pPr>
      <w:r w:rsidRPr="00BF59A4">
        <w:rPr>
          <w:b/>
          <w:bCs/>
        </w:rPr>
        <w:t>MNCAATourneySeedRoundSlots.csv</w:t>
      </w:r>
    </w:p>
    <w:p w:rsidR="00BF59A4" w:rsidRDefault="00BF59A4" w:rsidP="00B43782">
      <w:pPr>
        <w:jc w:val="both"/>
        <w:rPr>
          <w:lang w:val="en-US"/>
        </w:rPr>
      </w:pPr>
      <w:r w:rsidRPr="00BF59A4">
        <w:rPr>
          <w:lang w:val="en-US"/>
        </w:rPr>
        <w:t xml:space="preserve">This file helps to represent the men's bracket structure in any given year. No matter where the play-in seeds are located, we can always know, for a given tournament seed, exactly what bracket slot they would be playing in, on each possible game round, and what the possible </w:t>
      </w:r>
      <w:proofErr w:type="spellStart"/>
      <w:r w:rsidRPr="00BF59A4">
        <w:rPr>
          <w:lang w:val="en-US"/>
        </w:rPr>
        <w:t>DayNum</w:t>
      </w:r>
      <w:proofErr w:type="spellEnd"/>
      <w:r w:rsidRPr="00BF59A4">
        <w:rPr>
          <w:lang w:val="en-US"/>
        </w:rPr>
        <w:t xml:space="preserve"> values would be for that round.</w:t>
      </w:r>
    </w:p>
    <w:p w:rsidR="00BF59A4" w:rsidRPr="00BF59A4" w:rsidRDefault="00BF59A4" w:rsidP="00BF59A4">
      <w:pPr>
        <w:pStyle w:val="Akapitzlist"/>
        <w:numPr>
          <w:ilvl w:val="0"/>
          <w:numId w:val="29"/>
        </w:numPr>
        <w:jc w:val="both"/>
        <w:rPr>
          <w:lang w:val="en-US"/>
        </w:rPr>
      </w:pPr>
      <w:r w:rsidRPr="00BF59A4">
        <w:rPr>
          <w:b/>
          <w:bCs/>
          <w:lang w:val="en-US"/>
        </w:rPr>
        <w:t>Seed</w:t>
      </w:r>
      <w:r w:rsidRPr="00BF59A4">
        <w:rPr>
          <w:lang w:val="en-US"/>
        </w:rPr>
        <w:t> - this is the tournament seed of the team.</w:t>
      </w:r>
    </w:p>
    <w:p w:rsidR="00BF59A4" w:rsidRPr="00BF59A4" w:rsidRDefault="00BF59A4" w:rsidP="00BF59A4">
      <w:pPr>
        <w:pStyle w:val="Akapitzlist"/>
        <w:numPr>
          <w:ilvl w:val="0"/>
          <w:numId w:val="29"/>
        </w:numPr>
        <w:jc w:val="both"/>
        <w:rPr>
          <w:lang w:val="en-US"/>
        </w:rPr>
      </w:pPr>
      <w:proofErr w:type="spellStart"/>
      <w:r w:rsidRPr="00BF59A4">
        <w:rPr>
          <w:b/>
          <w:bCs/>
          <w:lang w:val="en-US"/>
        </w:rPr>
        <w:t>GameRound</w:t>
      </w:r>
      <w:proofErr w:type="spellEnd"/>
      <w:r w:rsidRPr="00BF59A4">
        <w:rPr>
          <w:lang w:val="en-US"/>
        </w:rPr>
        <w:t> - this is the round during the tournament that the game would occur in, where Round 0 (zero) is for the play-in games, Rounds 1/2 are for the first weekend, Rounds 3/4 are for the second weekend, and Rounds 5/6 are the national semifinals and finals.</w:t>
      </w:r>
    </w:p>
    <w:p w:rsidR="00BF59A4" w:rsidRPr="00BF59A4" w:rsidRDefault="00BF59A4" w:rsidP="00BF59A4">
      <w:pPr>
        <w:pStyle w:val="Akapitzlist"/>
        <w:numPr>
          <w:ilvl w:val="0"/>
          <w:numId w:val="29"/>
        </w:numPr>
        <w:jc w:val="both"/>
        <w:rPr>
          <w:lang w:val="en-US"/>
        </w:rPr>
      </w:pPr>
      <w:proofErr w:type="spellStart"/>
      <w:r w:rsidRPr="00BF59A4">
        <w:rPr>
          <w:b/>
          <w:bCs/>
          <w:lang w:val="en-US"/>
        </w:rPr>
        <w:t>GameSlot</w:t>
      </w:r>
      <w:proofErr w:type="spellEnd"/>
      <w:r w:rsidRPr="00BF59A4">
        <w:rPr>
          <w:lang w:val="en-US"/>
        </w:rPr>
        <w:t xml:space="preserve"> - this is the game slot that the team would be playing in, during the given </w:t>
      </w:r>
      <w:proofErr w:type="spellStart"/>
      <w:r w:rsidRPr="00BF59A4">
        <w:rPr>
          <w:lang w:val="en-US"/>
        </w:rPr>
        <w:t>GameRound</w:t>
      </w:r>
      <w:proofErr w:type="spellEnd"/>
      <w:r w:rsidRPr="00BF59A4">
        <w:rPr>
          <w:lang w:val="en-US"/>
        </w:rPr>
        <w:t>.</w:t>
      </w:r>
    </w:p>
    <w:p w:rsidR="00BF59A4" w:rsidRDefault="00BF59A4" w:rsidP="00BF59A4">
      <w:pPr>
        <w:pStyle w:val="Akapitzlist"/>
        <w:numPr>
          <w:ilvl w:val="0"/>
          <w:numId w:val="29"/>
        </w:numPr>
        <w:jc w:val="both"/>
        <w:rPr>
          <w:lang w:val="en-US"/>
        </w:rPr>
      </w:pPr>
      <w:r w:rsidRPr="00BF59A4">
        <w:rPr>
          <w:b/>
          <w:bCs/>
          <w:lang w:val="en-US"/>
        </w:rPr>
        <w:t xml:space="preserve">EarlyDayNum, </w:t>
      </w:r>
      <w:proofErr w:type="spellStart"/>
      <w:r w:rsidRPr="00BF59A4">
        <w:rPr>
          <w:b/>
          <w:bCs/>
          <w:lang w:val="en-US"/>
        </w:rPr>
        <w:t>LateDayNum</w:t>
      </w:r>
      <w:proofErr w:type="spellEnd"/>
      <w:r w:rsidRPr="00BF59A4">
        <w:rPr>
          <w:lang w:val="en-US"/>
        </w:rPr>
        <w:t xml:space="preserve"> - these fields describe the earliest possible, and latest possible, </w:t>
      </w:r>
      <w:proofErr w:type="spellStart"/>
      <w:r w:rsidRPr="00BF59A4">
        <w:rPr>
          <w:lang w:val="en-US"/>
        </w:rPr>
        <w:t>DayNums</w:t>
      </w:r>
      <w:proofErr w:type="spellEnd"/>
      <w:r w:rsidRPr="00BF59A4">
        <w:rPr>
          <w:lang w:val="en-US"/>
        </w:rPr>
        <w:t xml:space="preserve"> that the game might be played on. Many tournament rounds span two days' time and so the expected day number for a game to be played on would be one of those two days.</w:t>
      </w:r>
    </w:p>
    <w:p w:rsidR="00BF59A4" w:rsidRPr="00BF59A4" w:rsidRDefault="00BF59A4" w:rsidP="00BF59A4">
      <w:pPr>
        <w:jc w:val="both"/>
        <w:rPr>
          <w:lang w:val="en-US"/>
        </w:rPr>
      </w:pPr>
    </w:p>
    <w:p w:rsidR="00BF59A4" w:rsidRPr="00BF59A4" w:rsidRDefault="00BF59A4" w:rsidP="00BF59A4">
      <w:pPr>
        <w:jc w:val="both"/>
        <w:rPr>
          <w:lang w:val="en-US"/>
        </w:rPr>
      </w:pPr>
    </w:p>
    <w:p w:rsidR="00BF59A4" w:rsidRPr="00BF59A4" w:rsidRDefault="00BF59A4" w:rsidP="00B43782">
      <w:pPr>
        <w:jc w:val="both"/>
        <w:rPr>
          <w:lang w:val="en-US"/>
        </w:rPr>
      </w:pPr>
    </w:p>
    <w:p w:rsidR="00B43782" w:rsidRPr="00B43782" w:rsidRDefault="00B43782" w:rsidP="00B43782">
      <w:pPr>
        <w:jc w:val="both"/>
        <w:rPr>
          <w:lang w:val="en-US"/>
        </w:rPr>
      </w:pPr>
    </w:p>
    <w:p w:rsidR="00301DDD" w:rsidRPr="00301DDD" w:rsidRDefault="00301DDD" w:rsidP="00301DDD">
      <w:pPr>
        <w:jc w:val="both"/>
        <w:rPr>
          <w:sz w:val="24"/>
          <w:szCs w:val="24"/>
          <w:lang w:val="en-US"/>
        </w:rPr>
      </w:pPr>
    </w:p>
    <w:p w:rsidR="004E25F4" w:rsidRPr="004E25F4" w:rsidRDefault="004E25F4" w:rsidP="004E25F4">
      <w:pPr>
        <w:jc w:val="both"/>
        <w:rPr>
          <w:lang w:val="en-US"/>
        </w:rPr>
      </w:pPr>
    </w:p>
    <w:p w:rsidR="004E25F4" w:rsidRPr="004E25F4" w:rsidRDefault="004E25F4" w:rsidP="004E25F4">
      <w:pPr>
        <w:jc w:val="both"/>
        <w:rPr>
          <w:lang w:val="en-US"/>
        </w:rPr>
      </w:pPr>
    </w:p>
    <w:p w:rsidR="004E25F4" w:rsidRPr="004E25F4" w:rsidRDefault="004E25F4" w:rsidP="00E419E7">
      <w:pPr>
        <w:jc w:val="both"/>
        <w:rPr>
          <w:lang w:val="en-US"/>
        </w:rPr>
      </w:pPr>
    </w:p>
    <w:sectPr w:rsidR="004E25F4" w:rsidRPr="004E2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119C2"/>
    <w:multiLevelType w:val="hybridMultilevel"/>
    <w:tmpl w:val="C4907A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9F436C"/>
    <w:multiLevelType w:val="multilevel"/>
    <w:tmpl w:val="9A7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6670C"/>
    <w:multiLevelType w:val="multilevel"/>
    <w:tmpl w:val="FD66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53D10"/>
    <w:multiLevelType w:val="multilevel"/>
    <w:tmpl w:val="83D6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D46E5A"/>
    <w:multiLevelType w:val="multilevel"/>
    <w:tmpl w:val="960A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030FEA"/>
    <w:multiLevelType w:val="multilevel"/>
    <w:tmpl w:val="56D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190308"/>
    <w:multiLevelType w:val="hybridMultilevel"/>
    <w:tmpl w:val="F886BE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7427413"/>
    <w:multiLevelType w:val="multilevel"/>
    <w:tmpl w:val="9554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D7371"/>
    <w:multiLevelType w:val="hybridMultilevel"/>
    <w:tmpl w:val="061CB50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18854EB0"/>
    <w:multiLevelType w:val="multilevel"/>
    <w:tmpl w:val="19AA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0A0F3E"/>
    <w:multiLevelType w:val="multilevel"/>
    <w:tmpl w:val="F67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8339C8"/>
    <w:multiLevelType w:val="hybridMultilevel"/>
    <w:tmpl w:val="FE38329C"/>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F134901"/>
    <w:multiLevelType w:val="multilevel"/>
    <w:tmpl w:val="D89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437256"/>
    <w:multiLevelType w:val="multilevel"/>
    <w:tmpl w:val="5C0A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655F63"/>
    <w:multiLevelType w:val="multilevel"/>
    <w:tmpl w:val="4E1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F62CD0"/>
    <w:multiLevelType w:val="hybridMultilevel"/>
    <w:tmpl w:val="C3E4B6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F976F88"/>
    <w:multiLevelType w:val="multilevel"/>
    <w:tmpl w:val="1F3E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98114C"/>
    <w:multiLevelType w:val="hybridMultilevel"/>
    <w:tmpl w:val="A0AC7A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A796575"/>
    <w:multiLevelType w:val="multilevel"/>
    <w:tmpl w:val="32A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DA237F"/>
    <w:multiLevelType w:val="multilevel"/>
    <w:tmpl w:val="EC6E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3129E1"/>
    <w:multiLevelType w:val="multilevel"/>
    <w:tmpl w:val="D2FE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562047"/>
    <w:multiLevelType w:val="multilevel"/>
    <w:tmpl w:val="EA64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F52082"/>
    <w:multiLevelType w:val="hybridMultilevel"/>
    <w:tmpl w:val="8A2E92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F861F6C"/>
    <w:multiLevelType w:val="multilevel"/>
    <w:tmpl w:val="4F52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D45F93"/>
    <w:multiLevelType w:val="multilevel"/>
    <w:tmpl w:val="B6A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1A6645"/>
    <w:multiLevelType w:val="multilevel"/>
    <w:tmpl w:val="4D7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5759A1"/>
    <w:multiLevelType w:val="multilevel"/>
    <w:tmpl w:val="8620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9630D9"/>
    <w:multiLevelType w:val="hybridMultilevel"/>
    <w:tmpl w:val="669CCB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E2C2005"/>
    <w:multiLevelType w:val="hybridMultilevel"/>
    <w:tmpl w:val="558EAD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15979724">
    <w:abstractNumId w:val="26"/>
  </w:num>
  <w:num w:numId="2" w16cid:durableId="838428900">
    <w:abstractNumId w:val="25"/>
  </w:num>
  <w:num w:numId="3" w16cid:durableId="1870026026">
    <w:abstractNumId w:val="10"/>
  </w:num>
  <w:num w:numId="4" w16cid:durableId="1874733427">
    <w:abstractNumId w:val="12"/>
  </w:num>
  <w:num w:numId="5" w16cid:durableId="739326573">
    <w:abstractNumId w:val="5"/>
  </w:num>
  <w:num w:numId="6" w16cid:durableId="2052803049">
    <w:abstractNumId w:val="14"/>
  </w:num>
  <w:num w:numId="7" w16cid:durableId="2011829456">
    <w:abstractNumId w:val="15"/>
  </w:num>
  <w:num w:numId="8" w16cid:durableId="1324549076">
    <w:abstractNumId w:val="8"/>
  </w:num>
  <w:num w:numId="9" w16cid:durableId="1108815284">
    <w:abstractNumId w:val="6"/>
  </w:num>
  <w:num w:numId="10" w16cid:durableId="824515710">
    <w:abstractNumId w:val="22"/>
  </w:num>
  <w:num w:numId="11" w16cid:durableId="1752118141">
    <w:abstractNumId w:val="28"/>
  </w:num>
  <w:num w:numId="12" w16cid:durableId="1548449388">
    <w:abstractNumId w:val="4"/>
  </w:num>
  <w:num w:numId="13" w16cid:durableId="210699891">
    <w:abstractNumId w:val="21"/>
  </w:num>
  <w:num w:numId="14" w16cid:durableId="55663850">
    <w:abstractNumId w:val="17"/>
  </w:num>
  <w:num w:numId="15" w16cid:durableId="1280599910">
    <w:abstractNumId w:val="11"/>
  </w:num>
  <w:num w:numId="16" w16cid:durableId="524946877">
    <w:abstractNumId w:val="18"/>
  </w:num>
  <w:num w:numId="17" w16cid:durableId="1625036303">
    <w:abstractNumId w:val="19"/>
  </w:num>
  <w:num w:numId="18" w16cid:durableId="656348258">
    <w:abstractNumId w:val="3"/>
  </w:num>
  <w:num w:numId="19" w16cid:durableId="184944486">
    <w:abstractNumId w:val="20"/>
  </w:num>
  <w:num w:numId="20" w16cid:durableId="60059064">
    <w:abstractNumId w:val="24"/>
  </w:num>
  <w:num w:numId="21" w16cid:durableId="1628118223">
    <w:abstractNumId w:val="16"/>
  </w:num>
  <w:num w:numId="22" w16cid:durableId="1916936014">
    <w:abstractNumId w:val="7"/>
  </w:num>
  <w:num w:numId="23" w16cid:durableId="477962258">
    <w:abstractNumId w:val="2"/>
  </w:num>
  <w:num w:numId="24" w16cid:durableId="862980686">
    <w:abstractNumId w:val="0"/>
  </w:num>
  <w:num w:numId="25" w16cid:durableId="1229144826">
    <w:abstractNumId w:val="23"/>
  </w:num>
  <w:num w:numId="26" w16cid:durableId="253975297">
    <w:abstractNumId w:val="1"/>
  </w:num>
  <w:num w:numId="27" w16cid:durableId="529956454">
    <w:abstractNumId w:val="9"/>
  </w:num>
  <w:num w:numId="28" w16cid:durableId="28536572">
    <w:abstractNumId w:val="13"/>
  </w:num>
  <w:num w:numId="29" w16cid:durableId="12255245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E7"/>
    <w:rsid w:val="000F3706"/>
    <w:rsid w:val="002E2AAC"/>
    <w:rsid w:val="00301DDD"/>
    <w:rsid w:val="0048566E"/>
    <w:rsid w:val="004E25F4"/>
    <w:rsid w:val="00556D48"/>
    <w:rsid w:val="005C6D90"/>
    <w:rsid w:val="007208D8"/>
    <w:rsid w:val="00B43782"/>
    <w:rsid w:val="00BF59A4"/>
    <w:rsid w:val="00CA59D7"/>
    <w:rsid w:val="00DE08FB"/>
    <w:rsid w:val="00DE6740"/>
    <w:rsid w:val="00E14A13"/>
    <w:rsid w:val="00E419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838D"/>
  <w15:chartTrackingRefBased/>
  <w15:docId w15:val="{07773E9A-9BD8-49D7-A60A-628683E3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419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E419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E419E7"/>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E419E7"/>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E419E7"/>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E419E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419E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419E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419E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419E7"/>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E419E7"/>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E419E7"/>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E419E7"/>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E419E7"/>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E419E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419E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419E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419E7"/>
    <w:rPr>
      <w:rFonts w:eastAsiaTheme="majorEastAsia" w:cstheme="majorBidi"/>
      <w:color w:val="272727" w:themeColor="text1" w:themeTint="D8"/>
    </w:rPr>
  </w:style>
  <w:style w:type="paragraph" w:styleId="Tytu">
    <w:name w:val="Title"/>
    <w:basedOn w:val="Normalny"/>
    <w:next w:val="Normalny"/>
    <w:link w:val="TytuZnak"/>
    <w:uiPriority w:val="10"/>
    <w:qFormat/>
    <w:rsid w:val="00E41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419E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419E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419E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419E7"/>
    <w:pPr>
      <w:spacing w:before="160"/>
      <w:jc w:val="center"/>
    </w:pPr>
    <w:rPr>
      <w:i/>
      <w:iCs/>
      <w:color w:val="404040" w:themeColor="text1" w:themeTint="BF"/>
    </w:rPr>
  </w:style>
  <w:style w:type="character" w:customStyle="1" w:styleId="CytatZnak">
    <w:name w:val="Cytat Znak"/>
    <w:basedOn w:val="Domylnaczcionkaakapitu"/>
    <w:link w:val="Cytat"/>
    <w:uiPriority w:val="29"/>
    <w:rsid w:val="00E419E7"/>
    <w:rPr>
      <w:i/>
      <w:iCs/>
      <w:color w:val="404040" w:themeColor="text1" w:themeTint="BF"/>
    </w:rPr>
  </w:style>
  <w:style w:type="paragraph" w:styleId="Akapitzlist">
    <w:name w:val="List Paragraph"/>
    <w:basedOn w:val="Normalny"/>
    <w:uiPriority w:val="34"/>
    <w:qFormat/>
    <w:rsid w:val="00E419E7"/>
    <w:pPr>
      <w:ind w:left="720"/>
      <w:contextualSpacing/>
    </w:pPr>
  </w:style>
  <w:style w:type="character" w:styleId="Wyrnienieintensywne">
    <w:name w:val="Intense Emphasis"/>
    <w:basedOn w:val="Domylnaczcionkaakapitu"/>
    <w:uiPriority w:val="21"/>
    <w:qFormat/>
    <w:rsid w:val="00E419E7"/>
    <w:rPr>
      <w:i/>
      <w:iCs/>
      <w:color w:val="2F5496" w:themeColor="accent1" w:themeShade="BF"/>
    </w:rPr>
  </w:style>
  <w:style w:type="paragraph" w:styleId="Cytatintensywny">
    <w:name w:val="Intense Quote"/>
    <w:basedOn w:val="Normalny"/>
    <w:next w:val="Normalny"/>
    <w:link w:val="CytatintensywnyZnak"/>
    <w:uiPriority w:val="30"/>
    <w:qFormat/>
    <w:rsid w:val="00E419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E419E7"/>
    <w:rPr>
      <w:i/>
      <w:iCs/>
      <w:color w:val="2F5496" w:themeColor="accent1" w:themeShade="BF"/>
    </w:rPr>
  </w:style>
  <w:style w:type="character" w:styleId="Odwoanieintensywne">
    <w:name w:val="Intense Reference"/>
    <w:basedOn w:val="Domylnaczcionkaakapitu"/>
    <w:uiPriority w:val="32"/>
    <w:qFormat/>
    <w:rsid w:val="00E419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4192">
      <w:bodyDiv w:val="1"/>
      <w:marLeft w:val="0"/>
      <w:marRight w:val="0"/>
      <w:marTop w:val="0"/>
      <w:marBottom w:val="0"/>
      <w:divBdr>
        <w:top w:val="none" w:sz="0" w:space="0" w:color="auto"/>
        <w:left w:val="none" w:sz="0" w:space="0" w:color="auto"/>
        <w:bottom w:val="none" w:sz="0" w:space="0" w:color="auto"/>
        <w:right w:val="none" w:sz="0" w:space="0" w:color="auto"/>
      </w:divBdr>
    </w:div>
    <w:div w:id="57293378">
      <w:bodyDiv w:val="1"/>
      <w:marLeft w:val="0"/>
      <w:marRight w:val="0"/>
      <w:marTop w:val="0"/>
      <w:marBottom w:val="0"/>
      <w:divBdr>
        <w:top w:val="none" w:sz="0" w:space="0" w:color="auto"/>
        <w:left w:val="none" w:sz="0" w:space="0" w:color="auto"/>
        <w:bottom w:val="none" w:sz="0" w:space="0" w:color="auto"/>
        <w:right w:val="none" w:sz="0" w:space="0" w:color="auto"/>
      </w:divBdr>
    </w:div>
    <w:div w:id="82924245">
      <w:bodyDiv w:val="1"/>
      <w:marLeft w:val="0"/>
      <w:marRight w:val="0"/>
      <w:marTop w:val="0"/>
      <w:marBottom w:val="0"/>
      <w:divBdr>
        <w:top w:val="none" w:sz="0" w:space="0" w:color="auto"/>
        <w:left w:val="none" w:sz="0" w:space="0" w:color="auto"/>
        <w:bottom w:val="none" w:sz="0" w:space="0" w:color="auto"/>
        <w:right w:val="none" w:sz="0" w:space="0" w:color="auto"/>
      </w:divBdr>
    </w:div>
    <w:div w:id="151456782">
      <w:bodyDiv w:val="1"/>
      <w:marLeft w:val="0"/>
      <w:marRight w:val="0"/>
      <w:marTop w:val="0"/>
      <w:marBottom w:val="0"/>
      <w:divBdr>
        <w:top w:val="none" w:sz="0" w:space="0" w:color="auto"/>
        <w:left w:val="none" w:sz="0" w:space="0" w:color="auto"/>
        <w:bottom w:val="none" w:sz="0" w:space="0" w:color="auto"/>
        <w:right w:val="none" w:sz="0" w:space="0" w:color="auto"/>
      </w:divBdr>
    </w:div>
    <w:div w:id="189490556">
      <w:bodyDiv w:val="1"/>
      <w:marLeft w:val="0"/>
      <w:marRight w:val="0"/>
      <w:marTop w:val="0"/>
      <w:marBottom w:val="0"/>
      <w:divBdr>
        <w:top w:val="none" w:sz="0" w:space="0" w:color="auto"/>
        <w:left w:val="none" w:sz="0" w:space="0" w:color="auto"/>
        <w:bottom w:val="none" w:sz="0" w:space="0" w:color="auto"/>
        <w:right w:val="none" w:sz="0" w:space="0" w:color="auto"/>
      </w:divBdr>
    </w:div>
    <w:div w:id="243683940">
      <w:bodyDiv w:val="1"/>
      <w:marLeft w:val="0"/>
      <w:marRight w:val="0"/>
      <w:marTop w:val="0"/>
      <w:marBottom w:val="0"/>
      <w:divBdr>
        <w:top w:val="none" w:sz="0" w:space="0" w:color="auto"/>
        <w:left w:val="none" w:sz="0" w:space="0" w:color="auto"/>
        <w:bottom w:val="none" w:sz="0" w:space="0" w:color="auto"/>
        <w:right w:val="none" w:sz="0" w:space="0" w:color="auto"/>
      </w:divBdr>
    </w:div>
    <w:div w:id="300426982">
      <w:bodyDiv w:val="1"/>
      <w:marLeft w:val="0"/>
      <w:marRight w:val="0"/>
      <w:marTop w:val="0"/>
      <w:marBottom w:val="0"/>
      <w:divBdr>
        <w:top w:val="none" w:sz="0" w:space="0" w:color="auto"/>
        <w:left w:val="none" w:sz="0" w:space="0" w:color="auto"/>
        <w:bottom w:val="none" w:sz="0" w:space="0" w:color="auto"/>
        <w:right w:val="none" w:sz="0" w:space="0" w:color="auto"/>
      </w:divBdr>
    </w:div>
    <w:div w:id="326978994">
      <w:bodyDiv w:val="1"/>
      <w:marLeft w:val="0"/>
      <w:marRight w:val="0"/>
      <w:marTop w:val="0"/>
      <w:marBottom w:val="0"/>
      <w:divBdr>
        <w:top w:val="none" w:sz="0" w:space="0" w:color="auto"/>
        <w:left w:val="none" w:sz="0" w:space="0" w:color="auto"/>
        <w:bottom w:val="none" w:sz="0" w:space="0" w:color="auto"/>
        <w:right w:val="none" w:sz="0" w:space="0" w:color="auto"/>
      </w:divBdr>
    </w:div>
    <w:div w:id="338118333">
      <w:bodyDiv w:val="1"/>
      <w:marLeft w:val="0"/>
      <w:marRight w:val="0"/>
      <w:marTop w:val="0"/>
      <w:marBottom w:val="0"/>
      <w:divBdr>
        <w:top w:val="none" w:sz="0" w:space="0" w:color="auto"/>
        <w:left w:val="none" w:sz="0" w:space="0" w:color="auto"/>
        <w:bottom w:val="none" w:sz="0" w:space="0" w:color="auto"/>
        <w:right w:val="none" w:sz="0" w:space="0" w:color="auto"/>
      </w:divBdr>
    </w:div>
    <w:div w:id="409809628">
      <w:bodyDiv w:val="1"/>
      <w:marLeft w:val="0"/>
      <w:marRight w:val="0"/>
      <w:marTop w:val="0"/>
      <w:marBottom w:val="0"/>
      <w:divBdr>
        <w:top w:val="none" w:sz="0" w:space="0" w:color="auto"/>
        <w:left w:val="none" w:sz="0" w:space="0" w:color="auto"/>
        <w:bottom w:val="none" w:sz="0" w:space="0" w:color="auto"/>
        <w:right w:val="none" w:sz="0" w:space="0" w:color="auto"/>
      </w:divBdr>
    </w:div>
    <w:div w:id="417678847">
      <w:bodyDiv w:val="1"/>
      <w:marLeft w:val="0"/>
      <w:marRight w:val="0"/>
      <w:marTop w:val="0"/>
      <w:marBottom w:val="0"/>
      <w:divBdr>
        <w:top w:val="none" w:sz="0" w:space="0" w:color="auto"/>
        <w:left w:val="none" w:sz="0" w:space="0" w:color="auto"/>
        <w:bottom w:val="none" w:sz="0" w:space="0" w:color="auto"/>
        <w:right w:val="none" w:sz="0" w:space="0" w:color="auto"/>
      </w:divBdr>
    </w:div>
    <w:div w:id="537667596">
      <w:bodyDiv w:val="1"/>
      <w:marLeft w:val="0"/>
      <w:marRight w:val="0"/>
      <w:marTop w:val="0"/>
      <w:marBottom w:val="0"/>
      <w:divBdr>
        <w:top w:val="none" w:sz="0" w:space="0" w:color="auto"/>
        <w:left w:val="none" w:sz="0" w:space="0" w:color="auto"/>
        <w:bottom w:val="none" w:sz="0" w:space="0" w:color="auto"/>
        <w:right w:val="none" w:sz="0" w:space="0" w:color="auto"/>
      </w:divBdr>
    </w:div>
    <w:div w:id="551379974">
      <w:bodyDiv w:val="1"/>
      <w:marLeft w:val="0"/>
      <w:marRight w:val="0"/>
      <w:marTop w:val="0"/>
      <w:marBottom w:val="0"/>
      <w:divBdr>
        <w:top w:val="none" w:sz="0" w:space="0" w:color="auto"/>
        <w:left w:val="none" w:sz="0" w:space="0" w:color="auto"/>
        <w:bottom w:val="none" w:sz="0" w:space="0" w:color="auto"/>
        <w:right w:val="none" w:sz="0" w:space="0" w:color="auto"/>
      </w:divBdr>
    </w:div>
    <w:div w:id="641236569">
      <w:bodyDiv w:val="1"/>
      <w:marLeft w:val="0"/>
      <w:marRight w:val="0"/>
      <w:marTop w:val="0"/>
      <w:marBottom w:val="0"/>
      <w:divBdr>
        <w:top w:val="none" w:sz="0" w:space="0" w:color="auto"/>
        <w:left w:val="none" w:sz="0" w:space="0" w:color="auto"/>
        <w:bottom w:val="none" w:sz="0" w:space="0" w:color="auto"/>
        <w:right w:val="none" w:sz="0" w:space="0" w:color="auto"/>
      </w:divBdr>
    </w:div>
    <w:div w:id="697777328">
      <w:bodyDiv w:val="1"/>
      <w:marLeft w:val="0"/>
      <w:marRight w:val="0"/>
      <w:marTop w:val="0"/>
      <w:marBottom w:val="0"/>
      <w:divBdr>
        <w:top w:val="none" w:sz="0" w:space="0" w:color="auto"/>
        <w:left w:val="none" w:sz="0" w:space="0" w:color="auto"/>
        <w:bottom w:val="none" w:sz="0" w:space="0" w:color="auto"/>
        <w:right w:val="none" w:sz="0" w:space="0" w:color="auto"/>
      </w:divBdr>
    </w:div>
    <w:div w:id="700782072">
      <w:bodyDiv w:val="1"/>
      <w:marLeft w:val="0"/>
      <w:marRight w:val="0"/>
      <w:marTop w:val="0"/>
      <w:marBottom w:val="0"/>
      <w:divBdr>
        <w:top w:val="none" w:sz="0" w:space="0" w:color="auto"/>
        <w:left w:val="none" w:sz="0" w:space="0" w:color="auto"/>
        <w:bottom w:val="none" w:sz="0" w:space="0" w:color="auto"/>
        <w:right w:val="none" w:sz="0" w:space="0" w:color="auto"/>
      </w:divBdr>
    </w:div>
    <w:div w:id="722563219">
      <w:bodyDiv w:val="1"/>
      <w:marLeft w:val="0"/>
      <w:marRight w:val="0"/>
      <w:marTop w:val="0"/>
      <w:marBottom w:val="0"/>
      <w:divBdr>
        <w:top w:val="none" w:sz="0" w:space="0" w:color="auto"/>
        <w:left w:val="none" w:sz="0" w:space="0" w:color="auto"/>
        <w:bottom w:val="none" w:sz="0" w:space="0" w:color="auto"/>
        <w:right w:val="none" w:sz="0" w:space="0" w:color="auto"/>
      </w:divBdr>
    </w:div>
    <w:div w:id="730736863">
      <w:bodyDiv w:val="1"/>
      <w:marLeft w:val="0"/>
      <w:marRight w:val="0"/>
      <w:marTop w:val="0"/>
      <w:marBottom w:val="0"/>
      <w:divBdr>
        <w:top w:val="none" w:sz="0" w:space="0" w:color="auto"/>
        <w:left w:val="none" w:sz="0" w:space="0" w:color="auto"/>
        <w:bottom w:val="none" w:sz="0" w:space="0" w:color="auto"/>
        <w:right w:val="none" w:sz="0" w:space="0" w:color="auto"/>
      </w:divBdr>
    </w:div>
    <w:div w:id="736393929">
      <w:bodyDiv w:val="1"/>
      <w:marLeft w:val="0"/>
      <w:marRight w:val="0"/>
      <w:marTop w:val="0"/>
      <w:marBottom w:val="0"/>
      <w:divBdr>
        <w:top w:val="none" w:sz="0" w:space="0" w:color="auto"/>
        <w:left w:val="none" w:sz="0" w:space="0" w:color="auto"/>
        <w:bottom w:val="none" w:sz="0" w:space="0" w:color="auto"/>
        <w:right w:val="none" w:sz="0" w:space="0" w:color="auto"/>
      </w:divBdr>
    </w:div>
    <w:div w:id="757942878">
      <w:bodyDiv w:val="1"/>
      <w:marLeft w:val="0"/>
      <w:marRight w:val="0"/>
      <w:marTop w:val="0"/>
      <w:marBottom w:val="0"/>
      <w:divBdr>
        <w:top w:val="none" w:sz="0" w:space="0" w:color="auto"/>
        <w:left w:val="none" w:sz="0" w:space="0" w:color="auto"/>
        <w:bottom w:val="none" w:sz="0" w:space="0" w:color="auto"/>
        <w:right w:val="none" w:sz="0" w:space="0" w:color="auto"/>
      </w:divBdr>
    </w:div>
    <w:div w:id="838424477">
      <w:bodyDiv w:val="1"/>
      <w:marLeft w:val="0"/>
      <w:marRight w:val="0"/>
      <w:marTop w:val="0"/>
      <w:marBottom w:val="0"/>
      <w:divBdr>
        <w:top w:val="none" w:sz="0" w:space="0" w:color="auto"/>
        <w:left w:val="none" w:sz="0" w:space="0" w:color="auto"/>
        <w:bottom w:val="none" w:sz="0" w:space="0" w:color="auto"/>
        <w:right w:val="none" w:sz="0" w:space="0" w:color="auto"/>
      </w:divBdr>
    </w:div>
    <w:div w:id="849833708">
      <w:bodyDiv w:val="1"/>
      <w:marLeft w:val="0"/>
      <w:marRight w:val="0"/>
      <w:marTop w:val="0"/>
      <w:marBottom w:val="0"/>
      <w:divBdr>
        <w:top w:val="none" w:sz="0" w:space="0" w:color="auto"/>
        <w:left w:val="none" w:sz="0" w:space="0" w:color="auto"/>
        <w:bottom w:val="none" w:sz="0" w:space="0" w:color="auto"/>
        <w:right w:val="none" w:sz="0" w:space="0" w:color="auto"/>
      </w:divBdr>
    </w:div>
    <w:div w:id="880943124">
      <w:bodyDiv w:val="1"/>
      <w:marLeft w:val="0"/>
      <w:marRight w:val="0"/>
      <w:marTop w:val="0"/>
      <w:marBottom w:val="0"/>
      <w:divBdr>
        <w:top w:val="none" w:sz="0" w:space="0" w:color="auto"/>
        <w:left w:val="none" w:sz="0" w:space="0" w:color="auto"/>
        <w:bottom w:val="none" w:sz="0" w:space="0" w:color="auto"/>
        <w:right w:val="none" w:sz="0" w:space="0" w:color="auto"/>
      </w:divBdr>
    </w:div>
    <w:div w:id="902329822">
      <w:bodyDiv w:val="1"/>
      <w:marLeft w:val="0"/>
      <w:marRight w:val="0"/>
      <w:marTop w:val="0"/>
      <w:marBottom w:val="0"/>
      <w:divBdr>
        <w:top w:val="none" w:sz="0" w:space="0" w:color="auto"/>
        <w:left w:val="none" w:sz="0" w:space="0" w:color="auto"/>
        <w:bottom w:val="none" w:sz="0" w:space="0" w:color="auto"/>
        <w:right w:val="none" w:sz="0" w:space="0" w:color="auto"/>
      </w:divBdr>
    </w:div>
    <w:div w:id="1115976303">
      <w:bodyDiv w:val="1"/>
      <w:marLeft w:val="0"/>
      <w:marRight w:val="0"/>
      <w:marTop w:val="0"/>
      <w:marBottom w:val="0"/>
      <w:divBdr>
        <w:top w:val="none" w:sz="0" w:space="0" w:color="auto"/>
        <w:left w:val="none" w:sz="0" w:space="0" w:color="auto"/>
        <w:bottom w:val="none" w:sz="0" w:space="0" w:color="auto"/>
        <w:right w:val="none" w:sz="0" w:space="0" w:color="auto"/>
      </w:divBdr>
    </w:div>
    <w:div w:id="1167791367">
      <w:bodyDiv w:val="1"/>
      <w:marLeft w:val="0"/>
      <w:marRight w:val="0"/>
      <w:marTop w:val="0"/>
      <w:marBottom w:val="0"/>
      <w:divBdr>
        <w:top w:val="none" w:sz="0" w:space="0" w:color="auto"/>
        <w:left w:val="none" w:sz="0" w:space="0" w:color="auto"/>
        <w:bottom w:val="none" w:sz="0" w:space="0" w:color="auto"/>
        <w:right w:val="none" w:sz="0" w:space="0" w:color="auto"/>
      </w:divBdr>
    </w:div>
    <w:div w:id="1196389599">
      <w:bodyDiv w:val="1"/>
      <w:marLeft w:val="0"/>
      <w:marRight w:val="0"/>
      <w:marTop w:val="0"/>
      <w:marBottom w:val="0"/>
      <w:divBdr>
        <w:top w:val="none" w:sz="0" w:space="0" w:color="auto"/>
        <w:left w:val="none" w:sz="0" w:space="0" w:color="auto"/>
        <w:bottom w:val="none" w:sz="0" w:space="0" w:color="auto"/>
        <w:right w:val="none" w:sz="0" w:space="0" w:color="auto"/>
      </w:divBdr>
    </w:div>
    <w:div w:id="1263731384">
      <w:bodyDiv w:val="1"/>
      <w:marLeft w:val="0"/>
      <w:marRight w:val="0"/>
      <w:marTop w:val="0"/>
      <w:marBottom w:val="0"/>
      <w:divBdr>
        <w:top w:val="none" w:sz="0" w:space="0" w:color="auto"/>
        <w:left w:val="none" w:sz="0" w:space="0" w:color="auto"/>
        <w:bottom w:val="none" w:sz="0" w:space="0" w:color="auto"/>
        <w:right w:val="none" w:sz="0" w:space="0" w:color="auto"/>
      </w:divBdr>
    </w:div>
    <w:div w:id="1291715449">
      <w:bodyDiv w:val="1"/>
      <w:marLeft w:val="0"/>
      <w:marRight w:val="0"/>
      <w:marTop w:val="0"/>
      <w:marBottom w:val="0"/>
      <w:divBdr>
        <w:top w:val="none" w:sz="0" w:space="0" w:color="auto"/>
        <w:left w:val="none" w:sz="0" w:space="0" w:color="auto"/>
        <w:bottom w:val="none" w:sz="0" w:space="0" w:color="auto"/>
        <w:right w:val="none" w:sz="0" w:space="0" w:color="auto"/>
      </w:divBdr>
    </w:div>
    <w:div w:id="1297028879">
      <w:bodyDiv w:val="1"/>
      <w:marLeft w:val="0"/>
      <w:marRight w:val="0"/>
      <w:marTop w:val="0"/>
      <w:marBottom w:val="0"/>
      <w:divBdr>
        <w:top w:val="none" w:sz="0" w:space="0" w:color="auto"/>
        <w:left w:val="none" w:sz="0" w:space="0" w:color="auto"/>
        <w:bottom w:val="none" w:sz="0" w:space="0" w:color="auto"/>
        <w:right w:val="none" w:sz="0" w:space="0" w:color="auto"/>
      </w:divBdr>
    </w:div>
    <w:div w:id="1367948395">
      <w:bodyDiv w:val="1"/>
      <w:marLeft w:val="0"/>
      <w:marRight w:val="0"/>
      <w:marTop w:val="0"/>
      <w:marBottom w:val="0"/>
      <w:divBdr>
        <w:top w:val="none" w:sz="0" w:space="0" w:color="auto"/>
        <w:left w:val="none" w:sz="0" w:space="0" w:color="auto"/>
        <w:bottom w:val="none" w:sz="0" w:space="0" w:color="auto"/>
        <w:right w:val="none" w:sz="0" w:space="0" w:color="auto"/>
      </w:divBdr>
    </w:div>
    <w:div w:id="1402560409">
      <w:bodyDiv w:val="1"/>
      <w:marLeft w:val="0"/>
      <w:marRight w:val="0"/>
      <w:marTop w:val="0"/>
      <w:marBottom w:val="0"/>
      <w:divBdr>
        <w:top w:val="none" w:sz="0" w:space="0" w:color="auto"/>
        <w:left w:val="none" w:sz="0" w:space="0" w:color="auto"/>
        <w:bottom w:val="none" w:sz="0" w:space="0" w:color="auto"/>
        <w:right w:val="none" w:sz="0" w:space="0" w:color="auto"/>
      </w:divBdr>
    </w:div>
    <w:div w:id="1455446619">
      <w:bodyDiv w:val="1"/>
      <w:marLeft w:val="0"/>
      <w:marRight w:val="0"/>
      <w:marTop w:val="0"/>
      <w:marBottom w:val="0"/>
      <w:divBdr>
        <w:top w:val="none" w:sz="0" w:space="0" w:color="auto"/>
        <w:left w:val="none" w:sz="0" w:space="0" w:color="auto"/>
        <w:bottom w:val="none" w:sz="0" w:space="0" w:color="auto"/>
        <w:right w:val="none" w:sz="0" w:space="0" w:color="auto"/>
      </w:divBdr>
    </w:div>
    <w:div w:id="1568229465">
      <w:bodyDiv w:val="1"/>
      <w:marLeft w:val="0"/>
      <w:marRight w:val="0"/>
      <w:marTop w:val="0"/>
      <w:marBottom w:val="0"/>
      <w:divBdr>
        <w:top w:val="none" w:sz="0" w:space="0" w:color="auto"/>
        <w:left w:val="none" w:sz="0" w:space="0" w:color="auto"/>
        <w:bottom w:val="none" w:sz="0" w:space="0" w:color="auto"/>
        <w:right w:val="none" w:sz="0" w:space="0" w:color="auto"/>
      </w:divBdr>
    </w:div>
    <w:div w:id="1597901930">
      <w:bodyDiv w:val="1"/>
      <w:marLeft w:val="0"/>
      <w:marRight w:val="0"/>
      <w:marTop w:val="0"/>
      <w:marBottom w:val="0"/>
      <w:divBdr>
        <w:top w:val="none" w:sz="0" w:space="0" w:color="auto"/>
        <w:left w:val="none" w:sz="0" w:space="0" w:color="auto"/>
        <w:bottom w:val="none" w:sz="0" w:space="0" w:color="auto"/>
        <w:right w:val="none" w:sz="0" w:space="0" w:color="auto"/>
      </w:divBdr>
    </w:div>
    <w:div w:id="1643346996">
      <w:bodyDiv w:val="1"/>
      <w:marLeft w:val="0"/>
      <w:marRight w:val="0"/>
      <w:marTop w:val="0"/>
      <w:marBottom w:val="0"/>
      <w:divBdr>
        <w:top w:val="none" w:sz="0" w:space="0" w:color="auto"/>
        <w:left w:val="none" w:sz="0" w:space="0" w:color="auto"/>
        <w:bottom w:val="none" w:sz="0" w:space="0" w:color="auto"/>
        <w:right w:val="none" w:sz="0" w:space="0" w:color="auto"/>
      </w:divBdr>
    </w:div>
    <w:div w:id="1668367217">
      <w:bodyDiv w:val="1"/>
      <w:marLeft w:val="0"/>
      <w:marRight w:val="0"/>
      <w:marTop w:val="0"/>
      <w:marBottom w:val="0"/>
      <w:divBdr>
        <w:top w:val="none" w:sz="0" w:space="0" w:color="auto"/>
        <w:left w:val="none" w:sz="0" w:space="0" w:color="auto"/>
        <w:bottom w:val="none" w:sz="0" w:space="0" w:color="auto"/>
        <w:right w:val="none" w:sz="0" w:space="0" w:color="auto"/>
      </w:divBdr>
    </w:div>
    <w:div w:id="1692417818">
      <w:bodyDiv w:val="1"/>
      <w:marLeft w:val="0"/>
      <w:marRight w:val="0"/>
      <w:marTop w:val="0"/>
      <w:marBottom w:val="0"/>
      <w:divBdr>
        <w:top w:val="none" w:sz="0" w:space="0" w:color="auto"/>
        <w:left w:val="none" w:sz="0" w:space="0" w:color="auto"/>
        <w:bottom w:val="none" w:sz="0" w:space="0" w:color="auto"/>
        <w:right w:val="none" w:sz="0" w:space="0" w:color="auto"/>
      </w:divBdr>
    </w:div>
    <w:div w:id="1721325510">
      <w:bodyDiv w:val="1"/>
      <w:marLeft w:val="0"/>
      <w:marRight w:val="0"/>
      <w:marTop w:val="0"/>
      <w:marBottom w:val="0"/>
      <w:divBdr>
        <w:top w:val="none" w:sz="0" w:space="0" w:color="auto"/>
        <w:left w:val="none" w:sz="0" w:space="0" w:color="auto"/>
        <w:bottom w:val="none" w:sz="0" w:space="0" w:color="auto"/>
        <w:right w:val="none" w:sz="0" w:space="0" w:color="auto"/>
      </w:divBdr>
    </w:div>
    <w:div w:id="1793787817">
      <w:bodyDiv w:val="1"/>
      <w:marLeft w:val="0"/>
      <w:marRight w:val="0"/>
      <w:marTop w:val="0"/>
      <w:marBottom w:val="0"/>
      <w:divBdr>
        <w:top w:val="none" w:sz="0" w:space="0" w:color="auto"/>
        <w:left w:val="none" w:sz="0" w:space="0" w:color="auto"/>
        <w:bottom w:val="none" w:sz="0" w:space="0" w:color="auto"/>
        <w:right w:val="none" w:sz="0" w:space="0" w:color="auto"/>
      </w:divBdr>
    </w:div>
    <w:div w:id="1816140977">
      <w:bodyDiv w:val="1"/>
      <w:marLeft w:val="0"/>
      <w:marRight w:val="0"/>
      <w:marTop w:val="0"/>
      <w:marBottom w:val="0"/>
      <w:divBdr>
        <w:top w:val="none" w:sz="0" w:space="0" w:color="auto"/>
        <w:left w:val="none" w:sz="0" w:space="0" w:color="auto"/>
        <w:bottom w:val="none" w:sz="0" w:space="0" w:color="auto"/>
        <w:right w:val="none" w:sz="0" w:space="0" w:color="auto"/>
      </w:divBdr>
    </w:div>
    <w:div w:id="1842770538">
      <w:bodyDiv w:val="1"/>
      <w:marLeft w:val="0"/>
      <w:marRight w:val="0"/>
      <w:marTop w:val="0"/>
      <w:marBottom w:val="0"/>
      <w:divBdr>
        <w:top w:val="none" w:sz="0" w:space="0" w:color="auto"/>
        <w:left w:val="none" w:sz="0" w:space="0" w:color="auto"/>
        <w:bottom w:val="none" w:sz="0" w:space="0" w:color="auto"/>
        <w:right w:val="none" w:sz="0" w:space="0" w:color="auto"/>
      </w:divBdr>
    </w:div>
    <w:div w:id="1853110691">
      <w:bodyDiv w:val="1"/>
      <w:marLeft w:val="0"/>
      <w:marRight w:val="0"/>
      <w:marTop w:val="0"/>
      <w:marBottom w:val="0"/>
      <w:divBdr>
        <w:top w:val="none" w:sz="0" w:space="0" w:color="auto"/>
        <w:left w:val="none" w:sz="0" w:space="0" w:color="auto"/>
        <w:bottom w:val="none" w:sz="0" w:space="0" w:color="auto"/>
        <w:right w:val="none" w:sz="0" w:space="0" w:color="auto"/>
      </w:divBdr>
    </w:div>
    <w:div w:id="1862545139">
      <w:bodyDiv w:val="1"/>
      <w:marLeft w:val="0"/>
      <w:marRight w:val="0"/>
      <w:marTop w:val="0"/>
      <w:marBottom w:val="0"/>
      <w:divBdr>
        <w:top w:val="none" w:sz="0" w:space="0" w:color="auto"/>
        <w:left w:val="none" w:sz="0" w:space="0" w:color="auto"/>
        <w:bottom w:val="none" w:sz="0" w:space="0" w:color="auto"/>
        <w:right w:val="none" w:sz="0" w:space="0" w:color="auto"/>
      </w:divBdr>
    </w:div>
    <w:div w:id="1876774102">
      <w:bodyDiv w:val="1"/>
      <w:marLeft w:val="0"/>
      <w:marRight w:val="0"/>
      <w:marTop w:val="0"/>
      <w:marBottom w:val="0"/>
      <w:divBdr>
        <w:top w:val="none" w:sz="0" w:space="0" w:color="auto"/>
        <w:left w:val="none" w:sz="0" w:space="0" w:color="auto"/>
        <w:bottom w:val="none" w:sz="0" w:space="0" w:color="auto"/>
        <w:right w:val="none" w:sz="0" w:space="0" w:color="auto"/>
      </w:divBdr>
    </w:div>
    <w:div w:id="1915044769">
      <w:bodyDiv w:val="1"/>
      <w:marLeft w:val="0"/>
      <w:marRight w:val="0"/>
      <w:marTop w:val="0"/>
      <w:marBottom w:val="0"/>
      <w:divBdr>
        <w:top w:val="none" w:sz="0" w:space="0" w:color="auto"/>
        <w:left w:val="none" w:sz="0" w:space="0" w:color="auto"/>
        <w:bottom w:val="none" w:sz="0" w:space="0" w:color="auto"/>
        <w:right w:val="none" w:sz="0" w:space="0" w:color="auto"/>
      </w:divBdr>
    </w:div>
    <w:div w:id="1948733525">
      <w:bodyDiv w:val="1"/>
      <w:marLeft w:val="0"/>
      <w:marRight w:val="0"/>
      <w:marTop w:val="0"/>
      <w:marBottom w:val="0"/>
      <w:divBdr>
        <w:top w:val="none" w:sz="0" w:space="0" w:color="auto"/>
        <w:left w:val="none" w:sz="0" w:space="0" w:color="auto"/>
        <w:bottom w:val="none" w:sz="0" w:space="0" w:color="auto"/>
        <w:right w:val="none" w:sz="0" w:space="0" w:color="auto"/>
      </w:divBdr>
    </w:div>
    <w:div w:id="1949310428">
      <w:bodyDiv w:val="1"/>
      <w:marLeft w:val="0"/>
      <w:marRight w:val="0"/>
      <w:marTop w:val="0"/>
      <w:marBottom w:val="0"/>
      <w:divBdr>
        <w:top w:val="none" w:sz="0" w:space="0" w:color="auto"/>
        <w:left w:val="none" w:sz="0" w:space="0" w:color="auto"/>
        <w:bottom w:val="none" w:sz="0" w:space="0" w:color="auto"/>
        <w:right w:val="none" w:sz="0" w:space="0" w:color="auto"/>
      </w:divBdr>
    </w:div>
    <w:div w:id="1970739554">
      <w:bodyDiv w:val="1"/>
      <w:marLeft w:val="0"/>
      <w:marRight w:val="0"/>
      <w:marTop w:val="0"/>
      <w:marBottom w:val="0"/>
      <w:divBdr>
        <w:top w:val="none" w:sz="0" w:space="0" w:color="auto"/>
        <w:left w:val="none" w:sz="0" w:space="0" w:color="auto"/>
        <w:bottom w:val="none" w:sz="0" w:space="0" w:color="auto"/>
        <w:right w:val="none" w:sz="0" w:space="0" w:color="auto"/>
      </w:divBdr>
    </w:div>
    <w:div w:id="2003194760">
      <w:bodyDiv w:val="1"/>
      <w:marLeft w:val="0"/>
      <w:marRight w:val="0"/>
      <w:marTop w:val="0"/>
      <w:marBottom w:val="0"/>
      <w:divBdr>
        <w:top w:val="none" w:sz="0" w:space="0" w:color="auto"/>
        <w:left w:val="none" w:sz="0" w:space="0" w:color="auto"/>
        <w:bottom w:val="none" w:sz="0" w:space="0" w:color="auto"/>
        <w:right w:val="none" w:sz="0" w:space="0" w:color="auto"/>
      </w:divBdr>
    </w:div>
    <w:div w:id="204566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2574</Words>
  <Characters>15445</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Urban</dc:creator>
  <cp:keywords/>
  <dc:description/>
  <cp:lastModifiedBy>Kacper Urban</cp:lastModifiedBy>
  <cp:revision>1</cp:revision>
  <dcterms:created xsi:type="dcterms:W3CDTF">2025-02-16T12:19:00Z</dcterms:created>
  <dcterms:modified xsi:type="dcterms:W3CDTF">2025-02-16T13:39:00Z</dcterms:modified>
</cp:coreProperties>
</file>