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42"/>
        <w:ind w:left="0" w:right="0" w:firstLine="567"/>
        <w:jc w:val="both"/>
        <w:spacing w:before="281" w:after="281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Семантическое ядро для поисковых кампаний</w:t>
      </w:r>
      <w:r>
        <w:rPr>
          <w:sz w:val="28"/>
        </w:rPr>
      </w:r>
      <w:r/>
    </w:p>
    <w:p>
      <w:pPr>
        <w:pStyle w:val="644"/>
        <w:ind w:left="0" w:right="0" w:firstLine="567"/>
        <w:jc w:val="both"/>
        <w:spacing w:before="319" w:after="319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1 этап. Сбор базовых ключевых слов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Прежде всего подумайте, какие слова характеризуют вашу нишу. Например, для интернет-магазина по продаже iPhone будут очевидны следующие слова: iPhone, айфон, купить, заказать и т. д. Для удобства записывайте слова в таблицу Excel.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65961" cy="3014130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83490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965960" cy="3014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12.3pt;height:237.3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Если у вас закончились идеи, то зайдите в </w:t>
      </w:r>
      <w:hyperlink r:id="rId10" w:tooltip="https://wordstat.yandex.ru/" w:history="1">
        <w:r>
          <w:rPr>
            <w:rStyle w:val="796"/>
            <w:rFonts w:ascii="Times New Roman" w:hAnsi="Times New Roman" w:cs="Times New Roman" w:eastAsia="Times New Roman"/>
            <w:color w:val="0000EE"/>
            <w:sz w:val="28"/>
            <w:u w:val="single"/>
          </w:rPr>
          <w:t xml:space="preserve">yandex.wordstat.ru</w:t>
        </w:r>
      </w:hyperlink>
      <w:r>
        <w:rPr>
          <w:rFonts w:ascii="Times New Roman" w:hAnsi="Times New Roman" w:cs="Times New Roman" w:eastAsia="Times New Roman"/>
          <w:color w:val="000000"/>
          <w:sz w:val="28"/>
        </w:rPr>
        <w:t xml:space="preserve"> и посмотрите, что ищут при вводе, например, iPhone.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0567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5972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90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307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К собранному в Excel списку добавим слово «Цена».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Далее, найденные слова нужно скомпоновать. Это можно сделать через инструмент eLama «</w:t>
      </w:r>
      <w:hyperlink r:id="rId12" w:tooltip="https://help.elama.global/hc/ru/articles/360013557453-%D0%9A%D0%B0%D0%BA-%D1%80%D0%B0%D0%B1%D0%BE%D1%82%D0%B0%D1%82%D1%8C-%D1%81-%D0%9A%D0%BE%D0%BC%D0%B1%D0%B8%D0%BD%D0%B0%D1%82%D0%BE%D1%80%D0%BE%D0%BC-%D0%BA%D0%BB%D1%8E%D1%87%D0%B5%D0%B2%D1%8B%D1%85-%D1%84%D1%80%D0%B0%D0%B7-%D0%BD%D0%BE%D0%B2%D1%8B%D0%B9-%D0%BB%D0%B8%D1%87%D0%BD%D1%8B%D0%B9-%D0%BA%D0%B0%D0%B1%D0%B8%D0%BD%D0%B5%D1%82-" w:history="1">
        <w:r>
          <w:rPr>
            <w:rStyle w:val="796"/>
            <w:rFonts w:ascii="Times New Roman" w:hAnsi="Times New Roman" w:cs="Times New Roman" w:eastAsia="Times New Roman"/>
            <w:color w:val="0000EE"/>
            <w:sz w:val="28"/>
            <w:u w:val="single"/>
          </w:rPr>
          <w:t xml:space="preserve">Комбинатор ключевых фраз</w:t>
        </w:r>
      </w:hyperlink>
      <w:r>
        <w:rPr>
          <w:rFonts w:ascii="Times New Roman" w:hAnsi="Times New Roman" w:cs="Times New Roman" w:eastAsia="Times New Roman"/>
          <w:color w:val="000000"/>
          <w:sz w:val="28"/>
        </w:rPr>
        <w:t xml:space="preserve">»: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0880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2418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6088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84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Полученные фразы мы будем использовать на следующем этапе.</w:t>
      </w:r>
      <w:r>
        <w:rPr>
          <w:sz w:val="28"/>
        </w:rPr>
      </w:r>
      <w:r/>
    </w:p>
    <w:p>
      <w:pPr>
        <w:pStyle w:val="644"/>
        <w:ind w:left="0" w:right="0" w:firstLine="567"/>
        <w:jc w:val="both"/>
        <w:spacing w:before="319" w:after="319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Этап 2. Подбор семантического ядра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Снова обратимся к сервису Wordstat и узнаем количество запросов пользователей по тому или иному слову. Это поможет в создании семантического ядра.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Установите расширение Yandex Wordstat Assistant для браузера, чтобы собрать запросы и их частотность быстрее: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2561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4329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4256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348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Итак, получился список и одна свободная колонка, которая нужна для списка минус-слов.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15000" cy="6515100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06452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15000" cy="6515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50.0pt;height:513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</w:rPr>
      </w:r>
      <w:r/>
    </w:p>
    <w:p>
      <w:pPr>
        <w:pStyle w:val="644"/>
        <w:ind w:left="0" w:right="0" w:firstLine="567"/>
        <w:jc w:val="both"/>
        <w:spacing w:before="319" w:after="319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Этап 3. Чистка семантического ядра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Например, я не продаю iphone 7 в рассрочку в Минске, поэтому исключаю 7, минск, рассрочка. Содержащие эти слова и ключи стоит удалять сразу же, чтобы они случайно не попали в ключевые фразы.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</w: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15000" cy="601980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88258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15000" cy="6019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50.0pt;height:474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Если требуется удаление нескольких фраз, то сократите время поисков, используя фильтр Excel.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55076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01527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955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153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Для кампаний в Google Ads можно выбрать «Планировщик ключевых слов».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23702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6550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123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167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 сравнению с Wordstat он имеет больше функций, благодаря которым можно:</w:t>
      </w:r>
      <w:r>
        <w:rPr>
          <w:sz w:val="28"/>
        </w:rPr>
      </w:r>
      <w:r/>
    </w:p>
    <w:p>
      <w:pPr>
        <w:pStyle w:val="818"/>
        <w:numPr>
          <w:ilvl w:val="0"/>
          <w:numId w:val="1"/>
        </w:numPr>
        <w:ind w:left="0" w:right="0" w:firstLine="567"/>
        <w:jc w:val="both"/>
        <w:spacing w:before="0" w:after="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узнать конкурентность ниши и процент показа объявлений;</w:t>
      </w:r>
      <w:r>
        <w:rPr>
          <w:sz w:val="28"/>
        </w:rPr>
      </w:r>
      <w:r/>
    </w:p>
    <w:p>
      <w:pPr>
        <w:pStyle w:val="818"/>
        <w:numPr>
          <w:ilvl w:val="0"/>
          <w:numId w:val="2"/>
        </w:numPr>
        <w:ind w:left="0" w:right="0" w:firstLine="567"/>
        <w:jc w:val="both"/>
        <w:spacing w:before="0" w:after="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минимальные/максимальные ставки для показа объявлений внизу/вверху страницы.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 списке могут появиться фразы с минимальным различием, например, «iphone 8 в москве» и «iphone 8 купить спб». Для того, чтобы система показывала объявления, релевантные запросу, нужно провести </w:t>
      </w:r>
      <w:hyperlink r:id="rId19" w:tooltip="https://help.elama.global/hc/ru/articles/360013446414-%D0%9A%D0%B0%D0%BA-%D0%BF%D1%80%D0%BE%D0%B2%D0%B5%D1%81%D1%82%D0%B8-%D0%BA%D1%80%D0%BE%D1%81%D1%81-%D0%B2%D1%8B%D1%87%D0%B8%D1%82%D0%B0%D0%BD%D0%B8%D0%B5-%D0%BD%D0%BE%D0%B2%D1%8B%D0%B9-%D0%BB%D0%B8%D1%87%D0%BD%D1%8B%D0%B9-%D0%BA%D0%B0%D0%B1%D0%B8%D0%BD%D0%B5%D1%82-" w:history="1">
        <w:r>
          <w:rPr>
            <w:rStyle w:val="796"/>
            <w:rFonts w:ascii="Times New Roman" w:hAnsi="Times New Roman" w:cs="Times New Roman" w:eastAsia="Times New Roman"/>
            <w:color w:val="0000EE"/>
            <w:sz w:val="28"/>
            <w:u w:val="single"/>
          </w:rPr>
          <w:t xml:space="preserve">кросс-минусацию</w:t>
        </w:r>
      </w:hyperlink>
      <w:r>
        <w:rPr>
          <w:rFonts w:ascii="Times New Roman" w:hAnsi="Times New Roman" w:cs="Times New Roman" w:eastAsia="Times New Roman"/>
          <w:color w:val="000000"/>
          <w:sz w:val="28"/>
        </w:rPr>
        <w:t xml:space="preserve">, например, через eLama.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Для получения более точного результата попробуйте комбинировать все инструменты.</w:t>
      </w:r>
      <w:r>
        <w:rPr>
          <w:sz w:val="28"/>
        </w:rPr>
      </w:r>
      <w:r/>
    </w:p>
    <w:p>
      <w:pPr>
        <w:pStyle w:val="644"/>
        <w:ind w:left="0" w:right="0" w:firstLine="567"/>
        <w:jc w:val="both"/>
        <w:spacing w:before="319" w:after="319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Этап 4. Заключительный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Теперь у вас есть отдельно список с ключевыми фразами и минус-словами. Вам нужно составить объявления таким образом, чтобы ключевая фраза была в первом или втором заголовке. Так вы сможете увеличить CTR объявления, а следовательно, уменьшить его стоимость.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3292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75364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563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443.5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</w:rPr>
      </w:r>
      <w:r/>
    </w:p>
    <w:p>
      <w:pPr>
        <w:pStyle w:val="644"/>
        <w:ind w:left="0" w:right="0" w:firstLine="567"/>
        <w:jc w:val="both"/>
        <w:spacing w:before="319" w:after="319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Операторы и типы соответствия ключевых слов в Яндекс.Директе и Google Ads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Операторы и типы соответствия необходимы для уточнения запросов пользователей. Например, вы создали акционное рекламное объявление, в котором говорите о продаже билетов из Москвы в Санкт-Петербург, то используйте оператор. Таким образом, люди, которые х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отят поехать из Санкт-Петербурга в Москву, не увидят ваше объявление.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Для экономии времени используйте «Комбинатор ключевых фраз», который автоматически добавит операторы +, ! в ваши списки. Под столбцами с собранным списком нажмите на «Дополнительно» и выберите оператор:</w:t>
      </w:r>
      <w:r>
        <w:rPr>
          <w:sz w:val="28"/>
        </w:rPr>
      </w:r>
      <w:r/>
    </w:p>
    <w:p>
      <w:pPr>
        <w:ind w:left="0" w:right="0" w:firstLine="0"/>
        <w:jc w:val="center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86059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126447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2786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1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Если нужны типы соответствия/операторы, которых нет в «Комбинаторе ключевых фраз», то используйте Excel. Например, вы можете вставить оператор перед повторяющимся словом. Полный список операторов Яндекс.Директа есть на странице </w:t>
      </w:r>
      <w:hyperlink r:id="rId22" w:tooltip="https://yandex.ru/support/direct/keywords/symbols-and-operators.html" w:history="1">
        <w:r>
          <w:rPr>
            <w:rStyle w:val="796"/>
            <w:rFonts w:ascii="Times New Roman" w:hAnsi="Times New Roman" w:cs="Times New Roman" w:eastAsia="Times New Roman"/>
            <w:color w:val="0000EE"/>
            <w:sz w:val="28"/>
            <w:u w:val="single"/>
          </w:rPr>
          <w:t xml:space="preserve">помощи</w:t>
        </w:r>
      </w:hyperlink>
      <w:r>
        <w:rPr>
          <w:rFonts w:ascii="Times New Roman" w:hAnsi="Times New Roman" w:cs="Times New Roman" w:eastAsia="Times New Roman"/>
          <w:color w:val="000000"/>
          <w:sz w:val="28"/>
        </w:rPr>
        <w:t xml:space="preserve">, а для типов соответствия Google Ads — </w:t>
      </w:r>
      <w:hyperlink r:id="rId23" w:tooltip="https://support.google.com/google-ads/answer/7478529?hl=ru" w:history="1">
        <w:r>
          <w:rPr>
            <w:rStyle w:val="796"/>
            <w:rFonts w:ascii="Times New Roman" w:hAnsi="Times New Roman" w:cs="Times New Roman" w:eastAsia="Times New Roman"/>
            <w:color w:val="0000EE"/>
            <w:sz w:val="28"/>
            <w:u w:val="single"/>
          </w:rPr>
          <w:t xml:space="preserve">здесь</w:t>
        </w:r>
      </w:hyperlink>
      <w:r>
        <w:rPr>
          <w:rFonts w:ascii="Times New Roman" w:hAnsi="Times New Roman" w:cs="Times New Roman" w:eastAsia="Times New Roman"/>
          <w:color w:val="000000"/>
          <w:sz w:val="28"/>
        </w:rPr>
        <w:t xml:space="preserve">.</w:t>
      </w:r>
      <w:r>
        <w:rPr>
          <w:sz w:val="28"/>
        </w:rPr>
      </w:r>
      <w:r/>
    </w:p>
    <w:p>
      <w:pPr>
        <w:pStyle w:val="644"/>
        <w:ind w:left="0" w:right="0" w:firstLine="567"/>
        <w:jc w:val="both"/>
        <w:spacing w:before="319" w:after="319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Подбор ключевых слов для КМС и РСЯ</w:t>
      </w:r>
      <w:r>
        <w:rPr>
          <w:sz w:val="28"/>
        </w:rPr>
      </w:r>
      <w:r/>
    </w:p>
    <w:p>
      <w:pPr>
        <w:ind w:left="0" w:right="0" w:firstLine="567"/>
        <w:jc w:val="both"/>
        <w:spacing w:before="240" w:after="240"/>
        <w:rPr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Ключевые фразы для РСЯ и КМС не нужно уточнять. Достаточно создать семантическое ядро с широкими ключевыми фразами, которые взаимосвязаны между собой. Если вы не уверены в собранных ключевых словах или боитесь мусорного трафика, то воспользуйтесь помощью G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oogle Ads. Войдите в Аккаунт — Ключевые слова — Ключевые слова КМС или видео — введите свой сайт или услугу — система покажет релевантные ключи. Подобранные ключи можете использовать не только для КМС, но и для РСЯ.</w:t>
      </w:r>
      <w:r>
        <w:rPr>
          <w:sz w:val="28"/>
        </w:rPr>
      </w:r>
      <w:r/>
    </w:p>
    <w:p>
      <w:pPr>
        <w:ind w:left="0" w:right="0" w:firstLine="567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cs="Times New Roman" w:eastAsia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cs="Arial" w:eastAsia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1">
    <w:name w:val="Heading 2 Char"/>
    <w:link w:val="640"/>
    <w:uiPriority w:val="9"/>
    <w:rPr>
      <w:rFonts w:ascii="Arial" w:hAnsi="Arial" w:cs="Arial" w:eastAsia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cs="Arial" w:eastAsia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cs="Arial" w:eastAsia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cs="Arial" w:eastAsia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cs="Arial" w:eastAsia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cs="Arial" w:eastAsia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cs="Arial" w:eastAsia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hyperlink" Target="https://wordstat.yandex.ru/" TargetMode="External"/><Relationship Id="rId11" Type="http://schemas.openxmlformats.org/officeDocument/2006/relationships/image" Target="media/image2.jpg"/><Relationship Id="rId12" Type="http://schemas.openxmlformats.org/officeDocument/2006/relationships/hyperlink" Target="https://help.elama.global/hc/ru/articles/360013557453-%D0%9A%D0%B0%D0%BA-%D1%80%D0%B0%D0%B1%D0%BE%D1%82%D0%B0%D1%82%D1%8C-%D1%81-%D0%9A%D0%BE%D0%BC%D0%B1%D0%B8%D0%BD%D0%B0%D1%82%D0%BE%D1%80%D0%BE%D0%BC-%D0%BA%D0%BB%D1%8E%D1%87%D0%B5%D0%B2%D1%8B%D1%85-%D1%84%D1%80%D0%B0%D0%B7-%D0%BD%D0%BE%D0%B2%D1%8B%D0%B9-%D0%BB%D0%B8%D1%87%D0%BD%D1%8B%D0%B9-%D0%BA%D0%B0%D0%B1%D0%B8%D0%BD%D0%B5%D1%82-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s://help.elama.global/hc/ru/articles/360013446414-%D0%9A%D0%B0%D0%BA-%D0%BF%D1%80%D0%BE%D0%B2%D0%B5%D1%81%D1%82%D0%B8-%D0%BA%D1%80%D0%BE%D1%81%D1%81-%D0%B2%D1%8B%D1%87%D0%B8%D1%82%D0%B0%D0%BD%D0%B8%D0%B5-%D0%BD%D0%BE%D0%B2%D1%8B%D0%B9-%D0%BB%D0%B8%D1%87%D0%BD%D1%8B%D0%B9-%D0%BA%D0%B0%D0%B1%D0%B8%D0%BD%D0%B5%D1%82-" TargetMode="External"/><Relationship Id="rId20" Type="http://schemas.openxmlformats.org/officeDocument/2006/relationships/image" Target="media/image9.jpg"/><Relationship Id="rId21" Type="http://schemas.openxmlformats.org/officeDocument/2006/relationships/image" Target="media/image10.png"/><Relationship Id="rId22" Type="http://schemas.openxmlformats.org/officeDocument/2006/relationships/hyperlink" Target="https://yandex.ru/support/direct/keywords/symbols-and-operators.html" TargetMode="External"/><Relationship Id="rId23" Type="http://schemas.openxmlformats.org/officeDocument/2006/relationships/hyperlink" Target="https://support.google.com/google-ads/answer/7478529?hl=ru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2022-09-06T08:59:04Z</dcterms:modified>
</cp:coreProperties>
</file>