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D241F7">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D241F7">
        <w:trPr>
          <w:gridAfter w:val="1"/>
          <w:wAfter w:w="3686" w:type="dxa"/>
        </w:trPr>
        <w:tc>
          <w:tcPr>
            <w:tcW w:w="5173" w:type="dxa"/>
          </w:tcPr>
          <w:p w:rsidR="000C6EA6" w:rsidRPr="005860AF" w:rsidRDefault="000C6EA6" w:rsidP="00AC6D05"/>
        </w:tc>
      </w:tr>
      <w:tr w:rsidR="000C6EA6" w:rsidRPr="007600A4" w:rsidTr="00D241F7">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rsidTr="00D241F7">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D241F7">
        <w:trPr>
          <w:gridAfter w:val="1"/>
          <w:wAfter w:w="3686" w:type="dxa"/>
        </w:trPr>
        <w:tc>
          <w:tcPr>
            <w:tcW w:w="5173" w:type="dxa"/>
          </w:tcPr>
          <w:p w:rsidR="000C6EA6" w:rsidRPr="005860AF" w:rsidRDefault="000C6EA6" w:rsidP="00AC6D05">
            <w:pPr>
              <w:spacing w:before="90"/>
              <w:rPr>
                <w:sz w:val="14"/>
              </w:rPr>
            </w:pPr>
          </w:p>
        </w:tc>
      </w:tr>
      <w:tr w:rsidR="000C6EA6" w:rsidRPr="005860AF" w:rsidTr="00D241F7">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D241F7">
        <w:trPr>
          <w:gridAfter w:val="1"/>
          <w:wAfter w:w="3686" w:type="dxa"/>
          <w:trHeight w:val="135"/>
        </w:trPr>
        <w:tc>
          <w:tcPr>
            <w:tcW w:w="5173" w:type="dxa"/>
          </w:tcPr>
          <w:p w:rsidR="000C6EA6" w:rsidRPr="009638E6" w:rsidRDefault="00412D62" w:rsidP="00AC6D05">
            <w:pPr>
              <w:spacing w:before="90"/>
              <w:rPr>
                <w:b/>
                <w:color w:val="003366"/>
                <w:sz w:val="20"/>
              </w:rPr>
            </w:pPr>
            <w:r w:rsidRPr="00412D62">
              <w:rPr>
                <w:b/>
                <w:color w:val="003366"/>
                <w:sz w:val="20"/>
              </w:rPr>
              <w:t>20180501000001</w:t>
            </w:r>
          </w:p>
        </w:tc>
      </w:tr>
      <w:tr w:rsidR="000C6EA6" w:rsidRPr="005860AF" w:rsidTr="00D241F7">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D241F7">
        <w:trPr>
          <w:gridAfter w:val="1"/>
          <w:wAfter w:w="3686" w:type="dxa"/>
        </w:trPr>
        <w:tc>
          <w:tcPr>
            <w:tcW w:w="5173" w:type="dxa"/>
          </w:tcPr>
          <w:p w:rsidR="000C6EA6" w:rsidRPr="009A24DD" w:rsidRDefault="00921AD5" w:rsidP="00AC6D05">
            <w:pPr>
              <w:pStyle w:val="Titel"/>
              <w:rPr>
                <w:color w:val="00387D"/>
              </w:rPr>
            </w:pPr>
            <w:r>
              <w:rPr>
                <w:color w:val="00387D"/>
              </w:rPr>
              <w:fldChar w:fldCharType="begin">
                <w:ffData>
                  <w:name w:val="Projectnaam"/>
                  <w:enabled/>
                  <w:calcOnExit/>
                  <w:textInput>
                    <w:default w:val="Toelichting Modeldocument ABN AMRO - AAB"/>
                  </w:textInput>
                </w:ffData>
              </w:fldChar>
            </w:r>
            <w:r>
              <w:rPr>
                <w:color w:val="00387D"/>
              </w:rPr>
              <w:instrText xml:space="preserve"> </w:instrText>
            </w:r>
            <w:bookmarkStart w:id="5" w:name="Projectnaam"/>
            <w:r>
              <w:rPr>
                <w:color w:val="00387D"/>
              </w:rPr>
              <w:instrText xml:space="preserve">FORMTEXT </w:instrText>
            </w:r>
            <w:r>
              <w:rPr>
                <w:color w:val="00387D"/>
              </w:rPr>
            </w:r>
            <w:r>
              <w:rPr>
                <w:color w:val="00387D"/>
              </w:rPr>
              <w:fldChar w:fldCharType="separate"/>
            </w:r>
            <w:r w:rsidR="0005576B">
              <w:rPr>
                <w:noProof/>
                <w:color w:val="00387D"/>
              </w:rPr>
              <w:t>Toelichting Modeldocument ABN AMRO - AAB</w:t>
            </w:r>
            <w:r>
              <w:rPr>
                <w:color w:val="00387D"/>
              </w:rPr>
              <w:fldChar w:fldCharType="end"/>
            </w:r>
            <w:bookmarkEnd w:id="5"/>
          </w:p>
        </w:tc>
      </w:tr>
      <w:tr w:rsidR="000C6EA6" w:rsidRPr="005860AF" w:rsidTr="00D241F7">
        <w:trPr>
          <w:gridAfter w:val="1"/>
          <w:wAfter w:w="3686" w:type="dxa"/>
          <w:trHeight w:val="268"/>
        </w:trPr>
        <w:tc>
          <w:tcPr>
            <w:tcW w:w="5173" w:type="dxa"/>
          </w:tcPr>
          <w:p w:rsidR="000C6EA6" w:rsidRPr="005860AF" w:rsidRDefault="000C6EA6" w:rsidP="00AC6D05"/>
        </w:tc>
      </w:tr>
      <w:tr w:rsidR="000C6EA6" w:rsidRPr="0096380B" w:rsidTr="00D241F7">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D241F7">
        <w:trPr>
          <w:gridAfter w:val="1"/>
          <w:wAfter w:w="3686" w:type="dxa"/>
          <w:cantSplit/>
          <w:trHeight w:hRule="exact" w:val="804"/>
        </w:trPr>
        <w:tc>
          <w:tcPr>
            <w:tcW w:w="5173" w:type="dxa"/>
            <w:vAlign w:val="bottom"/>
          </w:tcPr>
          <w:p w:rsidR="000C6EA6" w:rsidRPr="00AB3493" w:rsidRDefault="000C6EA6" w:rsidP="00AC6D05"/>
        </w:tc>
      </w:tr>
      <w:tr w:rsidR="000C6EA6" w:rsidRPr="005860AF" w:rsidTr="00D241F7">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D241F7">
        <w:trPr>
          <w:gridAfter w:val="1"/>
          <w:wAfter w:w="3686" w:type="dxa"/>
          <w:cantSplit/>
        </w:trPr>
        <w:tc>
          <w:tcPr>
            <w:tcW w:w="5173" w:type="dxa"/>
            <w:vAlign w:val="bottom"/>
          </w:tcPr>
          <w:p w:rsidR="000C6EA6" w:rsidRPr="00412D62" w:rsidRDefault="0005576B" w:rsidP="00AC6D05">
            <w:pPr>
              <w:pStyle w:val="tussenkopje"/>
              <w:rPr>
                <w:sz w:val="18"/>
                <w:szCs w:val="18"/>
                <w:lang w:val="nl-NL"/>
              </w:rPr>
            </w:pPr>
            <w:r>
              <w:rPr>
                <w:sz w:val="18"/>
                <w:szCs w:val="18"/>
                <w:lang w:val="nl-NL"/>
              </w:rPr>
              <w:t>3.6</w:t>
            </w:r>
            <w:r w:rsidR="00412D62">
              <w:rPr>
                <w:sz w:val="18"/>
                <w:szCs w:val="18"/>
                <w:lang w:val="nl-NL"/>
              </w:rPr>
              <w:t>.0</w:t>
            </w:r>
          </w:p>
        </w:tc>
      </w:tr>
      <w:tr w:rsidR="000C6EA6" w:rsidRPr="005860AF" w:rsidTr="00D241F7">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D241F7">
        <w:trPr>
          <w:cantSplit/>
          <w:trHeight w:hRule="exact" w:val="246"/>
        </w:trPr>
        <w:tc>
          <w:tcPr>
            <w:tcW w:w="8859" w:type="dxa"/>
            <w:gridSpan w:val="2"/>
            <w:vAlign w:val="bottom"/>
          </w:tcPr>
          <w:p w:rsidR="000C6EA6" w:rsidRPr="005860AF" w:rsidRDefault="000C6EA6" w:rsidP="00AC6D05"/>
        </w:tc>
      </w:tr>
    </w:tbl>
    <w:p w:rsidR="00545F35" w:rsidRDefault="00545F35" w:rsidP="000C6EA6"/>
    <w:p w:rsidR="000C6EA6" w:rsidRDefault="00545F35" w:rsidP="000C6EA6">
      <w:r>
        <w:br w:type="page"/>
      </w:r>
    </w:p>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D241F7">
        <w:trPr>
          <w:cantSplit/>
        </w:trPr>
        <w:tc>
          <w:tcPr>
            <w:tcW w:w="5173" w:type="dxa"/>
            <w:vAlign w:val="bottom"/>
          </w:tcPr>
          <w:p w:rsidR="000C6EA6" w:rsidRPr="002D63D8" w:rsidRDefault="000C6EA6" w:rsidP="00CE54EE">
            <w:pPr>
              <w:pStyle w:val="kopje"/>
              <w:rPr>
                <w:b w:val="0"/>
                <w:bCs/>
                <w:sz w:val="16"/>
                <w:szCs w:val="16"/>
              </w:rPr>
            </w:pPr>
            <w:r w:rsidRPr="002D63D8">
              <w:rPr>
                <w:sz w:val="16"/>
                <w:szCs w:val="16"/>
              </w:rPr>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621"/>
        <w:gridCol w:w="2243"/>
        <w:gridCol w:w="5399"/>
      </w:tblGrid>
      <w:tr w:rsidR="000C6EA6" w:rsidRPr="00132A32" w:rsidTr="00D241F7">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21"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24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F97C7A" w:rsidRPr="000F6F34" w:rsidTr="00D241F7">
        <w:trPr>
          <w:cantSplit/>
        </w:trPr>
        <w:tc>
          <w:tcPr>
            <w:tcW w:w="1346" w:type="dxa"/>
          </w:tcPr>
          <w:p w:rsidR="00F97C7A" w:rsidRPr="000F6F34" w:rsidRDefault="00F97C7A" w:rsidP="00AC6D05">
            <w:pPr>
              <w:rPr>
                <w:rStyle w:val="Datumopmaakprofiel"/>
                <w:sz w:val="16"/>
                <w:szCs w:val="16"/>
              </w:rPr>
            </w:pPr>
            <w:r w:rsidRPr="000F6F34">
              <w:rPr>
                <w:rStyle w:val="Datumopmaakprofiel"/>
                <w:sz w:val="16"/>
                <w:szCs w:val="16"/>
              </w:rPr>
              <w:t>22-02-2012</w:t>
            </w:r>
          </w:p>
        </w:tc>
        <w:tc>
          <w:tcPr>
            <w:tcW w:w="621" w:type="dxa"/>
          </w:tcPr>
          <w:p w:rsidR="00F97C7A" w:rsidRPr="000F6F34" w:rsidRDefault="00F97C7A" w:rsidP="00AC6D05">
            <w:pPr>
              <w:rPr>
                <w:rStyle w:val="Versie0"/>
                <w:sz w:val="16"/>
                <w:szCs w:val="16"/>
              </w:rPr>
            </w:pPr>
            <w:r w:rsidRPr="000F6F34">
              <w:rPr>
                <w:rStyle w:val="Versie0"/>
                <w:sz w:val="16"/>
                <w:szCs w:val="16"/>
              </w:rPr>
              <w:t>2.5</w:t>
            </w:r>
          </w:p>
        </w:tc>
        <w:tc>
          <w:tcPr>
            <w:tcW w:w="2243" w:type="dxa"/>
          </w:tcPr>
          <w:p w:rsidR="00F97C7A" w:rsidRPr="000F6F34" w:rsidRDefault="00F97C7A" w:rsidP="00AC6D05">
            <w:pPr>
              <w:rPr>
                <w:sz w:val="16"/>
                <w:szCs w:val="16"/>
              </w:rPr>
            </w:pPr>
            <w:r w:rsidRPr="000F6F34">
              <w:rPr>
                <w:sz w:val="16"/>
                <w:szCs w:val="16"/>
                <w:lang w:val="en-US"/>
              </w:rPr>
              <w:t>Kadaster ICT/AA/IE</w:t>
            </w:r>
          </w:p>
        </w:tc>
        <w:tc>
          <w:tcPr>
            <w:tcW w:w="5399" w:type="dxa"/>
          </w:tcPr>
          <w:p w:rsidR="00F97C7A" w:rsidRPr="000F6F34" w:rsidRDefault="00F97C7A" w:rsidP="00AC6D05">
            <w:pPr>
              <w:rPr>
                <w:sz w:val="16"/>
                <w:szCs w:val="16"/>
              </w:rPr>
            </w:pPr>
            <w:r w:rsidRPr="000F6F34">
              <w:rPr>
                <w:sz w:val="16"/>
                <w:szCs w:val="16"/>
              </w:rPr>
              <w:t>Modeldocument v2.0: CH-42607 Nieuwe versies tekstblokken Partij (niet) natuurlijk persoon, geen wijziging in toelichting.</w:t>
            </w:r>
          </w:p>
        </w:tc>
      </w:tr>
      <w:tr w:rsidR="00557A19" w:rsidRPr="000F6F34" w:rsidTr="00D241F7">
        <w:trPr>
          <w:cantSplit/>
        </w:trPr>
        <w:tc>
          <w:tcPr>
            <w:tcW w:w="1346" w:type="dxa"/>
          </w:tcPr>
          <w:p w:rsidR="00557A19" w:rsidRPr="000F6F34" w:rsidRDefault="00557A19" w:rsidP="00AC6D05">
            <w:pPr>
              <w:rPr>
                <w:rStyle w:val="Datumopmaakprofiel"/>
                <w:sz w:val="16"/>
                <w:szCs w:val="16"/>
              </w:rPr>
            </w:pPr>
            <w:r w:rsidRPr="000F6F34">
              <w:rPr>
                <w:rStyle w:val="Datumopmaakprofiel"/>
                <w:sz w:val="16"/>
                <w:szCs w:val="16"/>
              </w:rPr>
              <w:t>26-03-2012</w:t>
            </w:r>
          </w:p>
        </w:tc>
        <w:tc>
          <w:tcPr>
            <w:tcW w:w="621" w:type="dxa"/>
          </w:tcPr>
          <w:p w:rsidR="00557A19" w:rsidRPr="000F6F34" w:rsidRDefault="00557A19" w:rsidP="00AC6D05">
            <w:pPr>
              <w:rPr>
                <w:rStyle w:val="Versie0"/>
                <w:sz w:val="16"/>
                <w:szCs w:val="16"/>
              </w:rPr>
            </w:pPr>
            <w:r w:rsidRPr="000F6F34">
              <w:rPr>
                <w:rStyle w:val="Versie0"/>
                <w:sz w:val="16"/>
                <w:szCs w:val="16"/>
              </w:rPr>
              <w:t>2.6</w:t>
            </w:r>
          </w:p>
        </w:tc>
        <w:tc>
          <w:tcPr>
            <w:tcW w:w="2243" w:type="dxa"/>
          </w:tcPr>
          <w:p w:rsidR="00557A19" w:rsidRPr="000F6F34" w:rsidRDefault="00557A19" w:rsidP="00AC6D05">
            <w:pPr>
              <w:rPr>
                <w:sz w:val="16"/>
                <w:szCs w:val="16"/>
                <w:lang w:val="en-US"/>
              </w:rPr>
            </w:pPr>
            <w:r w:rsidRPr="000F6F34">
              <w:rPr>
                <w:sz w:val="16"/>
                <w:szCs w:val="16"/>
                <w:lang w:val="en-US"/>
              </w:rPr>
              <w:t>Kadaster ICT/AA/IE</w:t>
            </w:r>
          </w:p>
        </w:tc>
        <w:tc>
          <w:tcPr>
            <w:tcW w:w="5399" w:type="dxa"/>
          </w:tcPr>
          <w:p w:rsidR="00557A19" w:rsidRPr="000F6F34" w:rsidRDefault="00557A19" w:rsidP="00AC6D05">
            <w:pPr>
              <w:rPr>
                <w:sz w:val="16"/>
                <w:szCs w:val="16"/>
              </w:rPr>
            </w:pPr>
            <w:r w:rsidRPr="000F6F34">
              <w:rPr>
                <w:sz w:val="16"/>
                <w:szCs w:val="16"/>
              </w:rPr>
              <w:t>CH-41687, nieuw modeldocument v2.1</w:t>
            </w:r>
          </w:p>
        </w:tc>
      </w:tr>
      <w:tr w:rsidR="00956446" w:rsidRPr="000F6F34" w:rsidTr="00D241F7">
        <w:trPr>
          <w:cantSplit/>
        </w:trPr>
        <w:tc>
          <w:tcPr>
            <w:tcW w:w="1346" w:type="dxa"/>
          </w:tcPr>
          <w:p w:rsidR="00956446" w:rsidRPr="000F6F34" w:rsidRDefault="00BB3BEA" w:rsidP="00AC6D05">
            <w:pPr>
              <w:rPr>
                <w:rStyle w:val="Datumopmaakprofiel"/>
                <w:sz w:val="16"/>
                <w:szCs w:val="16"/>
              </w:rPr>
            </w:pPr>
            <w:r w:rsidRPr="000F6F34">
              <w:rPr>
                <w:rStyle w:val="Datumopmaakprofiel"/>
                <w:sz w:val="16"/>
                <w:szCs w:val="16"/>
              </w:rPr>
              <w:t>0</w:t>
            </w:r>
            <w:r w:rsidR="00956446" w:rsidRPr="000F6F34">
              <w:rPr>
                <w:rStyle w:val="Datumopmaakprofiel"/>
                <w:sz w:val="16"/>
                <w:szCs w:val="16"/>
              </w:rPr>
              <w:t>6-</w:t>
            </w:r>
            <w:r w:rsidRPr="000F6F34">
              <w:rPr>
                <w:rStyle w:val="Datumopmaakprofiel"/>
                <w:sz w:val="16"/>
                <w:szCs w:val="16"/>
              </w:rPr>
              <w:t>0</w:t>
            </w:r>
            <w:r w:rsidR="00956446" w:rsidRPr="000F6F34">
              <w:rPr>
                <w:rStyle w:val="Datumopmaakprofiel"/>
                <w:sz w:val="16"/>
                <w:szCs w:val="16"/>
              </w:rPr>
              <w:t>4-2012</w:t>
            </w:r>
          </w:p>
        </w:tc>
        <w:tc>
          <w:tcPr>
            <w:tcW w:w="621" w:type="dxa"/>
          </w:tcPr>
          <w:p w:rsidR="00956446" w:rsidRPr="000F6F34" w:rsidRDefault="00956446" w:rsidP="00AC6D05">
            <w:pPr>
              <w:rPr>
                <w:rStyle w:val="Versie0"/>
                <w:sz w:val="16"/>
                <w:szCs w:val="16"/>
              </w:rPr>
            </w:pPr>
            <w:r w:rsidRPr="000F6F34">
              <w:rPr>
                <w:rStyle w:val="Versie0"/>
                <w:sz w:val="16"/>
                <w:szCs w:val="16"/>
              </w:rPr>
              <w:t>2.7</w:t>
            </w:r>
          </w:p>
        </w:tc>
        <w:tc>
          <w:tcPr>
            <w:tcW w:w="2243" w:type="dxa"/>
          </w:tcPr>
          <w:p w:rsidR="00956446" w:rsidRPr="000F6F34" w:rsidRDefault="00956446" w:rsidP="00AC6D05">
            <w:pPr>
              <w:rPr>
                <w:sz w:val="16"/>
                <w:szCs w:val="16"/>
                <w:lang w:val="en-US"/>
              </w:rPr>
            </w:pPr>
            <w:r w:rsidRPr="000F6F34">
              <w:rPr>
                <w:sz w:val="16"/>
                <w:szCs w:val="16"/>
                <w:lang w:val="en-US"/>
              </w:rPr>
              <w:t>Kadaster ICT/AA/IE</w:t>
            </w:r>
          </w:p>
        </w:tc>
        <w:tc>
          <w:tcPr>
            <w:tcW w:w="5399" w:type="dxa"/>
          </w:tcPr>
          <w:p w:rsidR="00956446" w:rsidRPr="000F6F34" w:rsidRDefault="00956446" w:rsidP="00AC6D05">
            <w:pPr>
              <w:rPr>
                <w:sz w:val="16"/>
                <w:szCs w:val="16"/>
              </w:rPr>
            </w:pPr>
            <w:r w:rsidRPr="000F6F34">
              <w:rPr>
                <w:sz w:val="16"/>
                <w:szCs w:val="16"/>
              </w:rPr>
              <w:t>Modeldocument v2.2 + CH-43722</w:t>
            </w:r>
          </w:p>
        </w:tc>
      </w:tr>
      <w:tr w:rsidR="00BB3BEA" w:rsidRPr="000F6F34" w:rsidTr="00D241F7">
        <w:trPr>
          <w:cantSplit/>
        </w:trPr>
        <w:tc>
          <w:tcPr>
            <w:tcW w:w="1346" w:type="dxa"/>
          </w:tcPr>
          <w:p w:rsidR="00BB3BEA" w:rsidRPr="000F6F34" w:rsidRDefault="00CE538D" w:rsidP="00AC6D05">
            <w:pPr>
              <w:rPr>
                <w:rStyle w:val="Datumopmaakprofiel"/>
                <w:sz w:val="16"/>
                <w:szCs w:val="16"/>
              </w:rPr>
            </w:pPr>
            <w:r w:rsidRPr="000F6F34">
              <w:rPr>
                <w:rStyle w:val="Datumopmaakprofiel"/>
                <w:sz w:val="16"/>
                <w:szCs w:val="16"/>
              </w:rPr>
              <w:t>03</w:t>
            </w:r>
            <w:r w:rsidR="00BB3BEA" w:rsidRPr="000F6F34">
              <w:rPr>
                <w:rStyle w:val="Datumopmaakprofiel"/>
                <w:sz w:val="16"/>
                <w:szCs w:val="16"/>
              </w:rPr>
              <w:t>-0</w:t>
            </w:r>
            <w:r w:rsidR="00F11C78" w:rsidRPr="000F6F34">
              <w:rPr>
                <w:rStyle w:val="Datumopmaakprofiel"/>
                <w:sz w:val="16"/>
                <w:szCs w:val="16"/>
              </w:rPr>
              <w:t>7</w:t>
            </w:r>
            <w:r w:rsidR="00BB3BEA" w:rsidRPr="000F6F34">
              <w:rPr>
                <w:rStyle w:val="Datumopmaakprofiel"/>
                <w:sz w:val="16"/>
                <w:szCs w:val="16"/>
              </w:rPr>
              <w:t>-2013</w:t>
            </w:r>
          </w:p>
        </w:tc>
        <w:tc>
          <w:tcPr>
            <w:tcW w:w="621" w:type="dxa"/>
          </w:tcPr>
          <w:p w:rsidR="00BB3BEA" w:rsidRPr="000F6F34" w:rsidRDefault="00BB3BEA" w:rsidP="00AC6D05">
            <w:pPr>
              <w:rPr>
                <w:rStyle w:val="Versie0"/>
                <w:sz w:val="16"/>
                <w:szCs w:val="16"/>
              </w:rPr>
            </w:pPr>
            <w:r w:rsidRPr="000F6F34">
              <w:rPr>
                <w:rStyle w:val="Versie0"/>
                <w:sz w:val="16"/>
                <w:szCs w:val="16"/>
              </w:rPr>
              <w:t>2.8</w:t>
            </w:r>
          </w:p>
        </w:tc>
        <w:tc>
          <w:tcPr>
            <w:tcW w:w="2243" w:type="dxa"/>
          </w:tcPr>
          <w:p w:rsidR="00BB3BEA" w:rsidRPr="000F6F34" w:rsidRDefault="00BB3BEA" w:rsidP="00AC6D05">
            <w:pPr>
              <w:rPr>
                <w:sz w:val="16"/>
                <w:szCs w:val="16"/>
                <w:lang w:val="en-US"/>
              </w:rPr>
            </w:pPr>
            <w:r w:rsidRPr="000F6F34">
              <w:rPr>
                <w:sz w:val="16"/>
                <w:szCs w:val="16"/>
                <w:lang w:val="en-US"/>
              </w:rPr>
              <w:t>Kadaster IT/RZ/AA/IE</w:t>
            </w:r>
          </w:p>
        </w:tc>
        <w:tc>
          <w:tcPr>
            <w:tcW w:w="5399" w:type="dxa"/>
          </w:tcPr>
          <w:p w:rsidR="00BB3BEA" w:rsidRPr="000F6F34" w:rsidRDefault="00BB3BEA" w:rsidP="00AC6D05">
            <w:pPr>
              <w:rPr>
                <w:sz w:val="16"/>
                <w:szCs w:val="16"/>
              </w:rPr>
            </w:pPr>
            <w:r w:rsidRPr="000F6F34">
              <w:rPr>
                <w:sz w:val="16"/>
                <w:szCs w:val="16"/>
              </w:rPr>
              <w:t>RFC-49884/50035 modeldocument v2.3</w:t>
            </w:r>
            <w:r w:rsidR="001355AE" w:rsidRPr="000F6F34">
              <w:rPr>
                <w:sz w:val="16"/>
                <w:szCs w:val="16"/>
              </w:rPr>
              <w:t>,</w:t>
            </w:r>
            <w:r w:rsidRPr="000F6F34">
              <w:rPr>
                <w:sz w:val="16"/>
                <w:szCs w:val="16"/>
              </w:rPr>
              <w:t xml:space="preserve"> ";" na overbruggingshypotheek vervangen voor een "."</w:t>
            </w:r>
          </w:p>
        </w:tc>
      </w:tr>
      <w:tr w:rsidR="00AB3BB5" w:rsidRPr="000F6F34" w:rsidTr="00D241F7">
        <w:trPr>
          <w:cantSplit/>
        </w:trPr>
        <w:tc>
          <w:tcPr>
            <w:tcW w:w="1346" w:type="dxa"/>
          </w:tcPr>
          <w:p w:rsidR="00AB3BB5" w:rsidRPr="000F6F34" w:rsidRDefault="00EC3D94" w:rsidP="00AC6D05">
            <w:pPr>
              <w:rPr>
                <w:rStyle w:val="Datumopmaakprofiel"/>
                <w:sz w:val="16"/>
                <w:szCs w:val="16"/>
              </w:rPr>
            </w:pPr>
            <w:r w:rsidRPr="000F6F34">
              <w:rPr>
                <w:rStyle w:val="Datumopmaakprofiel"/>
                <w:sz w:val="16"/>
                <w:szCs w:val="16"/>
              </w:rPr>
              <w:t>08</w:t>
            </w:r>
            <w:r w:rsidR="00AB3BB5" w:rsidRPr="000F6F34">
              <w:rPr>
                <w:rStyle w:val="Datumopmaakprofiel"/>
                <w:sz w:val="16"/>
                <w:szCs w:val="16"/>
              </w:rPr>
              <w:t>-</w:t>
            </w:r>
            <w:r w:rsidRPr="000F6F34">
              <w:rPr>
                <w:rStyle w:val="Datumopmaakprofiel"/>
                <w:sz w:val="16"/>
                <w:szCs w:val="16"/>
              </w:rPr>
              <w:t>11</w:t>
            </w:r>
            <w:r w:rsidR="00AB3BB5" w:rsidRPr="000F6F34">
              <w:rPr>
                <w:rStyle w:val="Datumopmaakprofiel"/>
                <w:sz w:val="16"/>
                <w:szCs w:val="16"/>
              </w:rPr>
              <w:t>-2013</w:t>
            </w:r>
          </w:p>
        </w:tc>
        <w:tc>
          <w:tcPr>
            <w:tcW w:w="621" w:type="dxa"/>
          </w:tcPr>
          <w:p w:rsidR="00AB3BB5" w:rsidRPr="000F6F34" w:rsidRDefault="00AB3BB5" w:rsidP="00AC6D05">
            <w:pPr>
              <w:rPr>
                <w:rStyle w:val="Versie0"/>
                <w:sz w:val="16"/>
                <w:szCs w:val="16"/>
              </w:rPr>
            </w:pPr>
            <w:r w:rsidRPr="000F6F34">
              <w:rPr>
                <w:rStyle w:val="Versie0"/>
                <w:sz w:val="16"/>
                <w:szCs w:val="16"/>
              </w:rPr>
              <w:t>2.9</w:t>
            </w:r>
          </w:p>
        </w:tc>
        <w:tc>
          <w:tcPr>
            <w:tcW w:w="2243" w:type="dxa"/>
          </w:tcPr>
          <w:p w:rsidR="00AB3BB5" w:rsidRPr="000F6F34" w:rsidRDefault="00AB3BB5" w:rsidP="00AC6D05">
            <w:pPr>
              <w:rPr>
                <w:sz w:val="16"/>
                <w:szCs w:val="16"/>
                <w:lang w:val="en-US"/>
              </w:rPr>
            </w:pPr>
            <w:r w:rsidRPr="000F6F34">
              <w:rPr>
                <w:sz w:val="16"/>
                <w:szCs w:val="16"/>
                <w:lang w:val="en-US"/>
              </w:rPr>
              <w:t>Kadaster IT/RZ/AA/IE</w:t>
            </w:r>
          </w:p>
        </w:tc>
        <w:tc>
          <w:tcPr>
            <w:tcW w:w="5399" w:type="dxa"/>
          </w:tcPr>
          <w:p w:rsidR="002F7B7C" w:rsidRDefault="00AB3BB5" w:rsidP="00AC6D05">
            <w:pPr>
              <w:rPr>
                <w:sz w:val="16"/>
                <w:szCs w:val="16"/>
              </w:rPr>
            </w:pPr>
            <w:r w:rsidRPr="000F6F34">
              <w:rPr>
                <w:sz w:val="16"/>
                <w:szCs w:val="16"/>
              </w:rPr>
              <w:t>RFC</w:t>
            </w:r>
            <w:r w:rsidR="002F7B7C">
              <w:rPr>
                <w:sz w:val="16"/>
                <w:szCs w:val="16"/>
              </w:rPr>
              <w:t>-</w:t>
            </w:r>
            <w:r w:rsidRPr="000F6F34">
              <w:rPr>
                <w:sz w:val="16"/>
                <w:szCs w:val="16"/>
              </w:rPr>
              <w:t>50035</w:t>
            </w:r>
            <w:r w:rsidR="00EC3D94" w:rsidRPr="000F6F34">
              <w:rPr>
                <w:sz w:val="16"/>
                <w:szCs w:val="16"/>
              </w:rPr>
              <w:t xml:space="preserve"> modeldocument v2.4</w:t>
            </w:r>
            <w:r w:rsidRPr="000F6F34">
              <w:rPr>
                <w:sz w:val="16"/>
                <w:szCs w:val="16"/>
              </w:rPr>
              <w:t xml:space="preserve">: </w:t>
            </w:r>
          </w:p>
          <w:p w:rsidR="00AB3BB5" w:rsidRPr="000F6F34" w:rsidRDefault="002F7B7C" w:rsidP="00AC6D05">
            <w:pPr>
              <w:rPr>
                <w:sz w:val="16"/>
                <w:szCs w:val="16"/>
              </w:rPr>
            </w:pPr>
            <w:r>
              <w:rPr>
                <w:sz w:val="16"/>
                <w:szCs w:val="16"/>
              </w:rPr>
              <w:t>- t</w:t>
            </w:r>
            <w:r w:rsidR="00AB3BB5" w:rsidRPr="000F6F34">
              <w:rPr>
                <w:sz w:val="16"/>
                <w:szCs w:val="16"/>
              </w:rPr>
              <w:t xml:space="preserve">oelichting nummering partijen en personen (§ </w:t>
            </w:r>
            <w:r w:rsidR="00AB3BB5" w:rsidRPr="000F6F34">
              <w:rPr>
                <w:sz w:val="16"/>
                <w:szCs w:val="16"/>
              </w:rPr>
              <w:fldChar w:fldCharType="begin"/>
            </w:r>
            <w:r w:rsidR="00AB3BB5" w:rsidRPr="000F6F34">
              <w:rPr>
                <w:sz w:val="16"/>
                <w:szCs w:val="16"/>
              </w:rPr>
              <w:instrText xml:space="preserve"> REF _Ref363633760 \r \h </w:instrText>
            </w:r>
            <w:r w:rsidR="000F6F34">
              <w:rPr>
                <w:sz w:val="16"/>
                <w:szCs w:val="16"/>
              </w:rPr>
              <w:instrText xml:space="preserve"> \* MERGEFORMAT </w:instrText>
            </w:r>
            <w:r w:rsidR="00AB3BB5" w:rsidRPr="000F6F34">
              <w:rPr>
                <w:sz w:val="16"/>
                <w:szCs w:val="16"/>
              </w:rPr>
            </w:r>
            <w:r w:rsidR="00AB3BB5" w:rsidRPr="000F6F34">
              <w:rPr>
                <w:sz w:val="16"/>
                <w:szCs w:val="16"/>
              </w:rPr>
              <w:fldChar w:fldCharType="separate"/>
            </w:r>
            <w:r w:rsidR="0005576B">
              <w:rPr>
                <w:sz w:val="16"/>
                <w:szCs w:val="16"/>
              </w:rPr>
              <w:t>2.4</w:t>
            </w:r>
            <w:r w:rsidR="00AB3BB5" w:rsidRPr="000F6F34">
              <w:rPr>
                <w:sz w:val="16"/>
                <w:szCs w:val="16"/>
              </w:rPr>
              <w:fldChar w:fldCharType="end"/>
            </w:r>
            <w:r w:rsidR="00AB3BB5" w:rsidRPr="000F6F34">
              <w:rPr>
                <w:sz w:val="16"/>
                <w:szCs w:val="16"/>
              </w:rPr>
              <w:t>) aangepast</w:t>
            </w:r>
          </w:p>
        </w:tc>
      </w:tr>
      <w:tr w:rsidR="000F6F34" w:rsidRPr="00AB3BB5" w:rsidTr="00D241F7">
        <w:trPr>
          <w:cantSplit/>
        </w:trPr>
        <w:tc>
          <w:tcPr>
            <w:tcW w:w="1346" w:type="dxa"/>
          </w:tcPr>
          <w:p w:rsidR="000F6F34" w:rsidRDefault="00545F35" w:rsidP="00AC6D05">
            <w:pPr>
              <w:rPr>
                <w:rStyle w:val="Datumopmaakprofiel"/>
                <w:sz w:val="16"/>
                <w:szCs w:val="16"/>
              </w:rPr>
            </w:pPr>
            <w:r>
              <w:rPr>
                <w:rStyle w:val="Datumopmaakprofiel"/>
                <w:sz w:val="16"/>
                <w:szCs w:val="16"/>
              </w:rPr>
              <w:t>1</w:t>
            </w:r>
            <w:r w:rsidR="002F7B7C">
              <w:rPr>
                <w:rStyle w:val="Datumopmaakprofiel"/>
                <w:sz w:val="16"/>
                <w:szCs w:val="16"/>
              </w:rPr>
              <w:t>7 april</w:t>
            </w:r>
            <w:r w:rsidR="000F6F34">
              <w:rPr>
                <w:rStyle w:val="Datumopmaakprofiel"/>
                <w:sz w:val="16"/>
                <w:szCs w:val="16"/>
              </w:rPr>
              <w:t xml:space="preserve"> 2014</w:t>
            </w:r>
          </w:p>
        </w:tc>
        <w:tc>
          <w:tcPr>
            <w:tcW w:w="621" w:type="dxa"/>
          </w:tcPr>
          <w:p w:rsidR="000F6F34" w:rsidRDefault="008E4670" w:rsidP="00AC6D05">
            <w:pPr>
              <w:rPr>
                <w:rStyle w:val="Versie0"/>
                <w:sz w:val="16"/>
                <w:szCs w:val="16"/>
              </w:rPr>
            </w:pPr>
            <w:r>
              <w:rPr>
                <w:rStyle w:val="Versie0"/>
                <w:sz w:val="16"/>
                <w:szCs w:val="16"/>
              </w:rPr>
              <w:t>3.0</w:t>
            </w:r>
          </w:p>
        </w:tc>
        <w:tc>
          <w:tcPr>
            <w:tcW w:w="2243" w:type="dxa"/>
          </w:tcPr>
          <w:p w:rsidR="000F6F34" w:rsidRDefault="000F6F34" w:rsidP="00AC6D05">
            <w:pPr>
              <w:rPr>
                <w:sz w:val="16"/>
                <w:szCs w:val="16"/>
                <w:lang w:val="en-US"/>
              </w:rPr>
            </w:pPr>
            <w:r>
              <w:rPr>
                <w:sz w:val="16"/>
                <w:szCs w:val="16"/>
                <w:lang w:val="en-US"/>
              </w:rPr>
              <w:t>Kadaster IT/RZ/AA/IE</w:t>
            </w:r>
          </w:p>
        </w:tc>
        <w:tc>
          <w:tcPr>
            <w:tcW w:w="5399" w:type="dxa"/>
          </w:tcPr>
          <w:p w:rsidR="00545F35" w:rsidRDefault="000F6F34" w:rsidP="00AC6D05">
            <w:pPr>
              <w:rPr>
                <w:sz w:val="16"/>
                <w:szCs w:val="16"/>
              </w:rPr>
            </w:pPr>
            <w:r w:rsidRPr="00362DEE">
              <w:rPr>
                <w:sz w:val="16"/>
                <w:szCs w:val="16"/>
              </w:rPr>
              <w:t>RFC-55274</w:t>
            </w:r>
            <w:r w:rsidR="002F7B7C" w:rsidRPr="000F6F34">
              <w:rPr>
                <w:sz w:val="16"/>
                <w:szCs w:val="16"/>
              </w:rPr>
              <w:t xml:space="preserve"> modeldocument v2.</w:t>
            </w:r>
            <w:r w:rsidR="002074FE">
              <w:rPr>
                <w:sz w:val="16"/>
                <w:szCs w:val="16"/>
              </w:rPr>
              <w:t>5</w:t>
            </w:r>
            <w:r w:rsidR="00944E59">
              <w:rPr>
                <w:sz w:val="16"/>
                <w:szCs w:val="16"/>
              </w:rPr>
              <w:t>, definitief</w:t>
            </w:r>
            <w:r w:rsidR="00403AB8">
              <w:rPr>
                <w:sz w:val="16"/>
                <w:szCs w:val="16"/>
              </w:rPr>
              <w:t>:</w:t>
            </w:r>
            <w:r w:rsidRPr="00362DEE">
              <w:rPr>
                <w:sz w:val="16"/>
                <w:szCs w:val="16"/>
              </w:rPr>
              <w:t xml:space="preserve"> </w:t>
            </w:r>
          </w:p>
          <w:p w:rsidR="00545F35" w:rsidRDefault="00545F35" w:rsidP="00545F35">
            <w:pPr>
              <w:rPr>
                <w:sz w:val="16"/>
                <w:szCs w:val="16"/>
              </w:rPr>
            </w:pPr>
            <w:r>
              <w:rPr>
                <w:sz w:val="16"/>
                <w:szCs w:val="16"/>
              </w:rPr>
              <w:t xml:space="preserve">- </w:t>
            </w:r>
            <w:r w:rsidR="000F6F34" w:rsidRPr="00362DEE">
              <w:rPr>
                <w:sz w:val="16"/>
                <w:szCs w:val="16"/>
              </w:rPr>
              <w:t xml:space="preserve">par. </w:t>
            </w:r>
            <w:r w:rsidR="00403AB8">
              <w:rPr>
                <w:sz w:val="16"/>
                <w:szCs w:val="16"/>
              </w:rPr>
              <w:fldChar w:fldCharType="begin"/>
            </w:r>
            <w:r w:rsidR="00403AB8">
              <w:rPr>
                <w:sz w:val="16"/>
                <w:szCs w:val="16"/>
              </w:rPr>
              <w:instrText xml:space="preserve"> REF _Ref381438985 \r \h </w:instrText>
            </w:r>
            <w:r w:rsidR="00403AB8">
              <w:rPr>
                <w:sz w:val="16"/>
                <w:szCs w:val="16"/>
              </w:rPr>
            </w:r>
            <w:r w:rsidR="00403AB8">
              <w:rPr>
                <w:sz w:val="16"/>
                <w:szCs w:val="16"/>
              </w:rPr>
              <w:fldChar w:fldCharType="separate"/>
            </w:r>
            <w:r w:rsidR="0005576B">
              <w:rPr>
                <w:sz w:val="16"/>
                <w:szCs w:val="16"/>
              </w:rPr>
              <w:t>2.4</w:t>
            </w:r>
            <w:r w:rsidR="00403AB8">
              <w:rPr>
                <w:sz w:val="16"/>
                <w:szCs w:val="16"/>
              </w:rPr>
              <w:fldChar w:fldCharType="end"/>
            </w:r>
            <w:r w:rsidR="00403AB8">
              <w:rPr>
                <w:sz w:val="16"/>
                <w:szCs w:val="16"/>
              </w:rPr>
              <w:t xml:space="preserve"> </w:t>
            </w:r>
            <w:r w:rsidR="0020758E">
              <w:rPr>
                <w:sz w:val="16"/>
                <w:szCs w:val="16"/>
              </w:rPr>
              <w:t>toelichting nummering</w:t>
            </w:r>
            <w:r>
              <w:rPr>
                <w:sz w:val="16"/>
                <w:szCs w:val="16"/>
              </w:rPr>
              <w:t xml:space="preserve"> verwijderd,</w:t>
            </w:r>
          </w:p>
          <w:p w:rsidR="00545F35" w:rsidRDefault="00545F35" w:rsidP="00545F35">
            <w:pPr>
              <w:rPr>
                <w:sz w:val="16"/>
                <w:szCs w:val="16"/>
              </w:rPr>
            </w:pPr>
            <w:r>
              <w:rPr>
                <w:sz w:val="16"/>
                <w:szCs w:val="16"/>
              </w:rPr>
              <w:t xml:space="preserve">- par. </w:t>
            </w:r>
            <w:r w:rsidR="00403AB8">
              <w:rPr>
                <w:sz w:val="16"/>
                <w:szCs w:val="16"/>
              </w:rPr>
              <w:fldChar w:fldCharType="begin"/>
            </w:r>
            <w:r w:rsidR="00403AB8">
              <w:rPr>
                <w:sz w:val="16"/>
                <w:szCs w:val="16"/>
              </w:rPr>
              <w:instrText xml:space="preserve"> REF _Ref381438936 \r \h </w:instrText>
            </w:r>
            <w:r w:rsidR="00403AB8">
              <w:rPr>
                <w:sz w:val="16"/>
                <w:szCs w:val="16"/>
              </w:rPr>
            </w:r>
            <w:r w:rsidR="00403AB8">
              <w:rPr>
                <w:sz w:val="16"/>
                <w:szCs w:val="16"/>
              </w:rPr>
              <w:fldChar w:fldCharType="separate"/>
            </w:r>
            <w:r w:rsidR="0005576B">
              <w:rPr>
                <w:sz w:val="16"/>
                <w:szCs w:val="16"/>
              </w:rPr>
              <w:t>2.5</w:t>
            </w:r>
            <w:r w:rsidR="00403AB8">
              <w:rPr>
                <w:sz w:val="16"/>
                <w:szCs w:val="16"/>
              </w:rPr>
              <w:fldChar w:fldCharType="end"/>
            </w:r>
            <w:r w:rsidR="00403AB8">
              <w:rPr>
                <w:sz w:val="16"/>
                <w:szCs w:val="16"/>
              </w:rPr>
              <w:t xml:space="preserve"> </w:t>
            </w:r>
            <w:r>
              <w:rPr>
                <w:sz w:val="16"/>
                <w:szCs w:val="16"/>
              </w:rPr>
              <w:t>mapping partijnamen aangepast was niet correct,</w:t>
            </w:r>
          </w:p>
          <w:p w:rsidR="000F6F34" w:rsidRPr="0020758E" w:rsidRDefault="00545F35" w:rsidP="00545F35">
            <w:pPr>
              <w:rPr>
                <w:sz w:val="16"/>
                <w:szCs w:val="16"/>
              </w:rPr>
            </w:pPr>
            <w:r>
              <w:rPr>
                <w:sz w:val="16"/>
                <w:szCs w:val="16"/>
              </w:rPr>
              <w:t xml:space="preserve">- </w:t>
            </w:r>
            <w:r w:rsidR="0020758E">
              <w:rPr>
                <w:sz w:val="16"/>
                <w:szCs w:val="16"/>
              </w:rPr>
              <w:t xml:space="preserve">par </w:t>
            </w:r>
            <w:r w:rsidR="00521EEA">
              <w:rPr>
                <w:sz w:val="16"/>
                <w:szCs w:val="16"/>
              </w:rPr>
              <w:fldChar w:fldCharType="begin"/>
            </w:r>
            <w:r w:rsidR="00521EEA">
              <w:rPr>
                <w:sz w:val="16"/>
                <w:szCs w:val="16"/>
              </w:rPr>
              <w:instrText xml:space="preserve"> REF _Ref380950199 \r \h </w:instrText>
            </w:r>
            <w:r w:rsidR="00521EEA">
              <w:rPr>
                <w:sz w:val="16"/>
                <w:szCs w:val="16"/>
              </w:rPr>
            </w:r>
            <w:r w:rsidR="00521EEA">
              <w:rPr>
                <w:sz w:val="16"/>
                <w:szCs w:val="16"/>
              </w:rPr>
              <w:fldChar w:fldCharType="separate"/>
            </w:r>
            <w:r w:rsidR="0005576B">
              <w:rPr>
                <w:sz w:val="16"/>
                <w:szCs w:val="16"/>
              </w:rPr>
              <w:t>2.11</w:t>
            </w:r>
            <w:r w:rsidR="00521EEA">
              <w:rPr>
                <w:sz w:val="16"/>
                <w:szCs w:val="16"/>
              </w:rPr>
              <w:fldChar w:fldCharType="end"/>
            </w:r>
            <w:r w:rsidR="00521EEA">
              <w:rPr>
                <w:sz w:val="16"/>
                <w:szCs w:val="16"/>
              </w:rPr>
              <w:t xml:space="preserve"> </w:t>
            </w:r>
            <w:r w:rsidR="0020758E">
              <w:rPr>
                <w:sz w:val="16"/>
                <w:szCs w:val="16"/>
              </w:rPr>
              <w:t>mapping overbruggingshypotheek tbv vervreemder verwijderd</w:t>
            </w:r>
            <w:r w:rsidR="00521EEA">
              <w:rPr>
                <w:sz w:val="16"/>
                <w:szCs w:val="16"/>
              </w:rPr>
              <w:t>, is gebruikerskeuze</w:t>
            </w:r>
            <w:r w:rsidR="000F6F34">
              <w:rPr>
                <w:sz w:val="16"/>
                <w:szCs w:val="16"/>
              </w:rPr>
              <w:t>.</w:t>
            </w:r>
          </w:p>
        </w:tc>
      </w:tr>
      <w:tr w:rsidR="00265D89" w:rsidRPr="00AB3BB5" w:rsidTr="00D241F7">
        <w:trPr>
          <w:cantSplit/>
        </w:trPr>
        <w:tc>
          <w:tcPr>
            <w:tcW w:w="1346" w:type="dxa"/>
          </w:tcPr>
          <w:p w:rsidR="00265D89" w:rsidRDefault="00BB74AC" w:rsidP="00AC6D05">
            <w:pPr>
              <w:rPr>
                <w:rStyle w:val="Datumopmaakprofiel"/>
                <w:sz w:val="16"/>
                <w:szCs w:val="16"/>
              </w:rPr>
            </w:pPr>
            <w:r>
              <w:rPr>
                <w:rStyle w:val="Datumopmaakprofiel"/>
                <w:sz w:val="16"/>
                <w:szCs w:val="16"/>
              </w:rPr>
              <w:t>6</w:t>
            </w:r>
            <w:r w:rsidR="00265D89">
              <w:rPr>
                <w:rStyle w:val="Datumopmaakprofiel"/>
                <w:sz w:val="16"/>
                <w:szCs w:val="16"/>
              </w:rPr>
              <w:t xml:space="preserve"> augustus 2014</w:t>
            </w:r>
          </w:p>
        </w:tc>
        <w:tc>
          <w:tcPr>
            <w:tcW w:w="621" w:type="dxa"/>
          </w:tcPr>
          <w:p w:rsidR="00265D89" w:rsidRDefault="00265D89" w:rsidP="00AC6D05">
            <w:pPr>
              <w:rPr>
                <w:rStyle w:val="Versie0"/>
                <w:sz w:val="16"/>
                <w:szCs w:val="16"/>
              </w:rPr>
            </w:pPr>
            <w:r>
              <w:rPr>
                <w:rStyle w:val="Versie0"/>
                <w:sz w:val="16"/>
                <w:szCs w:val="16"/>
              </w:rPr>
              <w:t>3.1</w:t>
            </w:r>
          </w:p>
        </w:tc>
        <w:tc>
          <w:tcPr>
            <w:tcW w:w="2243" w:type="dxa"/>
          </w:tcPr>
          <w:p w:rsidR="00265D89" w:rsidRDefault="005E53B8" w:rsidP="00F47BB2">
            <w:pPr>
              <w:rPr>
                <w:sz w:val="16"/>
                <w:szCs w:val="16"/>
                <w:lang w:val="en-US"/>
              </w:rPr>
            </w:pPr>
            <w:r>
              <w:rPr>
                <w:sz w:val="16"/>
                <w:szCs w:val="16"/>
                <w:lang w:val="en-US"/>
              </w:rPr>
              <w:t>Kadaster</w:t>
            </w:r>
            <w:r w:rsidR="00F47BB2">
              <w:rPr>
                <w:sz w:val="16"/>
                <w:szCs w:val="16"/>
                <w:lang w:val="en-US"/>
              </w:rPr>
              <w:t xml:space="preserve"> I</w:t>
            </w:r>
            <w:r w:rsidR="00265D89">
              <w:rPr>
                <w:sz w:val="16"/>
                <w:szCs w:val="16"/>
                <w:lang w:val="en-US"/>
              </w:rPr>
              <w:t>T/KIW/AV/AA</w:t>
            </w:r>
          </w:p>
        </w:tc>
        <w:tc>
          <w:tcPr>
            <w:tcW w:w="5399" w:type="dxa"/>
          </w:tcPr>
          <w:p w:rsidR="00265D89" w:rsidRDefault="00265D89" w:rsidP="00AC6D05">
            <w:pPr>
              <w:rPr>
                <w:sz w:val="16"/>
                <w:szCs w:val="16"/>
              </w:rPr>
            </w:pPr>
            <w:r>
              <w:rPr>
                <w:sz w:val="16"/>
                <w:szCs w:val="16"/>
              </w:rPr>
              <w:t>RFC-60841 modeldocument v2.6, definitief:</w:t>
            </w:r>
          </w:p>
          <w:p w:rsidR="00265D89" w:rsidRPr="00362DEE" w:rsidRDefault="00265D89" w:rsidP="00AC6D05">
            <w:pPr>
              <w:rPr>
                <w:sz w:val="16"/>
                <w:szCs w:val="16"/>
              </w:rPr>
            </w:pPr>
            <w:r>
              <w:rPr>
                <w:sz w:val="16"/>
                <w:szCs w:val="16"/>
              </w:rPr>
              <w:t>-gewijzigde tekstblokken.</w:t>
            </w:r>
          </w:p>
        </w:tc>
      </w:tr>
      <w:tr w:rsidR="00F47BB2" w:rsidRPr="0096380B" w:rsidTr="00D241F7">
        <w:trPr>
          <w:cantSplit/>
        </w:trPr>
        <w:tc>
          <w:tcPr>
            <w:tcW w:w="1346" w:type="dxa"/>
          </w:tcPr>
          <w:p w:rsidR="00F47BB2" w:rsidRPr="00F47BB2" w:rsidRDefault="00F47BB2" w:rsidP="00AC6D05">
            <w:pPr>
              <w:rPr>
                <w:rStyle w:val="Datumopmaakprofiel"/>
                <w:sz w:val="16"/>
                <w:szCs w:val="16"/>
              </w:rPr>
            </w:pPr>
            <w:r w:rsidRPr="00F47BB2">
              <w:rPr>
                <w:rStyle w:val="Datumopmaakprofiel"/>
                <w:sz w:val="16"/>
                <w:szCs w:val="16"/>
              </w:rPr>
              <w:t>6 januari 2016</w:t>
            </w:r>
          </w:p>
        </w:tc>
        <w:tc>
          <w:tcPr>
            <w:tcW w:w="621" w:type="dxa"/>
          </w:tcPr>
          <w:p w:rsidR="00F47BB2" w:rsidRPr="006A6F84" w:rsidRDefault="00F47BB2" w:rsidP="00AC6D05">
            <w:pPr>
              <w:rPr>
                <w:rStyle w:val="Versie0"/>
                <w:sz w:val="16"/>
                <w:szCs w:val="16"/>
              </w:rPr>
            </w:pPr>
            <w:r w:rsidRPr="006A6F84">
              <w:rPr>
                <w:rStyle w:val="Versie0"/>
                <w:sz w:val="16"/>
                <w:szCs w:val="16"/>
              </w:rPr>
              <w:t>3.2.0</w:t>
            </w:r>
          </w:p>
        </w:tc>
        <w:tc>
          <w:tcPr>
            <w:tcW w:w="2243" w:type="dxa"/>
          </w:tcPr>
          <w:p w:rsidR="00F47BB2" w:rsidRPr="006A6F84" w:rsidRDefault="00F47BB2" w:rsidP="00F47BB2">
            <w:pPr>
              <w:rPr>
                <w:sz w:val="16"/>
                <w:szCs w:val="16"/>
                <w:lang w:val="en-US"/>
              </w:rPr>
            </w:pPr>
            <w:r w:rsidRPr="006A6F84">
              <w:rPr>
                <w:sz w:val="16"/>
                <w:szCs w:val="16"/>
                <w:lang w:val="en-US"/>
              </w:rPr>
              <w:t>Kadaster IT/KIW/AV/AA</w:t>
            </w:r>
          </w:p>
        </w:tc>
        <w:tc>
          <w:tcPr>
            <w:tcW w:w="5399" w:type="dxa"/>
          </w:tcPr>
          <w:p w:rsidR="000F699C" w:rsidRDefault="000F699C" w:rsidP="000F699C">
            <w:pPr>
              <w:rPr>
                <w:sz w:val="16"/>
                <w:szCs w:val="16"/>
              </w:rPr>
            </w:pPr>
            <w:r w:rsidRPr="00F47BB2">
              <w:rPr>
                <w:sz w:val="16"/>
                <w:szCs w:val="16"/>
              </w:rPr>
              <w:t xml:space="preserve">AA-2397 </w:t>
            </w:r>
            <w:r>
              <w:rPr>
                <w:sz w:val="16"/>
                <w:szCs w:val="16"/>
              </w:rPr>
              <w:t xml:space="preserve">Modeldocument v2.7.0, definitief: </w:t>
            </w:r>
          </w:p>
          <w:p w:rsidR="00F47BB2" w:rsidRPr="00F47BB2" w:rsidRDefault="000F699C" w:rsidP="000F699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6380B" w:rsidRPr="0096380B" w:rsidTr="00D241F7">
        <w:trPr>
          <w:cantSplit/>
        </w:trPr>
        <w:tc>
          <w:tcPr>
            <w:tcW w:w="1346" w:type="dxa"/>
          </w:tcPr>
          <w:p w:rsidR="0096380B" w:rsidRPr="00F47BB2" w:rsidRDefault="0096380B" w:rsidP="00AC6D05">
            <w:pPr>
              <w:rPr>
                <w:rStyle w:val="Datumopmaakprofiel"/>
                <w:sz w:val="16"/>
                <w:szCs w:val="16"/>
              </w:rPr>
            </w:pPr>
            <w:r>
              <w:rPr>
                <w:rStyle w:val="Datumopmaakprofiel"/>
                <w:sz w:val="16"/>
                <w:szCs w:val="16"/>
              </w:rPr>
              <w:t>3 maart 2016</w:t>
            </w:r>
          </w:p>
        </w:tc>
        <w:tc>
          <w:tcPr>
            <w:tcW w:w="621" w:type="dxa"/>
          </w:tcPr>
          <w:p w:rsidR="0096380B" w:rsidRPr="006A6F84" w:rsidRDefault="0096380B" w:rsidP="00AC6D05">
            <w:pPr>
              <w:rPr>
                <w:rStyle w:val="Versie0"/>
                <w:sz w:val="16"/>
                <w:szCs w:val="16"/>
              </w:rPr>
            </w:pPr>
            <w:r>
              <w:rPr>
                <w:rStyle w:val="Versie0"/>
                <w:sz w:val="16"/>
                <w:szCs w:val="16"/>
              </w:rPr>
              <w:t>3.3.0</w:t>
            </w:r>
          </w:p>
        </w:tc>
        <w:tc>
          <w:tcPr>
            <w:tcW w:w="2243" w:type="dxa"/>
          </w:tcPr>
          <w:p w:rsidR="0096380B" w:rsidRPr="006A6F84" w:rsidRDefault="0096380B" w:rsidP="00F47BB2">
            <w:pPr>
              <w:rPr>
                <w:sz w:val="16"/>
                <w:szCs w:val="16"/>
                <w:lang w:val="en-US"/>
              </w:rPr>
            </w:pPr>
            <w:r>
              <w:rPr>
                <w:sz w:val="16"/>
                <w:szCs w:val="16"/>
                <w:lang w:val="en-US"/>
              </w:rPr>
              <w:t>Kadaster IT/KIW/AV/AA</w:t>
            </w:r>
          </w:p>
        </w:tc>
        <w:tc>
          <w:tcPr>
            <w:tcW w:w="5399" w:type="dxa"/>
          </w:tcPr>
          <w:p w:rsidR="0096380B" w:rsidRPr="00F47BB2" w:rsidRDefault="0096380B" w:rsidP="000F699C">
            <w:pPr>
              <w:rPr>
                <w:sz w:val="16"/>
                <w:szCs w:val="16"/>
              </w:rPr>
            </w:pPr>
            <w:r>
              <w:rPr>
                <w:sz w:val="16"/>
                <w:szCs w:val="16"/>
              </w:rPr>
              <w:t>AA-2413 Modeldocument v2.8.0: Geen inhoudelijke wijzigingen.</w:t>
            </w:r>
          </w:p>
        </w:tc>
      </w:tr>
      <w:tr w:rsidR="004031DE" w:rsidRPr="0096380B" w:rsidTr="00D241F7">
        <w:trPr>
          <w:cantSplit/>
        </w:trPr>
        <w:tc>
          <w:tcPr>
            <w:tcW w:w="1346" w:type="dxa"/>
          </w:tcPr>
          <w:p w:rsidR="004031DE" w:rsidRDefault="004031DE" w:rsidP="00AC6D05">
            <w:pPr>
              <w:rPr>
                <w:rStyle w:val="Datumopmaakprofiel"/>
                <w:sz w:val="16"/>
                <w:szCs w:val="16"/>
              </w:rPr>
            </w:pPr>
            <w:r>
              <w:rPr>
                <w:rStyle w:val="Datumopmaakprofiel"/>
                <w:sz w:val="16"/>
                <w:szCs w:val="16"/>
              </w:rPr>
              <w:t>7 december 2017</w:t>
            </w:r>
          </w:p>
        </w:tc>
        <w:tc>
          <w:tcPr>
            <w:tcW w:w="621" w:type="dxa"/>
          </w:tcPr>
          <w:p w:rsidR="004031DE" w:rsidRDefault="004031DE" w:rsidP="00AC6D05">
            <w:pPr>
              <w:rPr>
                <w:rStyle w:val="Versie0"/>
                <w:sz w:val="16"/>
                <w:szCs w:val="16"/>
              </w:rPr>
            </w:pPr>
            <w:r>
              <w:rPr>
                <w:rStyle w:val="Versie0"/>
                <w:sz w:val="16"/>
                <w:szCs w:val="16"/>
              </w:rPr>
              <w:t>3.4.0</w:t>
            </w:r>
          </w:p>
        </w:tc>
        <w:tc>
          <w:tcPr>
            <w:tcW w:w="2243" w:type="dxa"/>
          </w:tcPr>
          <w:p w:rsidR="004031DE" w:rsidRDefault="004031DE" w:rsidP="00F47BB2">
            <w:pPr>
              <w:rPr>
                <w:sz w:val="16"/>
                <w:szCs w:val="16"/>
                <w:lang w:val="en-US"/>
              </w:rPr>
            </w:pPr>
            <w:r w:rsidRPr="004031DE">
              <w:rPr>
                <w:sz w:val="16"/>
                <w:szCs w:val="16"/>
                <w:lang w:val="en-US"/>
              </w:rPr>
              <w:t>IT/LG/AA</w:t>
            </w:r>
          </w:p>
        </w:tc>
        <w:tc>
          <w:tcPr>
            <w:tcW w:w="5399" w:type="dxa"/>
          </w:tcPr>
          <w:p w:rsidR="004031DE" w:rsidRPr="004031DE" w:rsidRDefault="004031DE" w:rsidP="004031DE">
            <w:pPr>
              <w:rPr>
                <w:sz w:val="16"/>
                <w:szCs w:val="16"/>
              </w:rPr>
            </w:pPr>
            <w:r w:rsidRPr="004031DE">
              <w:rPr>
                <w:sz w:val="16"/>
                <w:szCs w:val="16"/>
              </w:rPr>
              <w:t xml:space="preserve">Modeldocument </w:t>
            </w:r>
            <w:r>
              <w:rPr>
                <w:sz w:val="16"/>
                <w:szCs w:val="16"/>
              </w:rPr>
              <w:t>v3.4.0, definitief:</w:t>
            </w:r>
          </w:p>
          <w:p w:rsidR="004031DE" w:rsidRDefault="004031DE" w:rsidP="004031DE">
            <w:pPr>
              <w:rPr>
                <w:sz w:val="16"/>
                <w:szCs w:val="16"/>
              </w:rPr>
            </w:pPr>
            <w:r w:rsidRPr="004031DE">
              <w:rPr>
                <w:sz w:val="16"/>
                <w:szCs w:val="16"/>
              </w:rPr>
              <w:t>AA-3613 nieuwste versie tekstblokken Aanhef en Equivalentieverklaring.</w:t>
            </w:r>
          </w:p>
        </w:tc>
      </w:tr>
      <w:tr w:rsidR="00412D62" w:rsidRPr="0096380B" w:rsidTr="00D241F7">
        <w:trPr>
          <w:cantSplit/>
        </w:trPr>
        <w:tc>
          <w:tcPr>
            <w:tcW w:w="1346" w:type="dxa"/>
          </w:tcPr>
          <w:p w:rsidR="00412D62" w:rsidRDefault="00412D62" w:rsidP="00F02F48">
            <w:pPr>
              <w:pStyle w:val="Koptekst"/>
              <w:tabs>
                <w:tab w:val="clear" w:pos="4536"/>
                <w:tab w:val="clear" w:pos="9072"/>
              </w:tabs>
              <w:spacing w:line="280" w:lineRule="atLeast"/>
              <w:rPr>
                <w:rStyle w:val="Versie0"/>
                <w:sz w:val="16"/>
                <w:szCs w:val="16"/>
              </w:rPr>
            </w:pPr>
            <w:r>
              <w:rPr>
                <w:rStyle w:val="Datumopmaakprofiel"/>
                <w:sz w:val="16"/>
                <w:szCs w:val="16"/>
              </w:rPr>
              <w:t>1</w:t>
            </w:r>
            <w:r w:rsidR="00F02F48">
              <w:rPr>
                <w:rStyle w:val="Datumopmaakprofiel"/>
                <w:sz w:val="16"/>
                <w:szCs w:val="16"/>
              </w:rPr>
              <w:t>6</w:t>
            </w:r>
            <w:r>
              <w:rPr>
                <w:rStyle w:val="Datumopmaakprofiel"/>
                <w:sz w:val="16"/>
                <w:szCs w:val="16"/>
              </w:rPr>
              <w:t xml:space="preserve"> </w:t>
            </w:r>
            <w:r w:rsidR="00F02F48">
              <w:rPr>
                <w:rStyle w:val="Datumopmaakprofiel"/>
                <w:sz w:val="16"/>
                <w:szCs w:val="16"/>
              </w:rPr>
              <w:t>mei</w:t>
            </w:r>
            <w:r>
              <w:rPr>
                <w:rStyle w:val="Datumopmaakprofiel"/>
                <w:sz w:val="16"/>
                <w:szCs w:val="16"/>
              </w:rPr>
              <w:t xml:space="preserve"> 2018</w:t>
            </w:r>
          </w:p>
        </w:tc>
        <w:tc>
          <w:tcPr>
            <w:tcW w:w="621" w:type="dxa"/>
          </w:tcPr>
          <w:p w:rsidR="00412D62" w:rsidRDefault="00412D62" w:rsidP="00412D62">
            <w:pPr>
              <w:rPr>
                <w:rStyle w:val="Datumopmaakprofiel"/>
                <w:sz w:val="16"/>
                <w:szCs w:val="16"/>
              </w:rPr>
            </w:pPr>
            <w:r>
              <w:rPr>
                <w:rStyle w:val="Datumopmaakprofiel"/>
                <w:sz w:val="16"/>
                <w:szCs w:val="16"/>
              </w:rPr>
              <w:t>3.5.0</w:t>
            </w:r>
          </w:p>
        </w:tc>
        <w:tc>
          <w:tcPr>
            <w:tcW w:w="2243" w:type="dxa"/>
          </w:tcPr>
          <w:p w:rsidR="00412D62" w:rsidRPr="00E30F27" w:rsidRDefault="00412D62" w:rsidP="00412D62">
            <w:pPr>
              <w:rPr>
                <w:sz w:val="16"/>
                <w:szCs w:val="16"/>
                <w:lang w:val="en-GB"/>
              </w:rPr>
            </w:pPr>
            <w:r>
              <w:rPr>
                <w:sz w:val="16"/>
                <w:szCs w:val="16"/>
                <w:lang w:val="en-GB"/>
              </w:rPr>
              <w:t>IT/LG/AA</w:t>
            </w:r>
          </w:p>
        </w:tc>
        <w:tc>
          <w:tcPr>
            <w:tcW w:w="5399" w:type="dxa"/>
          </w:tcPr>
          <w:p w:rsidR="00412D62" w:rsidRDefault="00412D62" w:rsidP="00412D62">
            <w:pPr>
              <w:rPr>
                <w:sz w:val="16"/>
                <w:szCs w:val="16"/>
              </w:rPr>
            </w:pPr>
            <w:r w:rsidRPr="00F950F2">
              <w:rPr>
                <w:sz w:val="16"/>
                <w:szCs w:val="16"/>
              </w:rPr>
              <w:t>AA-3777</w:t>
            </w:r>
            <w:r>
              <w:rPr>
                <w:sz w:val="16"/>
                <w:szCs w:val="16"/>
              </w:rPr>
              <w:t xml:space="preserve"> </w:t>
            </w:r>
            <w:r w:rsidRPr="007D165A">
              <w:rPr>
                <w:sz w:val="16"/>
                <w:szCs w:val="16"/>
              </w:rPr>
              <w:t>Modeldocument v</w:t>
            </w:r>
            <w:r w:rsidR="003342F3">
              <w:rPr>
                <w:sz w:val="16"/>
                <w:szCs w:val="16"/>
              </w:rPr>
              <w:t>2.8</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412D62" w:rsidRDefault="00412D62" w:rsidP="003342F3">
            <w:pPr>
              <w:rPr>
                <w:sz w:val="16"/>
                <w:szCs w:val="16"/>
              </w:rPr>
            </w:pPr>
            <w:r w:rsidRPr="00F950F2">
              <w:rPr>
                <w:sz w:val="16"/>
                <w:szCs w:val="16"/>
              </w:rPr>
              <w:t>AA-3748</w:t>
            </w:r>
            <w:r>
              <w:rPr>
                <w:sz w:val="16"/>
                <w:szCs w:val="16"/>
              </w:rPr>
              <w:t xml:space="preserve"> </w:t>
            </w:r>
            <w:r w:rsidRPr="007D165A">
              <w:rPr>
                <w:sz w:val="16"/>
                <w:szCs w:val="16"/>
              </w:rPr>
              <w:t>Modeldocument v</w:t>
            </w:r>
            <w:r w:rsidR="003342F3">
              <w:rPr>
                <w:sz w:val="16"/>
                <w:szCs w:val="16"/>
              </w:rPr>
              <w:t>2.8</w:t>
            </w:r>
            <w:r>
              <w:rPr>
                <w:sz w:val="16"/>
                <w:szCs w:val="16"/>
              </w:rPr>
              <w:t>.0 TB Burgerlijke staat: mogelijkheid om ook ‘</w:t>
            </w:r>
            <w:r w:rsidRPr="00F950F2">
              <w:rPr>
                <w:sz w:val="16"/>
                <w:szCs w:val="16"/>
              </w:rPr>
              <w:t>in beperkte gemeenschap van goederen</w:t>
            </w:r>
            <w:r>
              <w:rPr>
                <w:sz w:val="16"/>
                <w:szCs w:val="16"/>
              </w:rPr>
              <w:t>’ te gebruiken toegevoegd.</w:t>
            </w:r>
          </w:p>
          <w:p w:rsidR="00F02F48" w:rsidRPr="0005576B" w:rsidRDefault="00F02F48" w:rsidP="003342F3">
            <w:pPr>
              <w:rPr>
                <w:snapToGrid/>
                <w:sz w:val="16"/>
                <w:szCs w:val="16"/>
              </w:rPr>
            </w:pPr>
            <w:r>
              <w:rPr>
                <w:sz w:val="16"/>
                <w:szCs w:val="16"/>
              </w:rPr>
              <w:t>AA-3724 Modeldocument v2.8.0 TB Recht: vermelding aantal bij (Eigendom belast met) Opstal, Erfpacht en BP rechten.</w:t>
            </w:r>
          </w:p>
        </w:tc>
      </w:tr>
      <w:tr w:rsidR="0005576B" w:rsidRPr="0096380B" w:rsidTr="00D241F7">
        <w:trPr>
          <w:cantSplit/>
        </w:trPr>
        <w:tc>
          <w:tcPr>
            <w:tcW w:w="1346" w:type="dxa"/>
          </w:tcPr>
          <w:p w:rsidR="0005576B" w:rsidRPr="0043720F" w:rsidRDefault="0005576B" w:rsidP="0005576B">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621" w:type="dxa"/>
          </w:tcPr>
          <w:p w:rsidR="0005576B" w:rsidRPr="0043720F" w:rsidRDefault="0005576B" w:rsidP="0005576B">
            <w:pPr>
              <w:rPr>
                <w:rStyle w:val="Datumopmaakprofiel"/>
                <w:rFonts w:ascii="Helvetica" w:hAnsi="Helvetica" w:cs="Helvetica"/>
                <w:sz w:val="16"/>
                <w:szCs w:val="16"/>
              </w:rPr>
            </w:pPr>
            <w:r>
              <w:rPr>
                <w:rStyle w:val="Versie0"/>
                <w:rFonts w:ascii="Helvetica" w:hAnsi="Helvetica" w:cs="Helvetica"/>
                <w:sz w:val="16"/>
                <w:szCs w:val="16"/>
              </w:rPr>
              <w:t>3.6</w:t>
            </w:r>
            <w:r w:rsidRPr="0043720F">
              <w:rPr>
                <w:rStyle w:val="Versie0"/>
                <w:rFonts w:ascii="Helvetica" w:hAnsi="Helvetica" w:cs="Helvetica"/>
                <w:sz w:val="16"/>
                <w:szCs w:val="16"/>
              </w:rPr>
              <w:t>.0</w:t>
            </w:r>
          </w:p>
        </w:tc>
        <w:tc>
          <w:tcPr>
            <w:tcW w:w="2243" w:type="dxa"/>
          </w:tcPr>
          <w:p w:rsidR="0005576B" w:rsidRPr="0043720F" w:rsidRDefault="0005576B" w:rsidP="0005576B">
            <w:pPr>
              <w:rPr>
                <w:rFonts w:ascii="Helvetica" w:hAnsi="Helvetica" w:cs="Helvetica"/>
                <w:sz w:val="16"/>
                <w:szCs w:val="16"/>
                <w:lang w:val="en-GB"/>
              </w:rPr>
            </w:pPr>
            <w:r w:rsidRPr="0043720F">
              <w:rPr>
                <w:rFonts w:ascii="Helvetica" w:hAnsi="Helvetica" w:cs="Helvetica"/>
                <w:sz w:val="16"/>
                <w:szCs w:val="16"/>
                <w:lang w:val="en-GB"/>
              </w:rPr>
              <w:t>IT/LG/AA</w:t>
            </w:r>
          </w:p>
        </w:tc>
        <w:tc>
          <w:tcPr>
            <w:tcW w:w="5399" w:type="dxa"/>
          </w:tcPr>
          <w:p w:rsidR="0005576B" w:rsidRPr="0043720F" w:rsidRDefault="0005576B" w:rsidP="0005576B">
            <w:pPr>
              <w:rPr>
                <w:rFonts w:cs="Arial"/>
                <w:sz w:val="16"/>
                <w:szCs w:val="16"/>
              </w:rPr>
            </w:pPr>
            <w:r w:rsidRPr="0043720F">
              <w:rPr>
                <w:rFonts w:cs="Arial"/>
                <w:sz w:val="16"/>
                <w:szCs w:val="16"/>
              </w:rPr>
              <w:t xml:space="preserve">AA-4025 </w:t>
            </w:r>
            <w:r w:rsidR="000317CE">
              <w:rPr>
                <w:sz w:val="16"/>
                <w:szCs w:val="16"/>
              </w:rPr>
              <w:t>Modeldocument v2.8.0</w:t>
            </w:r>
            <w:r w:rsidR="000317CE">
              <w:rPr>
                <w:sz w:val="16"/>
                <w:szCs w:val="16"/>
              </w:rPr>
              <w:t xml:space="preserve"> </w:t>
            </w:r>
            <w:bookmarkStart w:id="8" w:name="_GoBack"/>
            <w:bookmarkEnd w:id="8"/>
            <w:r w:rsidRPr="0043720F">
              <w:rPr>
                <w:rFonts w:cs="Arial"/>
                <w:sz w:val="16"/>
                <w:szCs w:val="16"/>
              </w:rPr>
              <w:t>Terugdraaien issue AA-3777 (Geregistreerd partnerschap).</w:t>
            </w:r>
          </w:p>
        </w:tc>
      </w:tr>
    </w:tbl>
    <w:p w:rsidR="00EC0F52" w:rsidRPr="00F47BB2" w:rsidRDefault="00EC0F52" w:rsidP="00D54FFA"/>
    <w:p w:rsidR="000C6EA6" w:rsidRPr="009A24DD" w:rsidRDefault="000C6EA6" w:rsidP="000C6EA6">
      <w:pPr>
        <w:pStyle w:val="kopje"/>
        <w:rPr>
          <w:color w:val="00387D"/>
        </w:rPr>
      </w:pPr>
      <w:r w:rsidRPr="009A24DD">
        <w:rPr>
          <w:color w:val="00387D"/>
        </w:rPr>
        <w:t>Betrokkenen</w:t>
      </w:r>
    </w:p>
    <w:p w:rsidR="000C6EA6" w:rsidRDefault="00D845B4" w:rsidP="000C6EA6">
      <w:pPr>
        <w:tabs>
          <w:tab w:val="left" w:pos="1418"/>
        </w:tabs>
        <w:rPr>
          <w:bCs/>
        </w:rPr>
      </w:pPr>
      <w:r>
        <w:rPr>
          <w:b/>
          <w:bCs/>
          <w:color w:val="00387D"/>
          <w:sz w:val="16"/>
          <w:szCs w:val="16"/>
        </w:rPr>
        <w:t>N.v.t.</w:t>
      </w:r>
    </w:p>
    <w:p w:rsidR="000C6EA6" w:rsidRPr="006C6D3A" w:rsidRDefault="000C6EA6" w:rsidP="00F97C7A"/>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9" w:name="_Toc498316301"/>
      <w:bookmarkStart w:id="10" w:name="_Toc182825139"/>
      <w:bookmarkStart w:id="11" w:name="_Toc511796531"/>
      <w:bookmarkStart w:id="12" w:name="_Toc534087918"/>
      <w:bookmarkStart w:id="13" w:name="_Toc172040153"/>
      <w:bookmarkStart w:id="14" w:name="_Toc182825580"/>
      <w:bookmarkEnd w:id="9"/>
      <w:bookmarkEnd w:id="10"/>
    </w:p>
    <w:p w:rsidR="000C6EA6" w:rsidRPr="006C6D3A" w:rsidRDefault="000C6EA6" w:rsidP="000C6EA6">
      <w:pPr>
        <w:pStyle w:val="kopje"/>
      </w:pPr>
      <w:r w:rsidRPr="006C6D3A">
        <w:lastRenderedPageBreak/>
        <w:t>Inhoudsopgave</w:t>
      </w:r>
    </w:p>
    <w:bookmarkStart w:id="15" w:name="bmInhoudsopgave"/>
    <w:bookmarkEnd w:id="15"/>
    <w:p w:rsidR="002F7B7C" w:rsidRDefault="000C6EA6">
      <w:pPr>
        <w:pStyle w:val="Inhopg1"/>
        <w:rPr>
          <w:rFonts w:ascii="Times New Roman" w:hAnsi="Times New Roman"/>
          <w:b w:val="0"/>
          <w:bCs w:val="0"/>
          <w:snapToGrid/>
          <w:kern w:val="0"/>
          <w:sz w:val="24"/>
          <w:szCs w:val="24"/>
          <w:lang w:eastAsia="nl-NL"/>
        </w:rPr>
      </w:pPr>
      <w:r w:rsidRPr="00904A4A">
        <w:fldChar w:fldCharType="begin"/>
      </w:r>
      <w:r w:rsidRPr="00ED0EE1">
        <w:instrText xml:space="preserve"> TOC \o "1-3" </w:instrText>
      </w:r>
      <w:r w:rsidRPr="00904A4A">
        <w:fldChar w:fldCharType="separate"/>
      </w:r>
      <w:r w:rsidR="002F7B7C" w:rsidRPr="0057001B">
        <w:t>1</w:t>
      </w:r>
      <w:r w:rsidR="002F7B7C">
        <w:rPr>
          <w:rFonts w:ascii="Times New Roman" w:hAnsi="Times New Roman"/>
          <w:b w:val="0"/>
          <w:bCs w:val="0"/>
          <w:snapToGrid/>
          <w:kern w:val="0"/>
          <w:sz w:val="24"/>
          <w:szCs w:val="24"/>
          <w:lang w:eastAsia="nl-NL"/>
        </w:rPr>
        <w:tab/>
      </w:r>
      <w:r w:rsidR="002F7B7C" w:rsidRPr="0057001B">
        <w:t>Inleiding</w:t>
      </w:r>
      <w:r w:rsidR="002F7B7C">
        <w:tab/>
      </w:r>
      <w:r w:rsidR="002F7B7C">
        <w:fldChar w:fldCharType="begin"/>
      </w:r>
      <w:r w:rsidR="002F7B7C">
        <w:instrText xml:space="preserve"> PAGEREF _Toc385496531 \h </w:instrText>
      </w:r>
      <w:r w:rsidR="002F7B7C">
        <w:fldChar w:fldCharType="separate"/>
      </w:r>
      <w:r w:rsidR="0005576B">
        <w:t>4</w:t>
      </w:r>
      <w:r w:rsidR="002F7B7C">
        <w:fldChar w:fldCharType="end"/>
      </w:r>
    </w:p>
    <w:p w:rsidR="002F7B7C" w:rsidRDefault="002F7B7C">
      <w:pPr>
        <w:pStyle w:val="Inhopg2"/>
        <w:rPr>
          <w:rFonts w:ascii="Times New Roman" w:hAnsi="Times New Roman"/>
          <w:snapToGrid/>
          <w:kern w:val="0"/>
          <w:sz w:val="24"/>
          <w:szCs w:val="24"/>
          <w:lang w:eastAsia="nl-NL"/>
        </w:rPr>
      </w:pPr>
      <w:r w:rsidRPr="0057001B">
        <w:t>1.1</w:t>
      </w:r>
      <w:r>
        <w:rPr>
          <w:rFonts w:ascii="Times New Roman" w:hAnsi="Times New Roman"/>
          <w:snapToGrid/>
          <w:kern w:val="0"/>
          <w:sz w:val="24"/>
          <w:szCs w:val="24"/>
          <w:lang w:eastAsia="nl-NL"/>
        </w:rPr>
        <w:tab/>
      </w:r>
      <w:r w:rsidRPr="0057001B">
        <w:t>Korte omschrijving</w:t>
      </w:r>
      <w:r>
        <w:tab/>
      </w:r>
      <w:r>
        <w:fldChar w:fldCharType="begin"/>
      </w:r>
      <w:r>
        <w:instrText xml:space="preserve"> PAGEREF _Toc385496532 \h </w:instrText>
      </w:r>
      <w:r>
        <w:fldChar w:fldCharType="separate"/>
      </w:r>
      <w:r w:rsidR="0005576B">
        <w:t>4</w:t>
      </w:r>
      <w: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1.1.1</w:t>
      </w:r>
      <w:r>
        <w:rPr>
          <w:rFonts w:ascii="Times New Roman" w:hAnsi="Times New Roman"/>
          <w:noProof/>
          <w:snapToGrid/>
          <w:kern w:val="0"/>
          <w:sz w:val="24"/>
          <w:szCs w:val="24"/>
          <w:lang w:eastAsia="nl-NL"/>
        </w:rPr>
        <w:tab/>
      </w:r>
      <w:r>
        <w:rPr>
          <w:noProof/>
        </w:rPr>
        <w:t>Doel</w:t>
      </w:r>
      <w:r>
        <w:rPr>
          <w:noProof/>
        </w:rPr>
        <w:tab/>
      </w:r>
      <w:r>
        <w:rPr>
          <w:noProof/>
        </w:rPr>
        <w:fldChar w:fldCharType="begin"/>
      </w:r>
      <w:r>
        <w:rPr>
          <w:noProof/>
        </w:rPr>
        <w:instrText xml:space="preserve"> PAGEREF _Toc385496533 \h </w:instrText>
      </w:r>
      <w:r>
        <w:rPr>
          <w:noProof/>
        </w:rPr>
      </w:r>
      <w:r>
        <w:rPr>
          <w:noProof/>
        </w:rPr>
        <w:fldChar w:fldCharType="separate"/>
      </w:r>
      <w:r w:rsidR="0005576B">
        <w:rPr>
          <w:noProof/>
        </w:rPr>
        <w:t>4</w:t>
      </w:r>
      <w:r>
        <w:rPr>
          <w:noProof/>
        </w:rP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1.1.2</w:t>
      </w:r>
      <w:r>
        <w:rPr>
          <w:rFonts w:ascii="Times New Roman" w:hAnsi="Times New Roman"/>
          <w:noProof/>
          <w:snapToGrid/>
          <w:kern w:val="0"/>
          <w:sz w:val="24"/>
          <w:szCs w:val="24"/>
          <w:lang w:eastAsia="nl-NL"/>
        </w:rPr>
        <w:tab/>
      </w:r>
      <w:r>
        <w:rPr>
          <w:noProof/>
        </w:rPr>
        <w:t>Algemeen</w:t>
      </w:r>
      <w:r>
        <w:rPr>
          <w:noProof/>
        </w:rPr>
        <w:tab/>
      </w:r>
      <w:r>
        <w:rPr>
          <w:noProof/>
        </w:rPr>
        <w:fldChar w:fldCharType="begin"/>
      </w:r>
      <w:r>
        <w:rPr>
          <w:noProof/>
        </w:rPr>
        <w:instrText xml:space="preserve"> PAGEREF _Toc385496534 \h </w:instrText>
      </w:r>
      <w:r>
        <w:rPr>
          <w:noProof/>
        </w:rPr>
      </w:r>
      <w:r>
        <w:rPr>
          <w:noProof/>
        </w:rPr>
        <w:fldChar w:fldCharType="separate"/>
      </w:r>
      <w:r w:rsidR="0005576B">
        <w:rPr>
          <w:noProof/>
        </w:rPr>
        <w:t>4</w:t>
      </w:r>
      <w:r>
        <w:rPr>
          <w:noProof/>
        </w:rPr>
        <w:fldChar w:fldCharType="end"/>
      </w:r>
    </w:p>
    <w:p w:rsidR="002F7B7C" w:rsidRDefault="002F7B7C">
      <w:pPr>
        <w:pStyle w:val="Inhopg2"/>
        <w:rPr>
          <w:rFonts w:ascii="Times New Roman" w:hAnsi="Times New Roman"/>
          <w:snapToGrid/>
          <w:kern w:val="0"/>
          <w:sz w:val="24"/>
          <w:szCs w:val="24"/>
          <w:lang w:eastAsia="nl-NL"/>
        </w:rPr>
      </w:pPr>
      <w:r w:rsidRPr="0057001B">
        <w:t>1.2</w:t>
      </w:r>
      <w:r>
        <w:rPr>
          <w:rFonts w:ascii="Times New Roman" w:hAnsi="Times New Roman"/>
          <w:snapToGrid/>
          <w:kern w:val="0"/>
          <w:sz w:val="24"/>
          <w:szCs w:val="24"/>
          <w:lang w:eastAsia="nl-NL"/>
        </w:rPr>
        <w:tab/>
      </w:r>
      <w:r w:rsidRPr="0057001B">
        <w:t>Referenties</w:t>
      </w:r>
      <w:r>
        <w:tab/>
      </w:r>
      <w:r>
        <w:fldChar w:fldCharType="begin"/>
      </w:r>
      <w:r>
        <w:instrText xml:space="preserve"> PAGEREF _Toc385496535 \h </w:instrText>
      </w:r>
      <w:r>
        <w:fldChar w:fldCharType="separate"/>
      </w:r>
      <w:r w:rsidR="0005576B">
        <w:t>5</w:t>
      </w:r>
      <w:r>
        <w:fldChar w:fldCharType="end"/>
      </w:r>
    </w:p>
    <w:p w:rsidR="002F7B7C" w:rsidRDefault="002F7B7C">
      <w:pPr>
        <w:pStyle w:val="Inhopg2"/>
        <w:rPr>
          <w:rFonts w:ascii="Times New Roman" w:hAnsi="Times New Roman"/>
          <w:snapToGrid/>
          <w:kern w:val="0"/>
          <w:sz w:val="24"/>
          <w:szCs w:val="24"/>
          <w:lang w:eastAsia="nl-NL"/>
        </w:rPr>
      </w:pPr>
      <w:r w:rsidRPr="0057001B">
        <w:t>1.3</w:t>
      </w:r>
      <w:r>
        <w:rPr>
          <w:rFonts w:ascii="Times New Roman" w:hAnsi="Times New Roman"/>
          <w:snapToGrid/>
          <w:kern w:val="0"/>
          <w:sz w:val="24"/>
          <w:szCs w:val="24"/>
          <w:lang w:eastAsia="nl-NL"/>
        </w:rPr>
        <w:tab/>
      </w:r>
      <w:r w:rsidRPr="0057001B">
        <w:t>Uitgangspunten</w:t>
      </w:r>
      <w:r>
        <w:tab/>
      </w:r>
      <w:r>
        <w:fldChar w:fldCharType="begin"/>
      </w:r>
      <w:r>
        <w:instrText xml:space="preserve"> PAGEREF _Toc385496536 \h </w:instrText>
      </w:r>
      <w:r>
        <w:fldChar w:fldCharType="separate"/>
      </w:r>
      <w:r w:rsidR="0005576B">
        <w:t>5</w:t>
      </w:r>
      <w:r>
        <w:fldChar w:fldCharType="end"/>
      </w:r>
    </w:p>
    <w:p w:rsidR="002F7B7C" w:rsidRDefault="002F7B7C">
      <w:pPr>
        <w:pStyle w:val="Inhopg1"/>
        <w:rPr>
          <w:rFonts w:ascii="Times New Roman" w:hAnsi="Times New Roman"/>
          <w:b w:val="0"/>
          <w:bCs w:val="0"/>
          <w:snapToGrid/>
          <w:kern w:val="0"/>
          <w:sz w:val="24"/>
          <w:szCs w:val="24"/>
          <w:lang w:eastAsia="nl-NL"/>
        </w:rPr>
      </w:pPr>
      <w:r w:rsidRPr="0057001B">
        <w:t>2</w:t>
      </w:r>
      <w:r>
        <w:rPr>
          <w:rFonts w:ascii="Times New Roman" w:hAnsi="Times New Roman"/>
          <w:b w:val="0"/>
          <w:bCs w:val="0"/>
          <w:snapToGrid/>
          <w:kern w:val="0"/>
          <w:sz w:val="24"/>
          <w:szCs w:val="24"/>
          <w:lang w:eastAsia="nl-NL"/>
        </w:rPr>
        <w:tab/>
      </w:r>
      <w:r w:rsidRPr="0057001B">
        <w:t>Hypotheekakte ABN AMRO AAB</w:t>
      </w:r>
      <w:r>
        <w:tab/>
      </w:r>
      <w:r>
        <w:fldChar w:fldCharType="begin"/>
      </w:r>
      <w:r>
        <w:instrText xml:space="preserve"> PAGEREF _Toc385496537 \h </w:instrText>
      </w:r>
      <w:r>
        <w:fldChar w:fldCharType="separate"/>
      </w:r>
      <w:r w:rsidR="0005576B">
        <w:t>6</w:t>
      </w:r>
      <w:r>
        <w:fldChar w:fldCharType="end"/>
      </w:r>
    </w:p>
    <w:p w:rsidR="002F7B7C" w:rsidRDefault="002F7B7C">
      <w:pPr>
        <w:pStyle w:val="Inhopg2"/>
        <w:rPr>
          <w:rFonts w:ascii="Times New Roman" w:hAnsi="Times New Roman"/>
          <w:snapToGrid/>
          <w:kern w:val="0"/>
          <w:sz w:val="24"/>
          <w:szCs w:val="24"/>
          <w:lang w:eastAsia="nl-NL"/>
        </w:rPr>
      </w:pPr>
      <w:r>
        <w:t>2.1</w:t>
      </w:r>
      <w:r>
        <w:rPr>
          <w:rFonts w:ascii="Times New Roman" w:hAnsi="Times New Roman"/>
          <w:snapToGrid/>
          <w:kern w:val="0"/>
          <w:sz w:val="24"/>
          <w:szCs w:val="24"/>
          <w:lang w:eastAsia="nl-NL"/>
        </w:rPr>
        <w:tab/>
      </w:r>
      <w:r>
        <w:t>Equivalentieverklaring</w:t>
      </w:r>
      <w:r>
        <w:tab/>
      </w:r>
      <w:r>
        <w:fldChar w:fldCharType="begin"/>
      </w:r>
      <w:r>
        <w:instrText xml:space="preserve"> PAGEREF _Toc385496538 \h </w:instrText>
      </w:r>
      <w:r>
        <w:fldChar w:fldCharType="separate"/>
      </w:r>
      <w:r w:rsidR="0005576B">
        <w:t>7</w:t>
      </w:r>
      <w:r>
        <w:fldChar w:fldCharType="end"/>
      </w:r>
    </w:p>
    <w:p w:rsidR="002F7B7C" w:rsidRDefault="002F7B7C">
      <w:pPr>
        <w:pStyle w:val="Inhopg2"/>
        <w:rPr>
          <w:rFonts w:ascii="Times New Roman" w:hAnsi="Times New Roman"/>
          <w:snapToGrid/>
          <w:kern w:val="0"/>
          <w:sz w:val="24"/>
          <w:szCs w:val="24"/>
          <w:lang w:eastAsia="nl-NL"/>
        </w:rPr>
      </w:pPr>
      <w:r>
        <w:t>2.2</w:t>
      </w:r>
      <w:r>
        <w:rPr>
          <w:rFonts w:ascii="Times New Roman" w:hAnsi="Times New Roman"/>
          <w:snapToGrid/>
          <w:kern w:val="0"/>
          <w:sz w:val="24"/>
          <w:szCs w:val="24"/>
          <w:lang w:eastAsia="nl-NL"/>
        </w:rPr>
        <w:tab/>
      </w:r>
      <w:r>
        <w:t>Titel</w:t>
      </w:r>
      <w:r>
        <w:tab/>
      </w:r>
      <w:r>
        <w:fldChar w:fldCharType="begin"/>
      </w:r>
      <w:r>
        <w:instrText xml:space="preserve"> PAGEREF _Toc385496539 \h </w:instrText>
      </w:r>
      <w:r>
        <w:fldChar w:fldCharType="separate"/>
      </w:r>
      <w:r w:rsidR="0005576B">
        <w:t>7</w:t>
      </w:r>
      <w:r>
        <w:fldChar w:fldCharType="end"/>
      </w:r>
    </w:p>
    <w:p w:rsidR="002F7B7C" w:rsidRDefault="002F7B7C">
      <w:pPr>
        <w:pStyle w:val="Inhopg2"/>
        <w:rPr>
          <w:rFonts w:ascii="Times New Roman" w:hAnsi="Times New Roman"/>
          <w:snapToGrid/>
          <w:kern w:val="0"/>
          <w:sz w:val="24"/>
          <w:szCs w:val="24"/>
          <w:lang w:eastAsia="nl-NL"/>
        </w:rPr>
      </w:pPr>
      <w:r>
        <w:t>2.3</w:t>
      </w:r>
      <w:r>
        <w:rPr>
          <w:rFonts w:ascii="Times New Roman" w:hAnsi="Times New Roman"/>
          <w:snapToGrid/>
          <w:kern w:val="0"/>
          <w:sz w:val="24"/>
          <w:szCs w:val="24"/>
          <w:lang w:eastAsia="nl-NL"/>
        </w:rPr>
        <w:tab/>
      </w:r>
      <w:r>
        <w:t>Aanhef</w:t>
      </w:r>
      <w:r>
        <w:tab/>
      </w:r>
      <w:r>
        <w:fldChar w:fldCharType="begin"/>
      </w:r>
      <w:r>
        <w:instrText xml:space="preserve"> PAGEREF _Toc385496540 \h </w:instrText>
      </w:r>
      <w:r>
        <w:fldChar w:fldCharType="separate"/>
      </w:r>
      <w:r w:rsidR="0005576B">
        <w:t>7</w:t>
      </w:r>
      <w:r>
        <w:fldChar w:fldCharType="end"/>
      </w:r>
    </w:p>
    <w:p w:rsidR="002F7B7C" w:rsidRDefault="002F7B7C">
      <w:pPr>
        <w:pStyle w:val="Inhopg2"/>
        <w:rPr>
          <w:rFonts w:ascii="Times New Roman" w:hAnsi="Times New Roman"/>
          <w:snapToGrid/>
          <w:kern w:val="0"/>
          <w:sz w:val="24"/>
          <w:szCs w:val="24"/>
          <w:lang w:eastAsia="nl-NL"/>
        </w:rPr>
      </w:pPr>
      <w:r>
        <w:t>2.4</w:t>
      </w:r>
      <w:r>
        <w:rPr>
          <w:rFonts w:ascii="Times New Roman" w:hAnsi="Times New Roman"/>
          <w:snapToGrid/>
          <w:kern w:val="0"/>
          <w:sz w:val="24"/>
          <w:szCs w:val="24"/>
          <w:lang w:eastAsia="nl-NL"/>
        </w:rPr>
        <w:tab/>
      </w:r>
      <w:r>
        <w:t>Bank</w:t>
      </w:r>
      <w:r>
        <w:tab/>
      </w:r>
      <w:r>
        <w:fldChar w:fldCharType="begin"/>
      </w:r>
      <w:r>
        <w:instrText xml:space="preserve"> PAGEREF _Toc385496541 \h </w:instrText>
      </w:r>
      <w:r>
        <w:fldChar w:fldCharType="separate"/>
      </w:r>
      <w:r w:rsidR="0005576B">
        <w:t>8</w:t>
      </w:r>
      <w:r>
        <w:fldChar w:fldCharType="end"/>
      </w:r>
    </w:p>
    <w:p w:rsidR="002F7B7C" w:rsidRDefault="002F7B7C">
      <w:pPr>
        <w:pStyle w:val="Inhopg2"/>
        <w:rPr>
          <w:rFonts w:ascii="Times New Roman" w:hAnsi="Times New Roman"/>
          <w:snapToGrid/>
          <w:kern w:val="0"/>
          <w:sz w:val="24"/>
          <w:szCs w:val="24"/>
          <w:lang w:eastAsia="nl-NL"/>
        </w:rPr>
      </w:pPr>
      <w:r>
        <w:t>2.5</w:t>
      </w:r>
      <w:r>
        <w:rPr>
          <w:rFonts w:ascii="Times New Roman" w:hAnsi="Times New Roman"/>
          <w:snapToGrid/>
          <w:kern w:val="0"/>
          <w:sz w:val="24"/>
          <w:szCs w:val="24"/>
          <w:lang w:eastAsia="nl-NL"/>
        </w:rPr>
        <w:tab/>
      </w:r>
      <w:r>
        <w:t>Schuldenaar</w:t>
      </w:r>
      <w:r>
        <w:tab/>
      </w:r>
      <w:r>
        <w:fldChar w:fldCharType="begin"/>
      </w:r>
      <w:r>
        <w:instrText xml:space="preserve"> PAGEREF _Toc385496542 \h </w:instrText>
      </w:r>
      <w:r>
        <w:fldChar w:fldCharType="separate"/>
      </w:r>
      <w:r w:rsidR="0005576B">
        <w:t>10</w:t>
      </w:r>
      <w:r>
        <w:fldChar w:fldCharType="end"/>
      </w:r>
    </w:p>
    <w:p w:rsidR="002F7B7C" w:rsidRDefault="002F7B7C">
      <w:pPr>
        <w:pStyle w:val="Inhopg2"/>
        <w:rPr>
          <w:rFonts w:ascii="Times New Roman" w:hAnsi="Times New Roman"/>
          <w:snapToGrid/>
          <w:kern w:val="0"/>
          <w:sz w:val="24"/>
          <w:szCs w:val="24"/>
          <w:lang w:eastAsia="nl-NL"/>
        </w:rPr>
      </w:pPr>
      <w:r>
        <w:t>2.6</w:t>
      </w:r>
      <w:r>
        <w:rPr>
          <w:rFonts w:ascii="Times New Roman" w:hAnsi="Times New Roman"/>
          <w:snapToGrid/>
          <w:kern w:val="0"/>
          <w:sz w:val="24"/>
          <w:szCs w:val="24"/>
          <w:lang w:eastAsia="nl-NL"/>
        </w:rPr>
        <w:tab/>
      </w:r>
      <w:r>
        <w:t>Afsluiting partijen</w:t>
      </w:r>
      <w:r>
        <w:tab/>
      </w:r>
      <w:r>
        <w:fldChar w:fldCharType="begin"/>
      </w:r>
      <w:r>
        <w:instrText xml:space="preserve"> PAGEREF _Toc385496543 \h </w:instrText>
      </w:r>
      <w:r>
        <w:fldChar w:fldCharType="separate"/>
      </w:r>
      <w:r w:rsidR="0005576B">
        <w:t>12</w:t>
      </w:r>
      <w:r>
        <w:fldChar w:fldCharType="end"/>
      </w:r>
    </w:p>
    <w:p w:rsidR="002F7B7C" w:rsidRDefault="002F7B7C">
      <w:pPr>
        <w:pStyle w:val="Inhopg2"/>
        <w:rPr>
          <w:rFonts w:ascii="Times New Roman" w:hAnsi="Times New Roman"/>
          <w:snapToGrid/>
          <w:kern w:val="0"/>
          <w:sz w:val="24"/>
          <w:szCs w:val="24"/>
          <w:lang w:eastAsia="nl-NL"/>
        </w:rPr>
      </w:pPr>
      <w:r>
        <w:t>2.7</w:t>
      </w:r>
      <w:r>
        <w:rPr>
          <w:rFonts w:ascii="Times New Roman" w:hAnsi="Times New Roman"/>
          <w:snapToGrid/>
          <w:kern w:val="0"/>
          <w:sz w:val="24"/>
          <w:szCs w:val="24"/>
          <w:lang w:eastAsia="nl-NL"/>
        </w:rPr>
        <w:tab/>
      </w:r>
      <w:r>
        <w:t>Lening</w:t>
      </w:r>
      <w:r>
        <w:tab/>
      </w:r>
      <w:r>
        <w:fldChar w:fldCharType="begin"/>
      </w:r>
      <w:r>
        <w:instrText xml:space="preserve"> PAGEREF _Toc385496544 \h </w:instrText>
      </w:r>
      <w:r>
        <w:fldChar w:fldCharType="separate"/>
      </w:r>
      <w:r w:rsidR="0005576B">
        <w:t>13</w:t>
      </w:r>
      <w:r>
        <w:fldChar w:fldCharType="end"/>
      </w:r>
    </w:p>
    <w:p w:rsidR="002F7B7C" w:rsidRDefault="002F7B7C">
      <w:pPr>
        <w:pStyle w:val="Inhopg2"/>
        <w:rPr>
          <w:rFonts w:ascii="Times New Roman" w:hAnsi="Times New Roman"/>
          <w:snapToGrid/>
          <w:kern w:val="0"/>
          <w:sz w:val="24"/>
          <w:szCs w:val="24"/>
          <w:lang w:eastAsia="nl-NL"/>
        </w:rPr>
      </w:pPr>
      <w:r>
        <w:t>2.8</w:t>
      </w:r>
      <w:r>
        <w:rPr>
          <w:rFonts w:ascii="Times New Roman" w:hAnsi="Times New Roman"/>
          <w:snapToGrid/>
          <w:kern w:val="0"/>
          <w:sz w:val="24"/>
          <w:szCs w:val="24"/>
          <w:lang w:eastAsia="nl-NL"/>
        </w:rPr>
        <w:tab/>
      </w:r>
      <w:r w:rsidRPr="0057001B">
        <w:t>S</w:t>
      </w:r>
      <w:r>
        <w:t>tarterslening</w:t>
      </w:r>
      <w:r>
        <w:tab/>
      </w:r>
      <w:r>
        <w:fldChar w:fldCharType="begin"/>
      </w:r>
      <w:r>
        <w:instrText xml:space="preserve"> PAGEREF _Toc385496545 \h </w:instrText>
      </w:r>
      <w:r>
        <w:fldChar w:fldCharType="separate"/>
      </w:r>
      <w:r w:rsidR="0005576B">
        <w:t>15</w:t>
      </w:r>
      <w:r>
        <w:fldChar w:fldCharType="end"/>
      </w:r>
    </w:p>
    <w:p w:rsidR="002F7B7C" w:rsidRDefault="002F7B7C">
      <w:pPr>
        <w:pStyle w:val="Inhopg2"/>
        <w:rPr>
          <w:rFonts w:ascii="Times New Roman" w:hAnsi="Times New Roman"/>
          <w:snapToGrid/>
          <w:kern w:val="0"/>
          <w:sz w:val="24"/>
          <w:szCs w:val="24"/>
          <w:lang w:eastAsia="nl-NL"/>
        </w:rPr>
      </w:pPr>
      <w:r>
        <w:t>2.9</w:t>
      </w:r>
      <w:r>
        <w:rPr>
          <w:rFonts w:ascii="Times New Roman" w:hAnsi="Times New Roman"/>
          <w:snapToGrid/>
          <w:kern w:val="0"/>
          <w:sz w:val="24"/>
          <w:szCs w:val="24"/>
          <w:lang w:eastAsia="nl-NL"/>
        </w:rPr>
        <w:tab/>
      </w:r>
      <w:r>
        <w:t>Hypotheekstelling</w:t>
      </w:r>
      <w:r>
        <w:tab/>
      </w:r>
      <w:r>
        <w:fldChar w:fldCharType="begin"/>
      </w:r>
      <w:r>
        <w:instrText xml:space="preserve"> PAGEREF _Toc385496546 \h </w:instrText>
      </w:r>
      <w:r>
        <w:fldChar w:fldCharType="separate"/>
      </w:r>
      <w:r w:rsidR="0005576B">
        <w:t>16</w:t>
      </w:r>
      <w:r>
        <w:fldChar w:fldCharType="end"/>
      </w:r>
    </w:p>
    <w:p w:rsidR="002F7B7C" w:rsidRDefault="002F7B7C">
      <w:pPr>
        <w:pStyle w:val="Inhopg2"/>
        <w:rPr>
          <w:rFonts w:ascii="Times New Roman" w:hAnsi="Times New Roman"/>
          <w:snapToGrid/>
          <w:kern w:val="0"/>
          <w:sz w:val="24"/>
          <w:szCs w:val="24"/>
          <w:lang w:eastAsia="nl-NL"/>
        </w:rPr>
      </w:pPr>
      <w:r>
        <w:t>2.10</w:t>
      </w:r>
      <w:r>
        <w:rPr>
          <w:rFonts w:ascii="Times New Roman" w:hAnsi="Times New Roman"/>
          <w:snapToGrid/>
          <w:kern w:val="0"/>
          <w:sz w:val="24"/>
          <w:szCs w:val="24"/>
          <w:lang w:eastAsia="nl-NL"/>
        </w:rPr>
        <w:tab/>
      </w:r>
      <w:r>
        <w:t>Verpanding</w:t>
      </w:r>
      <w:r>
        <w:tab/>
      </w:r>
      <w:r>
        <w:fldChar w:fldCharType="begin"/>
      </w:r>
      <w:r>
        <w:instrText xml:space="preserve"> PAGEREF _Toc385496547 \h </w:instrText>
      </w:r>
      <w:r>
        <w:fldChar w:fldCharType="separate"/>
      </w:r>
      <w:r w:rsidR="0005576B">
        <w:t>18</w:t>
      </w:r>
      <w:r>
        <w:fldChar w:fldCharType="end"/>
      </w:r>
    </w:p>
    <w:p w:rsidR="002F7B7C" w:rsidRDefault="002F7B7C">
      <w:pPr>
        <w:pStyle w:val="Inhopg2"/>
        <w:rPr>
          <w:rFonts w:ascii="Times New Roman" w:hAnsi="Times New Roman"/>
          <w:snapToGrid/>
          <w:kern w:val="0"/>
          <w:sz w:val="24"/>
          <w:szCs w:val="24"/>
          <w:lang w:eastAsia="nl-NL"/>
        </w:rPr>
      </w:pPr>
      <w:r>
        <w:t>2.11</w:t>
      </w:r>
      <w:r>
        <w:rPr>
          <w:rFonts w:ascii="Times New Roman" w:hAnsi="Times New Roman"/>
          <w:snapToGrid/>
          <w:kern w:val="0"/>
          <w:sz w:val="24"/>
          <w:szCs w:val="24"/>
          <w:lang w:eastAsia="nl-NL"/>
        </w:rPr>
        <w:tab/>
      </w:r>
      <w:r>
        <w:t>Overbruggingshypotheek</w:t>
      </w:r>
      <w:r>
        <w:tab/>
      </w:r>
      <w:r>
        <w:fldChar w:fldCharType="begin"/>
      </w:r>
      <w:r>
        <w:instrText xml:space="preserve"> PAGEREF _Toc385496548 \h </w:instrText>
      </w:r>
      <w:r>
        <w:fldChar w:fldCharType="separate"/>
      </w:r>
      <w:r w:rsidR="0005576B">
        <w:t>19</w:t>
      </w:r>
      <w:r>
        <w:fldChar w:fldCharType="end"/>
      </w:r>
    </w:p>
    <w:p w:rsidR="002F7B7C" w:rsidRDefault="002F7B7C">
      <w:pPr>
        <w:pStyle w:val="Inhopg2"/>
        <w:rPr>
          <w:rFonts w:ascii="Times New Roman" w:hAnsi="Times New Roman"/>
          <w:snapToGrid/>
          <w:kern w:val="0"/>
          <w:sz w:val="24"/>
          <w:szCs w:val="24"/>
          <w:lang w:eastAsia="nl-NL"/>
        </w:rPr>
      </w:pPr>
      <w:r>
        <w:t>2.12</w:t>
      </w:r>
      <w:r>
        <w:rPr>
          <w:rFonts w:ascii="Times New Roman" w:hAnsi="Times New Roman"/>
          <w:snapToGrid/>
          <w:kern w:val="0"/>
          <w:sz w:val="24"/>
          <w:szCs w:val="24"/>
          <w:lang w:eastAsia="nl-NL"/>
        </w:rPr>
        <w:tab/>
      </w:r>
      <w:r>
        <w:t>Afsluiting</w:t>
      </w:r>
      <w:r>
        <w:tab/>
      </w:r>
      <w:r>
        <w:fldChar w:fldCharType="begin"/>
      </w:r>
      <w:r>
        <w:instrText xml:space="preserve"> PAGEREF _Toc385496549 \h </w:instrText>
      </w:r>
      <w:r>
        <w:fldChar w:fldCharType="separate"/>
      </w:r>
      <w:r w:rsidR="0005576B">
        <w:t>20</w:t>
      </w:r>
      <w:r>
        <w:fldChar w:fldCharType="end"/>
      </w:r>
    </w:p>
    <w:p w:rsidR="002F7B7C" w:rsidRDefault="002F7B7C">
      <w:pPr>
        <w:pStyle w:val="Inhopg2"/>
        <w:rPr>
          <w:rFonts w:ascii="Times New Roman" w:hAnsi="Times New Roman"/>
          <w:snapToGrid/>
          <w:kern w:val="0"/>
          <w:sz w:val="24"/>
          <w:szCs w:val="24"/>
          <w:lang w:eastAsia="nl-NL"/>
        </w:rPr>
      </w:pPr>
      <w:r w:rsidRPr="002F7B7C">
        <w:t>2.13</w:t>
      </w:r>
      <w:r>
        <w:rPr>
          <w:rFonts w:ascii="Times New Roman" w:hAnsi="Times New Roman"/>
          <w:snapToGrid/>
          <w:kern w:val="0"/>
          <w:sz w:val="24"/>
          <w:szCs w:val="24"/>
          <w:lang w:eastAsia="nl-NL"/>
        </w:rPr>
        <w:tab/>
      </w:r>
      <w:r w:rsidRPr="002F7B7C">
        <w:t>Vrije gedeelte</w:t>
      </w:r>
      <w:r>
        <w:tab/>
      </w:r>
      <w:r>
        <w:fldChar w:fldCharType="begin"/>
      </w:r>
      <w:r>
        <w:instrText xml:space="preserve"> PAGEREF _Toc385496550 \h </w:instrText>
      </w:r>
      <w:r>
        <w:fldChar w:fldCharType="separate"/>
      </w:r>
      <w:r w:rsidR="0005576B">
        <w:t>21</w:t>
      </w:r>
      <w:r>
        <w:fldChar w:fldCharType="end"/>
      </w:r>
    </w:p>
    <w:p w:rsidR="002F7B7C" w:rsidRDefault="002F7B7C">
      <w:pPr>
        <w:pStyle w:val="Inhopg1"/>
        <w:rPr>
          <w:rFonts w:ascii="Times New Roman" w:hAnsi="Times New Roman"/>
          <w:b w:val="0"/>
          <w:bCs w:val="0"/>
          <w:snapToGrid/>
          <w:kern w:val="0"/>
          <w:sz w:val="24"/>
          <w:szCs w:val="24"/>
          <w:lang w:eastAsia="nl-NL"/>
        </w:rPr>
      </w:pPr>
      <w:r>
        <w:t>3</w:t>
      </w:r>
      <w:r>
        <w:rPr>
          <w:rFonts w:ascii="Times New Roman" w:hAnsi="Times New Roman"/>
          <w:b w:val="0"/>
          <w:bCs w:val="0"/>
          <w:snapToGrid/>
          <w:kern w:val="0"/>
          <w:sz w:val="24"/>
          <w:szCs w:val="24"/>
          <w:lang w:eastAsia="nl-NL"/>
        </w:rPr>
        <w:tab/>
      </w:r>
      <w:r>
        <w:t>Openstaande punten</w:t>
      </w:r>
      <w:r>
        <w:tab/>
      </w:r>
      <w:r>
        <w:fldChar w:fldCharType="begin"/>
      </w:r>
      <w:r>
        <w:instrText xml:space="preserve"> PAGEREF _Toc385496551 \h </w:instrText>
      </w:r>
      <w:r>
        <w:fldChar w:fldCharType="separate"/>
      </w:r>
      <w:r w:rsidR="0005576B">
        <w:t>22</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385496531"/>
      <w:bookmarkEnd w:id="11"/>
      <w:bookmarkEnd w:id="12"/>
      <w:bookmarkEnd w:id="13"/>
      <w:bookmarkEnd w:id="14"/>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385496532"/>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385496533"/>
      <w:r w:rsidRPr="00343045">
        <w:t>Doel</w:t>
      </w:r>
      <w:bookmarkEnd w:id="21"/>
      <w:bookmarkEnd w:id="22"/>
      <w:bookmarkEnd w:id="23"/>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t xml:space="preserve">AAB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rsidR="00B6792D" w:rsidRDefault="00B6792D" w:rsidP="00B6792D">
      <w:pPr>
        <w:pStyle w:val="Kop3"/>
      </w:pPr>
      <w:bookmarkStart w:id="24" w:name="_Toc212447230"/>
      <w:bookmarkStart w:id="25" w:name="_Toc265506396"/>
      <w:bookmarkStart w:id="26" w:name="_Toc385496534"/>
      <w:bookmarkStart w:id="27" w:name="_Toc196114937"/>
      <w:r w:rsidRPr="00343045">
        <w:t>Algemeen</w:t>
      </w:r>
      <w:bookmarkEnd w:id="24"/>
      <w:bookmarkEnd w:id="25"/>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7"/>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AB15A5">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D54FFA">
        <w:t xml:space="preserve">vanaf het Tekstblok Aanhef </w:t>
      </w:r>
      <w:r w:rsidRPr="00BF694E">
        <w:t xml:space="preserve">uitgelijnd worden met streepjes (’-‘). </w:t>
      </w:r>
      <w:r>
        <w:t>Voorbeeld</w:t>
      </w:r>
      <w:r w:rsidRPr="00BF694E">
        <w:t>:</w:t>
      </w:r>
    </w:p>
    <w:p w:rsidR="00B6792D" w:rsidRDefault="000C0777" w:rsidP="00B6792D">
      <w:pPr>
        <w:numPr>
          <w:ilvl w:val="0"/>
          <w:numId w:val="18"/>
        </w:numPr>
        <w:rPr>
          <w:lang w:val="en-US"/>
        </w:rPr>
      </w:pPr>
      <w:r w:rsidRPr="00482EB5">
        <w:rPr>
          <w:noProof/>
          <w:lang w:eastAsia="nl-NL"/>
        </w:rPr>
        <w:drawing>
          <wp:inline distT="0" distB="0" distL="0" distR="0">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0C6EA6" w:rsidRPr="00504902" w:rsidRDefault="004D3CFF" w:rsidP="004D3CFF">
      <w:pPr>
        <w:pStyle w:val="InfoBlue"/>
        <w:rPr>
          <w:vanish/>
        </w:rPr>
      </w:pPr>
      <w:r w:rsidRPr="00504902">
        <w:rPr>
          <w:vanish/>
        </w:rPr>
        <w:t xml:space="preserve"> </w:t>
      </w:r>
      <w:r w:rsidR="000C6EA6" w:rsidRPr="00504902">
        <w:rPr>
          <w:vanish/>
        </w:rPr>
        <w:t>[</w:t>
      </w:r>
      <w:r w:rsidR="00301544" w:rsidRPr="00504902">
        <w:rPr>
          <w:vanish/>
        </w:rPr>
        <w:t>Vermeld hier een k</w:t>
      </w:r>
      <w:r w:rsidR="00A862BD" w:rsidRPr="00504902">
        <w:rPr>
          <w:vanish/>
        </w:rPr>
        <w:t>ort</w:t>
      </w:r>
      <w:r w:rsidR="00301544" w:rsidRPr="00504902">
        <w:rPr>
          <w:vanish/>
        </w:rPr>
        <w:t>e toelichting</w:t>
      </w:r>
      <w:r w:rsidR="00A862BD" w:rsidRPr="00504902">
        <w:rPr>
          <w:vanish/>
        </w:rPr>
        <w:t xml:space="preserve"> </w:t>
      </w:r>
      <w:r w:rsidR="00301544" w:rsidRPr="00504902">
        <w:rPr>
          <w:vanish/>
        </w:rPr>
        <w:t>op</w:t>
      </w:r>
      <w:r w:rsidR="00A862BD" w:rsidRPr="00504902">
        <w:rPr>
          <w:vanish/>
        </w:rPr>
        <w:t xml:space="preserve"> de inhoud van dit document</w:t>
      </w:r>
      <w:r w:rsidR="00B905F4" w:rsidRPr="00504902">
        <w:rPr>
          <w:vanish/>
        </w:rPr>
        <w:t>.</w:t>
      </w:r>
      <w:r w:rsidR="00531231" w:rsidRPr="00504902">
        <w:rPr>
          <w:vanish/>
        </w:rPr>
        <w:t xml:space="preserve"> In de User Interface Specification zijn alle schermen benodigd in de Use Case Specifications opgenomen als schets opgenomen, met een aanvullende beschrijving.</w:t>
      </w:r>
      <w:r w:rsidR="000C6EA6" w:rsidRPr="00504902">
        <w:rPr>
          <w:vanish/>
        </w:rPr>
        <w:t>]</w:t>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385496535"/>
      <w:r w:rsidRPr="00904A4A">
        <w:rPr>
          <w:lang w:val="nl-NL"/>
        </w:rPr>
        <w:lastRenderedPageBreak/>
        <w:t>Referenties</w:t>
      </w:r>
      <w:bookmarkEnd w:id="28"/>
      <w:bookmarkEnd w:id="29"/>
      <w:bookmarkEnd w:id="30"/>
    </w:p>
    <w:p w:rsidR="000C6EA6" w:rsidRPr="00504902" w:rsidRDefault="000C6EA6" w:rsidP="00531231">
      <w:pPr>
        <w:pStyle w:val="InfoBlue"/>
        <w:rPr>
          <w:vanish/>
        </w:rPr>
      </w:pPr>
      <w:r w:rsidRPr="00504902">
        <w:rPr>
          <w:vanish/>
        </w:rPr>
        <w:t xml:space="preserve">[Vermeld hier alle documenten die </w:t>
      </w:r>
      <w:r w:rsidR="00810812" w:rsidRPr="00504902">
        <w:rPr>
          <w:vanish/>
        </w:rPr>
        <w:t>als uitgangsdocumentatie dienen voor</w:t>
      </w:r>
      <w:r w:rsidRPr="00504902">
        <w:rPr>
          <w:vanish/>
        </w:rPr>
        <w:t xml:space="preserve"> de</w:t>
      </w:r>
      <w:r w:rsidR="009A7848" w:rsidRPr="00504902">
        <w:rPr>
          <w:vanish/>
        </w:rPr>
        <w:t xml:space="preserve">ze </w:t>
      </w:r>
      <w:r w:rsidRPr="00504902">
        <w:rPr>
          <w:vanish/>
        </w:rPr>
        <w:t>Use</w:t>
      </w:r>
      <w:r w:rsidR="009A7848" w:rsidRPr="00504902">
        <w:rPr>
          <w:vanish/>
        </w:rPr>
        <w:t>r Interface</w:t>
      </w:r>
      <w:r w:rsidRPr="00504902">
        <w:rPr>
          <w:vanish/>
        </w:rPr>
        <w:t xml:space="preserve"> Specification</w:t>
      </w:r>
      <w:r w:rsidR="009A7848" w:rsidRPr="00504902">
        <w:rPr>
          <w:vanish/>
        </w:rPr>
        <w:t xml:space="preserve">, </w:t>
      </w:r>
      <w:r w:rsidRPr="00504902">
        <w:rPr>
          <w:vanish/>
        </w:rPr>
        <w:t>minimaal zijn dit de Vision, het Use Case Model</w:t>
      </w:r>
      <w:r w:rsidR="009A7848" w:rsidRPr="00504902">
        <w:rPr>
          <w:vanish/>
        </w:rPr>
        <w:t>,</w:t>
      </w:r>
      <w:r w:rsidRPr="00504902">
        <w:rPr>
          <w:vanish/>
        </w:rPr>
        <w:t xml:space="preserve"> de Glossary</w:t>
      </w:r>
      <w:r w:rsidR="004400E4" w:rsidRPr="00504902">
        <w:rPr>
          <w:vanish/>
        </w:rPr>
        <w:t xml:space="preserve">, de Navigationmap </w:t>
      </w:r>
      <w:r w:rsidR="009A7848" w:rsidRPr="00504902">
        <w:rPr>
          <w:vanish/>
        </w:rPr>
        <w:t>en de Use Case Specifications</w:t>
      </w:r>
      <w:r w:rsidRPr="00504902">
        <w:rPr>
          <w:vanish/>
        </w:rPr>
        <w:t>.</w:t>
      </w:r>
      <w:r w:rsidR="009A7848" w:rsidRPr="00504902">
        <w:rPr>
          <w:vanish/>
        </w:rPr>
        <w:t xml:space="preserve"> </w:t>
      </w:r>
      <w:r w:rsidRPr="00504902">
        <w:rPr>
          <w:vanish/>
        </w:rPr>
        <w:t xml:space="preserve">Maak van de afkorting [VIS] een bladwijzer (afkorting incl. haakjes selecteren, </w:t>
      </w:r>
      <w:r w:rsidRPr="00504902">
        <w:rPr>
          <w:vanish/>
        </w:rPr>
        <w:sym w:font="Wingdings" w:char="F0E0"/>
      </w:r>
      <w:r w:rsidRPr="00504902">
        <w:rPr>
          <w:vanish/>
        </w:rPr>
        <w:t>Invoegen</w:t>
      </w:r>
      <w:r w:rsidRPr="00504902">
        <w:rPr>
          <w:vanish/>
        </w:rPr>
        <w:sym w:font="Wingdings" w:char="F0E0"/>
      </w:r>
      <w:r w:rsidRPr="00504902">
        <w:rPr>
          <w:vanish/>
        </w:rPr>
        <w:t>Bladwijzer: Bladwijzernaam opgeven en Toevoegen kiezen) zodat er in de tekst een kruisverwijzing (</w:t>
      </w:r>
      <w:r w:rsidRPr="00504902">
        <w:rPr>
          <w:vanish/>
        </w:rPr>
        <w:sym w:font="Wingdings" w:char="F0E0"/>
      </w:r>
      <w:r w:rsidRPr="00504902">
        <w:rPr>
          <w:vanish/>
        </w:rPr>
        <w:t>Invoegen</w:t>
      </w:r>
      <w:r w:rsidRPr="00504902">
        <w:rPr>
          <w:vanish/>
        </w:rPr>
        <w:sym w:font="Wingdings" w:char="F0E0"/>
      </w:r>
      <w:r w:rsidRPr="00504902">
        <w:rPr>
          <w:vanish/>
        </w:rPr>
        <w:t>Verwijzing</w:t>
      </w:r>
      <w:r w:rsidRPr="00504902">
        <w:rPr>
          <w:vanish/>
        </w:rPr>
        <w:sym w:font="Wingdings" w:char="F0E0"/>
      </w:r>
      <w:r w:rsidRPr="00504902">
        <w:rPr>
          <w:vanish/>
        </w:rPr>
        <w:t>Kruisverwijzing: Verwijzingstype=Bladwijzer, Verwijzing naar=Bladwijzertekst, bladwijzer selecteren en Invoegen kiezen) opgenomen kan worden.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c>
          <w:tcPr>
            <w:tcW w:w="1050" w:type="dxa"/>
            <w:tcBorders>
              <w:top w:val="single" w:sz="4" w:space="0" w:color="auto"/>
              <w:bottom w:val="single" w:sz="4" w:space="0" w:color="auto"/>
            </w:tcBorders>
          </w:tcPr>
          <w:p w:rsidR="00BE3D61" w:rsidRDefault="00BE3D61" w:rsidP="00C049BD">
            <w:bookmarkStart w:id="31" w:name="ModeldocumentABNAMROAAB"/>
            <w:r>
              <w:t>[</w:t>
            </w:r>
            <w:bookmarkStart w:id="32" w:name="ModeldocumentRabobank"/>
            <w:r>
              <w:t>MD</w:t>
            </w:r>
            <w:r w:rsidR="001E08AA">
              <w:t>A</w:t>
            </w:r>
            <w:bookmarkEnd w:id="32"/>
            <w:r w:rsidR="001E08AA">
              <w:t>AB</w:t>
            </w:r>
            <w:r>
              <w:t>]</w:t>
            </w:r>
            <w:bookmarkEnd w:id="31"/>
          </w:p>
        </w:tc>
        <w:tc>
          <w:tcPr>
            <w:tcW w:w="5430" w:type="dxa"/>
            <w:tcBorders>
              <w:top w:val="single" w:sz="4" w:space="0" w:color="auto"/>
              <w:bottom w:val="single" w:sz="4" w:space="0" w:color="auto"/>
            </w:tcBorders>
          </w:tcPr>
          <w:p w:rsidR="00BE3D61" w:rsidRPr="001E08AA" w:rsidRDefault="001E08AA" w:rsidP="00C049BD">
            <w:r w:rsidRPr="001E08AA">
              <w:t>Modeldocument ABN AMRO - AAB</w:t>
            </w:r>
          </w:p>
        </w:tc>
        <w:tc>
          <w:tcPr>
            <w:tcW w:w="1260" w:type="dxa"/>
            <w:tcBorders>
              <w:top w:val="single" w:sz="4" w:space="0" w:color="auto"/>
              <w:bottom w:val="single" w:sz="4" w:space="0" w:color="auto"/>
            </w:tcBorders>
          </w:tcPr>
          <w:p w:rsidR="00BE3D61" w:rsidRDefault="007A67EB" w:rsidP="00C74FD2">
            <w:r>
              <w:t>2.</w:t>
            </w:r>
            <w:r w:rsidR="00C74FD2">
              <w:t>8</w:t>
            </w:r>
            <w:r w:rsidR="00F47BB2">
              <w:t>.0</w:t>
            </w:r>
          </w:p>
        </w:tc>
        <w:tc>
          <w:tcPr>
            <w:tcW w:w="1359" w:type="dxa"/>
            <w:tcBorders>
              <w:top w:val="single" w:sz="4" w:space="0" w:color="auto"/>
              <w:bottom w:val="single" w:sz="4" w:space="0" w:color="auto"/>
            </w:tcBorders>
          </w:tcPr>
          <w:p w:rsidR="00BE3D61" w:rsidRDefault="002F7B7C" w:rsidP="00C74FD2">
            <w:r>
              <w:t>0</w:t>
            </w:r>
            <w:r w:rsidR="00C74FD2">
              <w:t>3</w:t>
            </w:r>
            <w:r w:rsidR="00BB3BEA">
              <w:t>-</w:t>
            </w:r>
            <w:r w:rsidR="00265D89">
              <w:t>0</w:t>
            </w:r>
            <w:r w:rsidR="00C74FD2">
              <w:t>3</w:t>
            </w:r>
            <w:r w:rsidR="00BB3BEA">
              <w:t>-201</w:t>
            </w:r>
            <w:r w:rsidR="00F47BB2">
              <w:t>6</w:t>
            </w:r>
          </w:p>
        </w:tc>
      </w:tr>
      <w:tr w:rsidR="008C4C46" w:rsidRPr="00FA1ECF" w:rsidTr="00754D2C">
        <w:tc>
          <w:tcPr>
            <w:tcW w:w="1050" w:type="dxa"/>
            <w:tcBorders>
              <w:top w:val="single" w:sz="4" w:space="0" w:color="auto"/>
              <w:bottom w:val="single" w:sz="4" w:space="0" w:color="auto"/>
            </w:tcBorders>
          </w:tcPr>
          <w:p w:rsidR="008C4C46" w:rsidRPr="001646B0" w:rsidRDefault="001646B0" w:rsidP="0069240C">
            <w:bookmarkStart w:id="33" w:name="ToelichtingTekstblok"/>
            <w:r>
              <w:t>[TMD]</w:t>
            </w:r>
            <w:bookmarkEnd w:id="33"/>
          </w:p>
        </w:tc>
        <w:tc>
          <w:tcPr>
            <w:tcW w:w="5430" w:type="dxa"/>
            <w:tcBorders>
              <w:top w:val="single" w:sz="4" w:space="0" w:color="auto"/>
              <w:bottom w:val="single" w:sz="4" w:space="0" w:color="auto"/>
            </w:tcBorders>
          </w:tcPr>
          <w:p w:rsidR="008C4C46" w:rsidRPr="00B6792D" w:rsidRDefault="004B28E2" w:rsidP="00B6792D">
            <w:pPr>
              <w:pStyle w:val="streepje"/>
              <w:ind w:left="0" w:firstLine="0"/>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w:t>
            </w:r>
            <w:r w:rsidR="00B6792D" w:rsidRPr="002C7327">
              <w:t>[</w:t>
            </w:r>
            <w:r w:rsidR="00B6792D">
              <w:t>MDAAB</w:t>
            </w:r>
            <w:r w:rsidR="00B6792D" w:rsidRPr="002C7327">
              <w:t>]</w:t>
            </w:r>
            <w:r w:rsidR="00B6792D">
              <w:t xml:space="preserve"> </w:t>
            </w:r>
            <w:r w:rsidR="00B6792D" w:rsidRPr="00134AAB">
              <w:t>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c>
          <w:tcPr>
            <w:tcW w:w="1050" w:type="dxa"/>
            <w:tcBorders>
              <w:top w:val="single" w:sz="4" w:space="0" w:color="auto"/>
              <w:bottom w:val="single" w:sz="4" w:space="0" w:color="auto"/>
            </w:tcBorders>
          </w:tcPr>
          <w:p w:rsidR="00BE3D61" w:rsidRDefault="00B6792D" w:rsidP="0069240C">
            <w:bookmarkStart w:id="34" w:name="TekstblokAlgemeneAfspraken"/>
            <w:r>
              <w:t>[TBAA]</w:t>
            </w:r>
            <w:bookmarkEnd w:id="34"/>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BB3BEA">
              <w:t>5</w:t>
            </w:r>
          </w:p>
        </w:tc>
        <w:tc>
          <w:tcPr>
            <w:tcW w:w="1359" w:type="dxa"/>
            <w:tcBorders>
              <w:top w:val="single" w:sz="4" w:space="0" w:color="auto"/>
              <w:bottom w:val="single" w:sz="4" w:space="0" w:color="auto"/>
            </w:tcBorders>
          </w:tcPr>
          <w:p w:rsidR="00BE3D61" w:rsidRDefault="00BB3BEA" w:rsidP="0069240C">
            <w:r>
              <w:t>1</w:t>
            </w:r>
            <w:r w:rsidR="005375F7">
              <w:t>2</w:t>
            </w:r>
            <w:r>
              <w:t>-0</w:t>
            </w:r>
            <w:r w:rsidR="005375F7">
              <w:t>6</w:t>
            </w:r>
            <w:r>
              <w:t>-2013</w:t>
            </w:r>
          </w:p>
        </w:tc>
      </w:tr>
      <w:tr w:rsidR="000F6F34" w:rsidRPr="00FA1ECF" w:rsidTr="00754D2C">
        <w:tc>
          <w:tcPr>
            <w:tcW w:w="1050" w:type="dxa"/>
            <w:tcBorders>
              <w:top w:val="single" w:sz="4" w:space="0" w:color="auto"/>
              <w:bottom w:val="single" w:sz="4" w:space="0" w:color="auto"/>
            </w:tcBorders>
          </w:tcPr>
          <w:p w:rsidR="000F6F34" w:rsidRDefault="000F6F34" w:rsidP="0069240C">
            <w:bookmarkStart w:id="35" w:name="TC"/>
            <w:r>
              <w:t>[TC]</w:t>
            </w:r>
            <w:bookmarkEnd w:id="35"/>
          </w:p>
        </w:tc>
        <w:tc>
          <w:tcPr>
            <w:tcW w:w="5430" w:type="dxa"/>
            <w:tcBorders>
              <w:top w:val="single" w:sz="4" w:space="0" w:color="auto"/>
              <w:bottom w:val="single" w:sz="4" w:space="0" w:color="auto"/>
            </w:tcBorders>
          </w:tcPr>
          <w:p w:rsidR="000F6F34" w:rsidRDefault="000F6F34" w:rsidP="00B6792D">
            <w:pPr>
              <w:pStyle w:val="bullet0"/>
              <w:ind w:left="0" w:firstLine="0"/>
            </w:pPr>
            <w:r w:rsidRPr="00362DEE">
              <w:t>Toelichting - Comparitie nummering en layout</w:t>
            </w:r>
          </w:p>
        </w:tc>
        <w:tc>
          <w:tcPr>
            <w:tcW w:w="1260" w:type="dxa"/>
            <w:tcBorders>
              <w:top w:val="single" w:sz="4" w:space="0" w:color="auto"/>
              <w:bottom w:val="single" w:sz="4" w:space="0" w:color="auto"/>
            </w:tcBorders>
          </w:tcPr>
          <w:p w:rsidR="000F6F34" w:rsidRDefault="000F6F34" w:rsidP="0069240C">
            <w:r>
              <w:t>1.</w:t>
            </w:r>
            <w:r w:rsidR="002F7B7C">
              <w:t>1</w:t>
            </w:r>
            <w:r w:rsidR="00265D89">
              <w:t>.2</w:t>
            </w:r>
          </w:p>
        </w:tc>
        <w:tc>
          <w:tcPr>
            <w:tcW w:w="1359" w:type="dxa"/>
            <w:tcBorders>
              <w:top w:val="single" w:sz="4" w:space="0" w:color="auto"/>
              <w:bottom w:val="single" w:sz="4" w:space="0" w:color="auto"/>
            </w:tcBorders>
          </w:tcPr>
          <w:p w:rsidR="000F6F34" w:rsidRDefault="008702A7" w:rsidP="0069240C">
            <w:r>
              <w:t>13</w:t>
            </w:r>
            <w:r w:rsidR="00A76C7D">
              <w:t>-0</w:t>
            </w:r>
            <w:r>
              <w:t>6</w:t>
            </w:r>
            <w:r w:rsidR="00A76C7D">
              <w:t>-2014</w:t>
            </w:r>
          </w:p>
        </w:tc>
      </w:tr>
      <w:tr w:rsidR="000F6F34" w:rsidRPr="00FA1ECF" w:rsidTr="00754D2C">
        <w:tc>
          <w:tcPr>
            <w:tcW w:w="1050" w:type="dxa"/>
            <w:tcBorders>
              <w:top w:val="single" w:sz="4" w:space="0" w:color="auto"/>
              <w:bottom w:val="single" w:sz="4" w:space="0" w:color="auto"/>
            </w:tcBorders>
          </w:tcPr>
          <w:p w:rsidR="000F6F34" w:rsidRDefault="000F6F34" w:rsidP="0069240C">
            <w:bookmarkStart w:id="36" w:name="XSDStukAlgemeen"/>
            <w:r>
              <w:t>[XSDSA]</w:t>
            </w:r>
            <w:bookmarkEnd w:id="36"/>
          </w:p>
        </w:tc>
        <w:tc>
          <w:tcPr>
            <w:tcW w:w="5430" w:type="dxa"/>
            <w:tcBorders>
              <w:top w:val="single" w:sz="4" w:space="0" w:color="auto"/>
              <w:bottom w:val="single" w:sz="4" w:space="0" w:color="auto"/>
            </w:tcBorders>
          </w:tcPr>
          <w:p w:rsidR="000F6F34" w:rsidRPr="00B6792D" w:rsidRDefault="000F6F34" w:rsidP="00B6792D">
            <w:pPr>
              <w:pStyle w:val="streepje"/>
              <w:ind w:left="0" w:firstLine="0"/>
              <w:rPr>
                <w:lang w:val="nl-NL"/>
              </w:rPr>
            </w:pPr>
            <w:r>
              <w:t>Generieke XSD “</w:t>
            </w:r>
            <w:r w:rsidRPr="00887623">
              <w:t>StukAlgemeen</w:t>
            </w:r>
            <w:r>
              <w:t>”</w:t>
            </w:r>
          </w:p>
        </w:tc>
        <w:tc>
          <w:tcPr>
            <w:tcW w:w="1260" w:type="dxa"/>
            <w:tcBorders>
              <w:top w:val="single" w:sz="4" w:space="0" w:color="auto"/>
              <w:bottom w:val="single" w:sz="4" w:space="0" w:color="auto"/>
            </w:tcBorders>
          </w:tcPr>
          <w:p w:rsidR="000F6F34" w:rsidRDefault="002D279A" w:rsidP="0069240C">
            <w:r>
              <w:t>7.0.0</w:t>
            </w:r>
          </w:p>
        </w:tc>
        <w:tc>
          <w:tcPr>
            <w:tcW w:w="1359" w:type="dxa"/>
            <w:tcBorders>
              <w:top w:val="single" w:sz="4" w:space="0" w:color="auto"/>
              <w:bottom w:val="single" w:sz="4" w:space="0" w:color="auto"/>
            </w:tcBorders>
          </w:tcPr>
          <w:p w:rsidR="000F6F34" w:rsidRDefault="002D279A" w:rsidP="0069240C">
            <w:r>
              <w:t>18-05-2018</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7" w:name="_Toc385496536"/>
      <w:r>
        <w:rPr>
          <w:lang w:val="nl-NL"/>
        </w:rPr>
        <w:t>Uitgangspunten</w:t>
      </w:r>
      <w:bookmarkEnd w:id="37"/>
    </w:p>
    <w:p w:rsidR="0093595D" w:rsidRDefault="00AB3493" w:rsidP="00AB3493">
      <w:r>
        <w:t>N.v.t.</w:t>
      </w:r>
    </w:p>
    <w:p w:rsidR="000C6EA6" w:rsidRDefault="008C6072" w:rsidP="000C6EA6">
      <w:pPr>
        <w:rPr>
          <w:i/>
          <w:vanish/>
          <w:color w:val="FF0000"/>
        </w:rPr>
      </w:pPr>
      <w:r w:rsidRPr="006C6D3A">
        <w:rPr>
          <w:i/>
          <w:vanish/>
          <w:color w:val="FF0000"/>
        </w:rPr>
        <w:t xml:space="preserve"> </w:t>
      </w:r>
      <w:r w:rsidR="000C6EA6" w:rsidRPr="006C6D3A">
        <w:rPr>
          <w:i/>
          <w:vanish/>
          <w:color w:val="FF0000"/>
        </w:rPr>
        <w:t xml:space="preserve">[Vermeld hier de genomen ontwerpbeslissingen (afwijkingen van de uitgangsdocumentatie), randvoorwaarden en toelichtingen op gemaakte keuzen die relevant zijn.] </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39" w:name="_Toc265506398"/>
      <w:bookmarkStart w:id="40" w:name="_Ref237073482"/>
      <w:bookmarkStart w:id="41" w:name="_Ref237073486"/>
      <w:bookmarkStart w:id="42" w:name="_Toc64125572"/>
      <w:bookmarkStart w:id="43" w:name="_Toc64255928"/>
      <w:bookmarkStart w:id="44" w:name="_Toc64275456"/>
    </w:p>
    <w:p w:rsidR="00657EBC" w:rsidRDefault="00657EBC" w:rsidP="00657EBC">
      <w:pPr>
        <w:pStyle w:val="Kop1"/>
        <w:pageBreakBefore/>
        <w:rPr>
          <w:lang w:val="nl-NL"/>
        </w:rPr>
      </w:pPr>
      <w:bookmarkStart w:id="45" w:name="_Toc385496537"/>
      <w:r>
        <w:rPr>
          <w:lang w:val="nl-NL"/>
        </w:rPr>
        <w:lastRenderedPageBreak/>
        <w:t>Hypotheekakte ABN AMRO AAB</w:t>
      </w:r>
      <w:bookmarkEnd w:id="39"/>
      <w:bookmarkEnd w:id="45"/>
    </w:p>
    <w:p w:rsidR="00657EBC" w:rsidRDefault="00657EBC" w:rsidP="00036699">
      <w:r>
        <w:t xml:space="preserve">In dit hoofdstuk is de toelichting op het modeldocument van de ABN AMRO AAB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05576B">
        <w:t>[XSDSA]</w:t>
      </w:r>
      <w:r w:rsidR="000B74BF">
        <w:fldChar w:fldCharType="end"/>
      </w:r>
      <w:r>
        <w:t>). De gegevensstructuur is opgenomen in een schema (XSD).</w:t>
      </w:r>
    </w:p>
    <w:p w:rsidR="00657EBC" w:rsidRDefault="00657EBC" w:rsidP="00036699"/>
    <w:p w:rsidR="008E3646" w:rsidRDefault="00657EBC" w:rsidP="00036699">
      <w:pPr>
        <w:rPr>
          <w:szCs w:val="18"/>
        </w:rPr>
      </w:pPr>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807082">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05576B">
        <w:t>[MDAAB]</w:t>
      </w:r>
      <w:r w:rsidR="000B74BF">
        <w:fldChar w:fldCharType="end"/>
      </w:r>
      <w:r>
        <w:t>.</w:t>
      </w:r>
    </w:p>
    <w:p w:rsidR="00807082" w:rsidRDefault="00807082" w:rsidP="00CE538D"/>
    <w:p w:rsidR="00CE538D" w:rsidRDefault="00CE538D" w:rsidP="00CE538D"/>
    <w:p w:rsidR="00657EBC" w:rsidRPr="00343045" w:rsidRDefault="00BE3D61" w:rsidP="00807082">
      <w:pPr>
        <w:pStyle w:val="Kop2"/>
      </w:pPr>
      <w:bookmarkStart w:id="46" w:name="_Toc266169853"/>
      <w:bookmarkEnd w:id="46"/>
      <w:r>
        <w:br w:type="page"/>
      </w:r>
      <w:bookmarkStart w:id="47" w:name="_Toc265506399"/>
      <w:bookmarkStart w:id="48" w:name="_Toc385496538"/>
      <w:bookmarkEnd w:id="40"/>
      <w:bookmarkEnd w:id="41"/>
      <w:bookmarkEnd w:id="42"/>
      <w:bookmarkEnd w:id="43"/>
      <w:bookmarkEnd w:id="44"/>
      <w:r w:rsidR="00657EBC">
        <w:lastRenderedPageBreak/>
        <w:t>Equivalentieverklaring</w:t>
      </w:r>
      <w:bookmarkEnd w:id="47"/>
      <w:bookmarkEnd w:id="48"/>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BB309B" w:rsidTr="00BB309B">
        <w:tc>
          <w:tcPr>
            <w:tcW w:w="6771" w:type="dxa"/>
            <w:shd w:val="clear" w:color="auto" w:fill="auto"/>
          </w:tcPr>
          <w:p w:rsidR="00B02029" w:rsidRPr="00BB309B" w:rsidRDefault="00B02029" w:rsidP="00B02029">
            <w:pPr>
              <w:rPr>
                <w:b/>
              </w:rPr>
            </w:pPr>
            <w:r w:rsidRPr="00BB309B">
              <w:rPr>
                <w:b/>
              </w:rPr>
              <w:t>Modeldocument tekst</w:t>
            </w:r>
          </w:p>
        </w:tc>
        <w:tc>
          <w:tcPr>
            <w:tcW w:w="7371" w:type="dxa"/>
            <w:shd w:val="clear" w:color="auto" w:fill="auto"/>
          </w:tcPr>
          <w:p w:rsidR="00B02029" w:rsidRPr="00BB309B" w:rsidRDefault="00B02029" w:rsidP="00B02029">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BB309B">
        <w:tc>
          <w:tcPr>
            <w:tcW w:w="2392" w:type="pct"/>
            <w:shd w:val="clear" w:color="auto" w:fill="auto"/>
          </w:tcPr>
          <w:p w:rsidR="00B02029" w:rsidRPr="00BB309B" w:rsidRDefault="00B02029" w:rsidP="0006478B">
            <w:pPr>
              <w:rPr>
                <w:color w:val="FF0000"/>
              </w:rPr>
            </w:pPr>
            <w:r w:rsidRPr="00BB309B">
              <w:rPr>
                <w:rFonts w:cs="Arial"/>
                <w:bCs/>
                <w:color w:val="FF0000"/>
                <w:highlight w:val="yellow"/>
                <w:lang w:val="en-US"/>
              </w:rPr>
              <w:t>TEKSTBLOK EQUIVALENTIEVERKLARING</w:t>
            </w:r>
            <w:r w:rsidRPr="00BB309B">
              <w:rPr>
                <w:rFonts w:cs="Arial"/>
                <w:bCs/>
                <w:color w:val="FF0000"/>
                <w:lang w:val="en-US"/>
              </w:rPr>
              <w:t>.</w:t>
            </w:r>
          </w:p>
        </w:tc>
        <w:tc>
          <w:tcPr>
            <w:tcW w:w="2608" w:type="pct"/>
            <w:shd w:val="clear" w:color="auto" w:fill="auto"/>
          </w:tcPr>
          <w:p w:rsidR="00B02029" w:rsidRPr="00BB309B" w:rsidRDefault="00B02029" w:rsidP="0006478B">
            <w:pPr>
              <w:rPr>
                <w:szCs w:val="18"/>
              </w:rPr>
            </w:pPr>
            <w:r w:rsidRPr="00BB309B">
              <w:rPr>
                <w:szCs w:val="18"/>
              </w:rPr>
              <w:t>Gegevens van de notaris in de rol van verklaarder.</w:t>
            </w:r>
          </w:p>
          <w:p w:rsidR="00B02029" w:rsidRPr="003146A3" w:rsidRDefault="00B02029" w:rsidP="0006478B">
            <w:r>
              <w:t>Deze passage alleen afdrukken bij het afschrift.</w:t>
            </w:r>
          </w:p>
        </w:tc>
      </w:tr>
    </w:tbl>
    <w:p w:rsidR="004142E1" w:rsidRDefault="004142E1" w:rsidP="0072131D">
      <w:pPr>
        <w:pStyle w:val="Kop2"/>
      </w:pPr>
      <w:bookmarkStart w:id="49" w:name="_Toc385496539"/>
      <w:bookmarkStart w:id="50" w:name="_Toc265506400"/>
      <w:r>
        <w:t>Titel</w:t>
      </w:r>
      <w:bookmarkEnd w:id="49"/>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142E1" w:rsidRPr="00BB309B" w:rsidTr="00BB309B">
        <w:tc>
          <w:tcPr>
            <w:tcW w:w="6771" w:type="dxa"/>
            <w:shd w:val="clear" w:color="auto" w:fill="auto"/>
          </w:tcPr>
          <w:p w:rsidR="004142E1" w:rsidRPr="00BB309B" w:rsidRDefault="004142E1" w:rsidP="00B650AF">
            <w:pPr>
              <w:rPr>
                <w:b/>
              </w:rPr>
            </w:pPr>
            <w:r w:rsidRPr="00BB309B">
              <w:rPr>
                <w:b/>
              </w:rPr>
              <w:t>Modeldocument tekst</w:t>
            </w:r>
          </w:p>
        </w:tc>
        <w:tc>
          <w:tcPr>
            <w:tcW w:w="7371" w:type="dxa"/>
            <w:shd w:val="clear" w:color="auto" w:fill="auto"/>
          </w:tcPr>
          <w:p w:rsidR="004142E1" w:rsidRPr="00BB309B" w:rsidRDefault="004142E1" w:rsidP="00B650AF">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142E1" w:rsidRPr="002E729C" w:rsidTr="00BB309B">
        <w:tc>
          <w:tcPr>
            <w:tcW w:w="2393" w:type="pct"/>
            <w:shd w:val="clear" w:color="auto" w:fill="auto"/>
          </w:tcPr>
          <w:p w:rsidR="004142E1" w:rsidRPr="00BB309B" w:rsidRDefault="004142E1" w:rsidP="00BB309B">
            <w:pPr>
              <w:tabs>
                <w:tab w:val="left" w:pos="-1440"/>
                <w:tab w:val="left" w:pos="-720"/>
              </w:tabs>
              <w:suppressAutoHyphens/>
              <w:rPr>
                <w:rFonts w:ascii="Times New Roman" w:hAnsi="Times New Roman"/>
                <w:color w:val="800080"/>
                <w:highlight w:val="yellow"/>
              </w:rPr>
            </w:pPr>
            <w:r w:rsidRPr="00BB309B">
              <w:rPr>
                <w:color w:val="800080"/>
                <w:highlight w:val="yellow"/>
              </w:rPr>
              <w:t>TEKSTBLOK TITEL HYPOTHEEKAKTEN</w:t>
            </w:r>
          </w:p>
        </w:tc>
        <w:tc>
          <w:tcPr>
            <w:tcW w:w="2607" w:type="pct"/>
            <w:shd w:val="clear" w:color="auto" w:fill="auto"/>
          </w:tcPr>
          <w:p w:rsidR="004142E1" w:rsidRPr="00BB309B" w:rsidRDefault="004142E1" w:rsidP="00B650AF">
            <w:pPr>
              <w:rPr>
                <w:szCs w:val="18"/>
              </w:rPr>
            </w:pPr>
            <w:r w:rsidRPr="00BB309B">
              <w:rPr>
                <w:szCs w:val="18"/>
              </w:rPr>
              <w:t>Titelvelden. Opmaak conform het tekstblok.</w:t>
            </w:r>
          </w:p>
        </w:tc>
      </w:tr>
    </w:tbl>
    <w:p w:rsidR="00657EBC" w:rsidRPr="00343045" w:rsidRDefault="00657EBC" w:rsidP="0072131D">
      <w:pPr>
        <w:pStyle w:val="Kop2"/>
      </w:pPr>
      <w:bookmarkStart w:id="51" w:name="_Toc385496540"/>
      <w:r>
        <w:t>Aanhef</w:t>
      </w:r>
      <w:bookmarkEnd w:id="50"/>
      <w:bookmarkEnd w:id="51"/>
    </w:p>
    <w:p w:rsidR="00657EBC" w:rsidRDefault="00657EBC" w:rsidP="00657EBC">
      <w:bookmarkStart w:id="52" w:name="_Toc245786300"/>
      <w:bookmarkEnd w:id="5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BB309B">
        <w:tc>
          <w:tcPr>
            <w:tcW w:w="2393" w:type="pct"/>
            <w:shd w:val="clear" w:color="auto" w:fill="auto"/>
          </w:tcPr>
          <w:p w:rsidR="00657EBC" w:rsidRPr="00BB309B" w:rsidRDefault="00657EBC" w:rsidP="00BB309B">
            <w:pPr>
              <w:tabs>
                <w:tab w:val="left" w:pos="-1440"/>
                <w:tab w:val="left" w:pos="-720"/>
              </w:tabs>
              <w:suppressAutoHyphens/>
              <w:rPr>
                <w:rFonts w:ascii="Times New Roman" w:hAnsi="Times New Roman"/>
                <w:color w:val="FF0000"/>
                <w:highlight w:val="yellow"/>
              </w:rPr>
            </w:pPr>
            <w:r w:rsidRPr="00BB309B">
              <w:rPr>
                <w:color w:val="FF0000"/>
                <w:highlight w:val="yellow"/>
              </w:rPr>
              <w:t>TEKSTBLOK AANHEF</w:t>
            </w:r>
            <w:r w:rsidRPr="00BB309B">
              <w:rPr>
                <w:rFonts w:ascii="Times New Roman" w:hAnsi="Times New Roman"/>
                <w:color w:val="FF0000"/>
              </w:rPr>
              <w:t>:</w:t>
            </w:r>
          </w:p>
        </w:tc>
        <w:tc>
          <w:tcPr>
            <w:tcW w:w="2607" w:type="pct"/>
            <w:shd w:val="clear" w:color="auto" w:fill="auto"/>
          </w:tcPr>
          <w:p w:rsidR="00657EBC" w:rsidRPr="00BB309B" w:rsidRDefault="00657EBC" w:rsidP="0006478B">
            <w:pPr>
              <w:rPr>
                <w:szCs w:val="18"/>
              </w:rPr>
            </w:pPr>
            <w:r w:rsidRPr="00BB309B">
              <w:rPr>
                <w:szCs w:val="18"/>
              </w:rPr>
              <w:t>Details van de notaris in de rol van ondertekenaar.</w:t>
            </w:r>
          </w:p>
        </w:tc>
      </w:tr>
    </w:tbl>
    <w:p w:rsidR="00657EBC" w:rsidRPr="002E729C" w:rsidRDefault="00657EBC" w:rsidP="00657EBC">
      <w:pPr>
        <w:tabs>
          <w:tab w:val="left" w:pos="6771"/>
        </w:tabs>
        <w:rPr>
          <w:szCs w:val="18"/>
        </w:rPr>
      </w:pPr>
    </w:p>
    <w:p w:rsidR="00657EBC" w:rsidRDefault="00657EBC" w:rsidP="00CE538D">
      <w:pPr>
        <w:pStyle w:val="Kop2"/>
        <w:spacing w:before="0"/>
      </w:pPr>
      <w:bookmarkStart w:id="53" w:name="_Ref182807022"/>
      <w:r>
        <w:br w:type="page"/>
      </w:r>
      <w:bookmarkStart w:id="54" w:name="_Toc265506401"/>
      <w:bookmarkStart w:id="55" w:name="_Ref363633760"/>
      <w:bookmarkStart w:id="56" w:name="_Ref381438985"/>
      <w:bookmarkStart w:id="57" w:name="_Toc385496541"/>
      <w:r>
        <w:lastRenderedPageBreak/>
        <w:t>Bank</w:t>
      </w:r>
      <w:bookmarkEnd w:id="54"/>
      <w:bookmarkEnd w:id="55"/>
      <w:bookmarkEnd w:id="56"/>
      <w:bookmarkEnd w:id="57"/>
    </w:p>
    <w:p w:rsidR="00B14E1B" w:rsidRDefault="000F6F34" w:rsidP="00B14E1B">
      <w:pPr>
        <w:rPr>
          <w:u w:val="single"/>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5576B">
        <w:t>[TC]</w:t>
      </w:r>
      <w:r>
        <w:fldChar w:fldCharType="end"/>
      </w:r>
      <w:r>
        <w:t>.</w:t>
      </w:r>
    </w:p>
    <w:p w:rsidR="00B14E1B" w:rsidRDefault="00B14E1B" w:rsidP="00B14E1B"/>
    <w:p w:rsidR="00657EBC" w:rsidRDefault="00657EBC" w:rsidP="00B14E1B">
      <w:p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lang w:val="en-US"/>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color w:val="FF0000"/>
              </w:rPr>
              <w:t>1</w:t>
            </w:r>
            <w:r w:rsidRPr="00BB309B">
              <w:rPr>
                <w:rFonts w:cs="Arial"/>
                <w:bCs/>
                <w:color w:val="FF0000"/>
                <w:lang w:val="en-US"/>
              </w:rPr>
              <w:t>.</w:t>
            </w:r>
            <w:r w:rsidR="00367D3B" w:rsidRPr="00BB309B">
              <w:rPr>
                <w:rFonts w:cs="Arial"/>
                <w:bCs/>
                <w:color w:val="FF0000"/>
                <w:lang w:val="en-US"/>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FF0000"/>
                <w:highlight w:val="yellow"/>
                <w:lang w:val="en-US"/>
              </w:rPr>
              <w:t>TEKSTBLOK GEVOLMACHTIGDE</w:t>
            </w:r>
            <w:r w:rsidRPr="00BB309B">
              <w:rPr>
                <w:rFonts w:cs="Arial"/>
                <w:bCs/>
                <w:color w:val="FF0000"/>
                <w:lang w:val="en-US"/>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verplicht omdat er altijd een gevolmachtigde optreedt in naam van de bank. Er kan maximaal één ge</w:t>
            </w:r>
            <w:r w:rsidR="00F16B22" w:rsidRPr="00BB309B">
              <w:rPr>
                <w:snapToGrid/>
                <w:kern w:val="0"/>
                <w:lang w:eastAsia="nl-NL"/>
              </w:rPr>
              <w:t>vol</w:t>
            </w:r>
            <w:r w:rsidRPr="00BB309B">
              <w:rPr>
                <w:snapToGrid/>
                <w:kern w:val="0"/>
                <w:lang w:eastAsia="nl-NL"/>
              </w:rPr>
              <w:t>machtigde vermeld worden.</w:t>
            </w:r>
          </w:p>
          <w:p w:rsidR="00657EBC" w:rsidRPr="00BB309B" w:rsidRDefault="00657EBC" w:rsidP="0006478B">
            <w:pPr>
              <w:rPr>
                <w:snapToGrid/>
                <w:kern w:val="0"/>
                <w:lang w:eastAsia="nl-NL"/>
              </w:rPr>
            </w:pPr>
          </w:p>
          <w:p w:rsidR="00657EBC" w:rsidRPr="00BB309B" w:rsidRDefault="00657EBC" w:rsidP="0006478B">
            <w:pPr>
              <w:rPr>
                <w:snapToGrid/>
                <w:kern w:val="0"/>
                <w:lang w:eastAsia="nl-NL"/>
              </w:rPr>
            </w:pPr>
            <w:r w:rsidRPr="00BB309B">
              <w:rPr>
                <w:snapToGrid/>
                <w:kern w:val="0"/>
                <w:u w:val="single"/>
                <w:lang w:eastAsia="nl-NL"/>
              </w:rPr>
              <w:t>Mapping</w:t>
            </w:r>
            <w:r w:rsidRPr="00BB309B">
              <w:rPr>
                <w:snapToGrid/>
                <w:kern w:val="0"/>
                <w:lang w:eastAsia="nl-NL"/>
              </w:rPr>
              <w:t>:</w:t>
            </w:r>
          </w:p>
          <w:p w:rsidR="00657EBC" w:rsidRPr="00BB309B" w:rsidRDefault="00657EBC" w:rsidP="0006478B">
            <w:pPr>
              <w:rPr>
                <w:rFonts w:cs="Arial"/>
                <w:kern w:val="0"/>
                <w:sz w:val="16"/>
                <w:szCs w:val="16"/>
              </w:rPr>
            </w:pPr>
            <w:r w:rsidRPr="00BB309B">
              <w:rPr>
                <w:snapToGrid/>
                <w:kern w:val="0"/>
                <w:sz w:val="16"/>
                <w:szCs w:val="16"/>
                <w:lang w:eastAsia="nl-NL"/>
              </w:rPr>
              <w:t>//IMKAD_AangebodenStuk/Partij/Gevolmachtigde, waarbij //Partij/aanduidingPartij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BB309B">
            <w:pPr>
              <w:ind w:firstLine="300"/>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Pr="00BB309B">
              <w:rPr>
                <w:rFonts w:ascii="Times New Roman" w:hAnsi="Times New Roman"/>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TEKSTBLOK PARTIJ NATUURLIJK</w:t>
            </w:r>
            <w:r w:rsidR="007B1BA6" w:rsidRPr="00BB309B">
              <w:rPr>
                <w:color w:val="339966"/>
                <w:highlight w:val="yellow"/>
              </w:rPr>
              <w:t xml:space="preserve"> PERSOON / </w:t>
            </w:r>
            <w:r w:rsidRPr="00BB309B">
              <w:rPr>
                <w:color w:val="339966"/>
                <w:highlight w:val="yellow"/>
              </w:rPr>
              <w:t xml:space="preserve">TEKSTBLOK PARTIJ </w:t>
            </w:r>
            <w:r w:rsidR="0072131D"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657EBC" w:rsidRDefault="00657EBC" w:rsidP="00BB309B">
            <w:pPr>
              <w:autoSpaceDE w:val="0"/>
              <w:autoSpaceDN w:val="0"/>
              <w:adjustRightInd w:val="0"/>
              <w:spacing w:line="240" w:lineRule="auto"/>
            </w:pPr>
            <w:r w:rsidRPr="00BB309B">
              <w:rPr>
                <w:rFonts w:cs="Arial"/>
                <w:snapToGrid/>
                <w:kern w:val="0"/>
                <w:szCs w:val="18"/>
                <w:lang w:eastAsia="nl-NL"/>
              </w:rPr>
              <w:t xml:space="preserve">Verplichte keuze uit </w:t>
            </w:r>
            <w:r w:rsidR="00DB4B09" w:rsidRPr="00BB309B">
              <w:rPr>
                <w:rFonts w:cs="Arial"/>
                <w:snapToGrid/>
                <w:kern w:val="0"/>
                <w:szCs w:val="18"/>
                <w:lang w:eastAsia="nl-NL"/>
              </w:rPr>
              <w:t xml:space="preserve">2 </w:t>
            </w:r>
            <w:r w:rsidRPr="00BB309B">
              <w:rPr>
                <w:rFonts w:cs="Arial"/>
                <w:snapToGrid/>
                <w:kern w:val="0"/>
                <w:szCs w:val="18"/>
                <w:lang w:eastAsia="nl-NL"/>
              </w:rPr>
              <w:t xml:space="preserve">tekstblokken </w:t>
            </w:r>
            <w:r>
              <w:t>met de gegevens van de perso(o)n(en), die tot de partij behoren.</w:t>
            </w:r>
          </w:p>
          <w:p w:rsidR="00657EBC" w:rsidRDefault="00657EBC" w:rsidP="0006478B">
            <w:r>
              <w:t>Er moet minimaal één tekstblok ingevuld worden. Er mogen meerdere dezelfde of verschillende tekstblokken na elkaar vermeld worden. Alle combinaties zijn toegestaan. In dat geval begint elk tekstblok op een nieuwe regel voorafgegaan door een letter.</w:t>
            </w:r>
          </w:p>
          <w:p w:rsidR="00657EBC" w:rsidRPr="00BB309B" w:rsidRDefault="00657EBC" w:rsidP="0006478B">
            <w:pPr>
              <w:rPr>
                <w:rFonts w:cs="Arial"/>
                <w:snapToGrid/>
                <w:kern w:val="0"/>
                <w:szCs w:val="18"/>
                <w:lang w:eastAsia="nl-NL"/>
              </w:rPr>
            </w:pPr>
          </w:p>
          <w:p w:rsidR="00657EBC" w:rsidRPr="00BB309B" w:rsidRDefault="00657EBC" w:rsidP="0006478B">
            <w:pPr>
              <w:rPr>
                <w:szCs w:val="18"/>
                <w:u w:val="single"/>
              </w:rPr>
            </w:pPr>
            <w:r w:rsidRPr="00BB309B">
              <w:rPr>
                <w:szCs w:val="18"/>
                <w:u w:val="single"/>
              </w:rPr>
              <w:t>Mapping partij en persoon:</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ab/>
              <w:t>attribute: id = ‘unieke identificatie van de partij’</w:t>
            </w:r>
          </w:p>
          <w:p w:rsidR="00657EBC" w:rsidRPr="00BB309B" w:rsidRDefault="00657EBC" w:rsidP="00BB309B">
            <w:pPr>
              <w:pStyle w:val="streepje"/>
              <w:ind w:left="0" w:firstLine="0"/>
              <w:rPr>
                <w:rFonts w:cs="Arial"/>
                <w:snapToGrid/>
                <w:color w:val="0000FF"/>
                <w:kern w:val="0"/>
                <w:sz w:val="16"/>
                <w:szCs w:val="16"/>
                <w:lang w:eastAsia="nl-NL"/>
              </w:rPr>
            </w:pPr>
            <w:r w:rsidRPr="00BB309B">
              <w:rPr>
                <w:snapToGrid/>
                <w:kern w:val="0"/>
                <w:sz w:val="16"/>
                <w:szCs w:val="16"/>
                <w:highlight w:val="white"/>
                <w:lang w:eastAsia="nl-NL"/>
              </w:rPr>
              <w:tab/>
              <w:t>./aanduidingPartij</w:t>
            </w:r>
            <w:r w:rsidRPr="00BB309B">
              <w:rPr>
                <w:snapToGrid/>
                <w:kern w:val="0"/>
                <w:sz w:val="16"/>
                <w:szCs w:val="16"/>
                <w:lang w:eastAsia="nl-NL"/>
              </w:rPr>
              <w:t>(‘Bank’)</w:t>
            </w:r>
          </w:p>
          <w:p w:rsidR="00657EBC" w:rsidRPr="00BB309B" w:rsidRDefault="00657EBC" w:rsidP="0006478B">
            <w:pPr>
              <w:rPr>
                <w:sz w:val="16"/>
                <w:szCs w:val="16"/>
                <w:lang w:val="nl"/>
              </w:rPr>
            </w:pPr>
            <w:r w:rsidRPr="00BB309B">
              <w:rPr>
                <w:rFonts w:cs="Arial"/>
                <w:snapToGrid/>
                <w:kern w:val="0"/>
                <w:sz w:val="16"/>
                <w:szCs w:val="16"/>
                <w:lang w:eastAsia="nl-NL"/>
              </w:rPr>
              <w:t>//IMKAD_AangebodenStuk/Partij/IMKAD_Persoon</w:t>
            </w:r>
          </w:p>
          <w:p w:rsidR="00657EBC" w:rsidRPr="00BB309B" w:rsidRDefault="00657EBC" w:rsidP="0006478B">
            <w:pPr>
              <w:rPr>
                <w:sz w:val="16"/>
                <w:szCs w:val="16"/>
                <w:lang w:val="nl"/>
              </w:rPr>
            </w:pPr>
            <w:r w:rsidRPr="00BB309B">
              <w:rPr>
                <w:sz w:val="16"/>
                <w:szCs w:val="16"/>
                <w:lang w:val="nl"/>
              </w:rPr>
              <w:t>De overige mapping is opgenomen in de genoemde tekstblokken.</w:t>
            </w:r>
          </w:p>
          <w:p w:rsidR="00657EBC" w:rsidRPr="00F04F48" w:rsidRDefault="00657EBC" w:rsidP="00BB309B">
            <w:pPr>
              <w:autoSpaceDE w:val="0"/>
              <w:autoSpaceDN w:val="0"/>
              <w:adjustRightInd w:val="0"/>
              <w:spacing w:line="240" w:lineRule="auto"/>
              <w:ind w:left="459"/>
            </w:pPr>
            <w:r>
              <w:tab/>
            </w:r>
            <w:r>
              <w:tab/>
            </w:r>
          </w:p>
          <w:p w:rsidR="00764012" w:rsidRDefault="00764012" w:rsidP="00764012">
            <w:r w:rsidRPr="00BB309B">
              <w:rPr>
                <w:u w:val="single"/>
              </w:rPr>
              <w:t>Mapping stukdeelhypotheek</w:t>
            </w:r>
            <w:r w:rsidRPr="003D533D">
              <w:t>:</w:t>
            </w:r>
          </w:p>
          <w:p w:rsidR="001A5BFC" w:rsidRPr="00BB309B" w:rsidRDefault="00764012" w:rsidP="006C2DA5">
            <w:pPr>
              <w:rPr>
                <w:rFonts w:cs="Arial"/>
                <w:snapToGrid/>
                <w:kern w:val="0"/>
                <w:szCs w:val="18"/>
                <w:lang w:eastAsia="nl-NL"/>
              </w:rPr>
            </w:pPr>
            <w:r w:rsidRPr="00BB309B">
              <w:rPr>
                <w:rFonts w:cs="Arial"/>
                <w:sz w:val="16"/>
                <w:szCs w:val="16"/>
              </w:rPr>
              <w:t xml:space="preserve">//IMKAD_AangebodenStuk/StukdeelHypotheek [aanduidingHypotheek = niet aanwezig] /verkrijgerRechtRef </w:t>
            </w:r>
            <w:r w:rsidRPr="00BB309B">
              <w:rPr>
                <w:rFonts w:cs="Arial"/>
                <w:snapToGrid/>
                <w:kern w:val="0"/>
                <w:sz w:val="16"/>
                <w:szCs w:val="16"/>
                <w:lang w:eastAsia="nl-NL"/>
              </w:rPr>
              <w:t>xlink:href="#id van de bank- partij" zoals vastgelegd in //Partij attribute: id = ‘unieke identificatie van de partij’.</w:t>
            </w:r>
          </w:p>
          <w:p w:rsidR="001A5BFC" w:rsidRPr="00BB309B" w:rsidRDefault="001A5BFC" w:rsidP="006C2DA5">
            <w:pPr>
              <w:rPr>
                <w:rFonts w:cs="Arial"/>
                <w:snapToGrid/>
                <w:kern w:val="0"/>
                <w:szCs w:val="18"/>
                <w:lang w:eastAsia="nl-NL"/>
              </w:rPr>
            </w:pPr>
          </w:p>
          <w:p w:rsidR="006C2DA5" w:rsidRPr="00BB309B" w:rsidRDefault="001A5BFC" w:rsidP="006C2DA5">
            <w:pPr>
              <w:rPr>
                <w:rFonts w:cs="Arial"/>
                <w:snapToGrid/>
                <w:kern w:val="0"/>
                <w:sz w:val="16"/>
                <w:szCs w:val="16"/>
                <w:lang w:eastAsia="nl-NL"/>
              </w:rPr>
            </w:pPr>
            <w:r w:rsidRPr="00BB309B">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BB309B">
        <w:trPr>
          <w:cantSplit/>
          <w:trHeight w:val="125"/>
        </w:trPr>
        <w:tc>
          <w:tcPr>
            <w:tcW w:w="2392" w:type="pct"/>
            <w:shd w:val="clear" w:color="auto" w:fill="auto"/>
          </w:tcPr>
          <w:p w:rsidR="00657EBC" w:rsidRPr="00BB309B" w:rsidRDefault="00E5697D" w:rsidP="00BB309B">
            <w:pPr>
              <w:ind w:firstLine="300"/>
              <w:rPr>
                <w:rFonts w:cs="Arial"/>
                <w:color w:val="800080"/>
              </w:rPr>
            </w:pPr>
            <w:r w:rsidRPr="00BB309B">
              <w:rPr>
                <w:rFonts w:cs="Arial"/>
                <w:color w:val="800080"/>
              </w:rPr>
              <w:t>alsmede haar rechtsopvolgers onder algemene of bijzondere titel</w:t>
            </w:r>
            <w:r w:rsidRPr="00BB309B">
              <w:rPr>
                <w:rFonts w:cs="Arial"/>
                <w:color w:val="FF0000"/>
              </w:rPr>
              <w:t xml:space="preserve"> </w:t>
            </w:r>
            <w:r w:rsidR="00657EBC" w:rsidRPr="00BB309B">
              <w:rPr>
                <w:rFonts w:cs="Arial"/>
                <w:color w:val="FF0000"/>
              </w:rPr>
              <w:t>hierna te noemen: ‘</w:t>
            </w:r>
            <w:r w:rsidR="00657EBC" w:rsidRPr="00BB309B">
              <w:rPr>
                <w:rFonts w:cs="Arial"/>
                <w:color w:val="FF0000"/>
                <w:u w:val="single"/>
              </w:rPr>
              <w:t>Bank</w:t>
            </w:r>
            <w:r w:rsidR="00657EBC" w:rsidRPr="00BB309B">
              <w:rPr>
                <w:rFonts w:cs="Arial"/>
                <w:color w:val="FF0000"/>
              </w:rPr>
              <w:t>’;</w:t>
            </w:r>
          </w:p>
        </w:tc>
        <w:tc>
          <w:tcPr>
            <w:tcW w:w="2608" w:type="pct"/>
            <w:shd w:val="clear" w:color="auto" w:fill="auto"/>
          </w:tcPr>
          <w:p w:rsidR="00657EBC" w:rsidRPr="00BB309B" w:rsidRDefault="00B90210" w:rsidP="002136C7">
            <w:pPr>
              <w:rPr>
                <w:rFonts w:cs="Arial"/>
                <w:snapToGrid/>
                <w:kern w:val="0"/>
                <w:szCs w:val="18"/>
                <w:lang w:eastAsia="nl-NL"/>
              </w:rPr>
            </w:pPr>
            <w:r w:rsidRPr="00BB309B">
              <w:rPr>
                <w:rFonts w:cs="Arial"/>
                <w:snapToGrid/>
                <w:kern w:val="0"/>
                <w:szCs w:val="18"/>
                <w:lang w:eastAsia="nl-NL"/>
              </w:rPr>
              <w:t>Optionele tekst  gevolgd door v</w:t>
            </w:r>
            <w:r w:rsidR="00657EBC" w:rsidRPr="00BB309B">
              <w:rPr>
                <w:rFonts w:cs="Arial"/>
                <w:snapToGrid/>
                <w:kern w:val="0"/>
                <w:szCs w:val="18"/>
                <w:lang w:eastAsia="nl-NL"/>
              </w:rPr>
              <w:t>aste tekst</w:t>
            </w:r>
            <w:r w:rsidRPr="00BB309B">
              <w:rPr>
                <w:rFonts w:cs="Arial"/>
                <w:snapToGrid/>
                <w:kern w:val="0"/>
                <w:szCs w:val="18"/>
                <w:lang w:eastAsia="nl-NL"/>
              </w:rPr>
              <w:t>.</w:t>
            </w:r>
            <w:r w:rsidR="00657EBC" w:rsidRPr="00BB309B">
              <w:rPr>
                <w:rFonts w:cs="Arial"/>
                <w:snapToGrid/>
                <w:kern w:val="0"/>
                <w:szCs w:val="18"/>
                <w:lang w:eastAsia="nl-NL"/>
              </w:rPr>
              <w:t xml:space="preserve"> </w:t>
            </w:r>
          </w:p>
          <w:p w:rsidR="00FE05EC" w:rsidRPr="00BB309B" w:rsidRDefault="00FE05EC" w:rsidP="002136C7">
            <w:pPr>
              <w:rPr>
                <w:rFonts w:cs="Arial"/>
                <w:snapToGrid/>
                <w:kern w:val="0"/>
                <w:szCs w:val="18"/>
                <w:lang w:eastAsia="nl-NL"/>
              </w:rPr>
            </w:pPr>
          </w:p>
          <w:p w:rsidR="00B90210" w:rsidRPr="00BB309B" w:rsidRDefault="00B90210" w:rsidP="00B90210">
            <w:pPr>
              <w:rPr>
                <w:szCs w:val="18"/>
                <w:u w:val="single"/>
              </w:rPr>
            </w:pPr>
            <w:r w:rsidRPr="00BB309B">
              <w:rPr>
                <w:szCs w:val="18"/>
                <w:u w:val="single"/>
              </w:rPr>
              <w:t>Mapping:</w:t>
            </w:r>
          </w:p>
          <w:p w:rsidR="00B90210" w:rsidRPr="00BB309B" w:rsidRDefault="00B90210" w:rsidP="00BB309B">
            <w:pPr>
              <w:spacing w:line="240" w:lineRule="auto"/>
              <w:rPr>
                <w:sz w:val="16"/>
                <w:szCs w:val="16"/>
              </w:rPr>
            </w:pPr>
            <w:r w:rsidRPr="00BB309B">
              <w:rPr>
                <w:sz w:val="16"/>
                <w:szCs w:val="16"/>
              </w:rPr>
              <w:t>//IMKAD_AangebodenStuk/tia_TekstKeuze/</w:t>
            </w:r>
          </w:p>
          <w:p w:rsidR="00B90210" w:rsidRPr="00BB309B" w:rsidRDefault="00B90210" w:rsidP="00BB309B">
            <w:pPr>
              <w:spacing w:line="240" w:lineRule="auto"/>
              <w:rPr>
                <w:sz w:val="16"/>
                <w:szCs w:val="16"/>
              </w:rPr>
            </w:pPr>
            <w:r w:rsidRPr="00BB309B">
              <w:rPr>
                <w:sz w:val="16"/>
                <w:szCs w:val="16"/>
              </w:rPr>
              <w:t>./tagNaam(‘k_Rechtsopvolgers’)</w:t>
            </w:r>
          </w:p>
          <w:p w:rsidR="00B90210" w:rsidRPr="00BB309B" w:rsidRDefault="00B90210" w:rsidP="00BB309B">
            <w:pPr>
              <w:spacing w:line="240" w:lineRule="auto"/>
              <w:rPr>
                <w:rFonts w:cs="Arial"/>
                <w:snapToGrid/>
                <w:kern w:val="0"/>
                <w:szCs w:val="18"/>
                <w:lang w:eastAsia="nl-NL"/>
              </w:rPr>
            </w:pPr>
            <w:r w:rsidRPr="00BB309B">
              <w:rPr>
                <w:sz w:val="16"/>
                <w:szCs w:val="16"/>
              </w:rPr>
              <w:t>./tekst (‘true’ = tekst wordt wel getoond; ‘false’ = tekst wordt niet getoond)</w:t>
            </w:r>
          </w:p>
        </w:tc>
      </w:tr>
    </w:tbl>
    <w:p w:rsidR="00990015" w:rsidRDefault="00990015" w:rsidP="00990015">
      <w:pPr>
        <w:pStyle w:val="Kop2"/>
        <w:numPr>
          <w:ilvl w:val="0"/>
          <w:numId w:val="0"/>
        </w:numPr>
      </w:pPr>
      <w:bookmarkStart w:id="58" w:name="_Toc265506402"/>
      <w:bookmarkEnd w:id="53"/>
    </w:p>
    <w:p w:rsidR="00657EBC" w:rsidRDefault="00657EBC" w:rsidP="00B14E1B">
      <w:pPr>
        <w:pStyle w:val="Kop2"/>
        <w:spacing w:before="0"/>
      </w:pPr>
      <w:bookmarkStart w:id="59" w:name="_Ref381438936"/>
      <w:bookmarkStart w:id="60" w:name="_Toc385496542"/>
      <w:r>
        <w:t>Schuldenaar</w:t>
      </w:r>
      <w:bookmarkEnd w:id="58"/>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bCs/>
                <w:color w:val="FF0000"/>
              </w:rPr>
              <w:t>2.</w:t>
            </w:r>
            <w:r w:rsidR="00367D3B" w:rsidRPr="00BB309B">
              <w:rPr>
                <w:rFonts w:cs="Arial"/>
                <w:bCs/>
                <w:color w:val="FF0000"/>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800080"/>
                <w:highlight w:val="yellow"/>
              </w:rPr>
              <w:t>TEKSTBLOK GEVOLMACHTIGDE</w:t>
            </w:r>
            <w:r w:rsidRPr="00BB309B">
              <w:rPr>
                <w:rFonts w:cs="Arial"/>
                <w:bCs/>
                <w:color w:val="800080"/>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optioneel en wordt alleen weergegeven wanneer een gevolmachtigde optreedt voor de genoemde partij.</w:t>
            </w:r>
            <w:r w:rsidRPr="00BB309B">
              <w:rPr>
                <w:snapToGrid/>
                <w:kern w:val="0"/>
                <w:lang w:eastAsia="nl-NL"/>
              </w:rPr>
              <w:br/>
              <w:t>Er kan maximaal één ge</w:t>
            </w:r>
            <w:r w:rsidR="00F16B22" w:rsidRPr="00BB309B">
              <w:rPr>
                <w:snapToGrid/>
                <w:kern w:val="0"/>
                <w:lang w:eastAsia="nl-NL"/>
              </w:rPr>
              <w:t>vol</w:t>
            </w:r>
            <w:r w:rsidRPr="00BB309B">
              <w:rPr>
                <w:snapToGrid/>
                <w:kern w:val="0"/>
                <w:lang w:eastAsia="nl-NL"/>
              </w:rPr>
              <w:t>machtigde vermeld worden, die optreedt voor de genoemde partij.</w:t>
            </w:r>
          </w:p>
          <w:p w:rsidR="00657EBC" w:rsidRPr="00BB309B" w:rsidRDefault="00657EBC" w:rsidP="0006478B">
            <w:pPr>
              <w:rPr>
                <w:snapToGrid/>
                <w:kern w:val="0"/>
                <w:lang w:eastAsia="nl-NL"/>
              </w:rPr>
            </w:pPr>
          </w:p>
          <w:p w:rsidR="00FE05EC" w:rsidRPr="00BB309B" w:rsidRDefault="00FE05EC" w:rsidP="00FE05EC">
            <w:pPr>
              <w:rPr>
                <w:snapToGrid/>
                <w:kern w:val="0"/>
                <w:lang w:eastAsia="nl-NL"/>
              </w:rPr>
            </w:pPr>
            <w:r w:rsidRPr="00BB309B">
              <w:rPr>
                <w:snapToGrid/>
                <w:kern w:val="0"/>
                <w:u w:val="single"/>
                <w:lang w:eastAsia="nl-NL"/>
              </w:rPr>
              <w:t>Mapping</w:t>
            </w:r>
            <w:r w:rsidRPr="00BB309B">
              <w:rPr>
                <w:snapToGrid/>
                <w:kern w:val="0"/>
                <w:lang w:eastAsia="nl-NL"/>
              </w:rPr>
              <w:t>:</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//Partij</w:t>
            </w:r>
          </w:p>
          <w:p w:rsidR="00657EBC" w:rsidRPr="00BB309B" w:rsidRDefault="00FE05EC" w:rsidP="00FE05EC">
            <w:pPr>
              <w:rPr>
                <w:rFonts w:cs="Arial"/>
                <w:snapToGrid/>
                <w:kern w:val="0"/>
                <w:szCs w:val="18"/>
                <w:lang w:eastAsia="nl-NL"/>
              </w:rPr>
            </w:pPr>
            <w:r w:rsidRPr="00BB309B">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410723">
            <w:pPr>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00367D3B" w:rsidRPr="00BB309B">
              <w:rPr>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 xml:space="preserve">TEKSTBLOK PARTIJ NATUURLIJK PERSOON / TEKSTBLOK PARTIJ </w:t>
            </w:r>
            <w:r w:rsidR="00DB4B09"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EC0F52" w:rsidRDefault="00EC0F52" w:rsidP="00BB309B">
            <w:pPr>
              <w:autoSpaceDE w:val="0"/>
              <w:autoSpaceDN w:val="0"/>
              <w:adjustRightInd w:val="0"/>
              <w:spacing w:line="240" w:lineRule="auto"/>
            </w:pPr>
            <w:r w:rsidRPr="00BB309B">
              <w:rPr>
                <w:rFonts w:cs="Arial"/>
                <w:snapToGrid/>
                <w:kern w:val="0"/>
                <w:szCs w:val="18"/>
                <w:lang w:eastAsia="nl-NL"/>
              </w:rPr>
              <w:t>Verplichte keuze uit 2 tekstblokken</w:t>
            </w:r>
            <w:r>
              <w:t xml:space="preserve"> met de gegevens van de perso(o)n(en), die tot de partij behoren.</w:t>
            </w:r>
          </w:p>
          <w:p w:rsidR="00EC0F52" w:rsidRDefault="00EC0F52" w:rsidP="00EC0F52">
            <w:r>
              <w:t xml:space="preserve">Er moet minimaal één tekstblok ingevuld worden. </w:t>
            </w:r>
          </w:p>
          <w:p w:rsidR="00EC0F52" w:rsidRDefault="00EC0F52" w:rsidP="00EC0F52">
            <w:r>
              <w:t>Er mogen meerdere dezelfde of verschillende tekstblokken na elkaar vermeld worden. Alle combinaties zijn toegestaan. In dat geval begint elk tekstblok op een nieuwe regel voorafgegaan door een letter.</w:t>
            </w:r>
          </w:p>
          <w:p w:rsidR="00EC0F52" w:rsidRDefault="00EC0F52" w:rsidP="00EC0F52"/>
          <w:p w:rsidR="00EC0F52" w:rsidRPr="00BB309B" w:rsidRDefault="00EC0F52" w:rsidP="00EC0F52">
            <w:pPr>
              <w:rPr>
                <w:szCs w:val="18"/>
                <w:u w:val="single"/>
              </w:rPr>
            </w:pPr>
            <w:r w:rsidRPr="00BB309B">
              <w:rPr>
                <w:szCs w:val="18"/>
                <w:u w:val="single"/>
              </w:rPr>
              <w:t>Mapping partij en persoon</w:t>
            </w:r>
            <w:r w:rsidRPr="00BB309B">
              <w:rPr>
                <w:szCs w:val="18"/>
              </w:rPr>
              <w:t>:</w:t>
            </w:r>
          </w:p>
          <w:p w:rsidR="00EC0F52" w:rsidRPr="00BB309B" w:rsidRDefault="00EC0F52"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r w:rsidR="0032301A" w:rsidRPr="00BB309B">
              <w:rPr>
                <w:rFonts w:cs="Arial"/>
                <w:snapToGrid/>
                <w:kern w:val="0"/>
                <w:sz w:val="16"/>
                <w:szCs w:val="16"/>
                <w:lang w:eastAsia="nl-NL"/>
              </w:rPr>
              <w:t xml:space="preserve"> [</w:t>
            </w:r>
            <w:r w:rsidRPr="00BB309B">
              <w:rPr>
                <w:rFonts w:cs="Arial"/>
                <w:snapToGrid/>
                <w:kern w:val="0"/>
                <w:sz w:val="16"/>
                <w:szCs w:val="16"/>
                <w:lang w:eastAsia="nl-NL"/>
              </w:rPr>
              <w:t>attribute: id = ‘unieke identificatie van de partij’</w:t>
            </w:r>
            <w:r w:rsidR="0032301A" w:rsidRPr="00BB309B">
              <w:rPr>
                <w:rFonts w:cs="Arial"/>
                <w:snapToGrid/>
                <w:kern w:val="0"/>
                <w:sz w:val="16"/>
                <w:szCs w:val="16"/>
                <w:lang w:eastAsia="nl-NL"/>
              </w:rPr>
              <w:t>]</w:t>
            </w:r>
          </w:p>
          <w:p w:rsidR="00EC0F52" w:rsidRPr="001F5747" w:rsidRDefault="00EC0F52" w:rsidP="00BB309B">
            <w:pPr>
              <w:autoSpaceDE w:val="0"/>
              <w:autoSpaceDN w:val="0"/>
              <w:adjustRightInd w:val="0"/>
              <w:spacing w:line="240" w:lineRule="auto"/>
            </w:pPr>
            <w:r w:rsidRPr="00BB309B">
              <w:rPr>
                <w:snapToGrid/>
                <w:kern w:val="0"/>
                <w:lang w:eastAsia="nl-NL"/>
              </w:rPr>
              <w:t>//IMKAD_</w:t>
            </w:r>
            <w:r w:rsidRPr="00BB309B">
              <w:rPr>
                <w:rFonts w:cs="Arial"/>
                <w:sz w:val="16"/>
                <w:szCs w:val="16"/>
              </w:rPr>
              <w:t>AangebodenStuk</w:t>
            </w:r>
            <w:r w:rsidRPr="00BB309B">
              <w:rPr>
                <w:snapToGrid/>
                <w:kern w:val="0"/>
                <w:lang w:eastAsia="nl-NL"/>
              </w:rPr>
              <w:t>/Partij/IMKAD_Persoon</w:t>
            </w:r>
          </w:p>
          <w:p w:rsidR="00EC0F52" w:rsidRPr="00BB309B" w:rsidRDefault="00EC0F52" w:rsidP="00BB309B">
            <w:pPr>
              <w:autoSpaceDE w:val="0"/>
              <w:autoSpaceDN w:val="0"/>
              <w:adjustRightInd w:val="0"/>
              <w:spacing w:line="240" w:lineRule="auto"/>
              <w:rPr>
                <w:sz w:val="16"/>
                <w:szCs w:val="16"/>
                <w:lang w:val="nl"/>
              </w:rPr>
            </w:pPr>
            <w:r w:rsidRPr="00BB309B">
              <w:rPr>
                <w:sz w:val="16"/>
                <w:szCs w:val="16"/>
                <w:lang w:val="nl"/>
              </w:rPr>
              <w:t xml:space="preserve">De overige </w:t>
            </w:r>
            <w:r w:rsidRPr="00BB309B">
              <w:rPr>
                <w:rFonts w:cs="Arial"/>
                <w:sz w:val="16"/>
                <w:szCs w:val="16"/>
              </w:rPr>
              <w:t>mapping</w:t>
            </w:r>
            <w:r w:rsidRPr="00BB309B">
              <w:rPr>
                <w:sz w:val="16"/>
                <w:szCs w:val="16"/>
                <w:lang w:val="nl"/>
              </w:rPr>
              <w:t xml:space="preserve"> is opgenomen in de genoemde tekstblokken.</w:t>
            </w:r>
          </w:p>
          <w:p w:rsidR="00EC0F52" w:rsidRPr="00F04F48" w:rsidRDefault="00EC0F52" w:rsidP="00BB309B">
            <w:pPr>
              <w:autoSpaceDE w:val="0"/>
              <w:autoSpaceDN w:val="0"/>
              <w:adjustRightInd w:val="0"/>
              <w:spacing w:line="240" w:lineRule="auto"/>
              <w:ind w:left="459"/>
            </w:pPr>
            <w:r>
              <w:tab/>
            </w:r>
            <w:r>
              <w:tab/>
            </w:r>
          </w:p>
          <w:p w:rsidR="00EC0F52" w:rsidRPr="00BB309B" w:rsidRDefault="00EC0F52" w:rsidP="00EC0F52">
            <w:pPr>
              <w:rPr>
                <w:u w:val="single"/>
              </w:rPr>
            </w:pPr>
            <w:r w:rsidRPr="00BB309B">
              <w:rPr>
                <w:u w:val="single"/>
              </w:rPr>
              <w:t>Mapping stukdeelhypotheek</w:t>
            </w:r>
            <w:r w:rsidRPr="003D533D">
              <w:t>:</w:t>
            </w:r>
          </w:p>
          <w:p w:rsidR="001A5BFC" w:rsidRPr="00BB309B" w:rsidRDefault="00576BE3" w:rsidP="00BB309B">
            <w:pPr>
              <w:autoSpaceDE w:val="0"/>
              <w:autoSpaceDN w:val="0"/>
              <w:adjustRightInd w:val="0"/>
              <w:spacing w:line="240" w:lineRule="auto"/>
              <w:rPr>
                <w:rFonts w:cs="Arial"/>
                <w:snapToGrid/>
                <w:kern w:val="0"/>
                <w:sz w:val="16"/>
                <w:szCs w:val="16"/>
                <w:lang w:eastAsia="nl-NL"/>
              </w:rPr>
            </w:pPr>
            <w:r w:rsidRPr="00BB309B">
              <w:rPr>
                <w:rFonts w:cs="Arial"/>
                <w:sz w:val="16"/>
                <w:szCs w:val="16"/>
              </w:rPr>
              <w:t>//</w:t>
            </w:r>
            <w:r w:rsidR="00EC0F52" w:rsidRPr="00BB309B">
              <w:rPr>
                <w:rFonts w:cs="Arial"/>
                <w:sz w:val="16"/>
                <w:szCs w:val="16"/>
              </w:rPr>
              <w:t>IMKAD_AangebodenStuk/StukdeelHypotheek [aanduidingHypotheek</w:t>
            </w:r>
            <w:r w:rsidR="007A5A8D" w:rsidRPr="00BB309B">
              <w:rPr>
                <w:rFonts w:cs="Arial"/>
                <w:sz w:val="16"/>
                <w:szCs w:val="16"/>
              </w:rPr>
              <w:t xml:space="preserve"> = </w:t>
            </w:r>
            <w:r w:rsidR="00EC0F52" w:rsidRPr="00BB309B">
              <w:rPr>
                <w:rFonts w:cs="Arial"/>
                <w:sz w:val="16"/>
                <w:szCs w:val="16"/>
              </w:rPr>
              <w:t>niet aanwezig] /vervreemderRechtRef xlink:href="#id schuldenaar-partij"</w:t>
            </w:r>
            <w:r w:rsidR="00EC0F52" w:rsidRPr="00BB309B">
              <w:rPr>
                <w:rFonts w:cs="Arial"/>
                <w:snapToGrid/>
                <w:kern w:val="0"/>
                <w:sz w:val="16"/>
                <w:szCs w:val="16"/>
                <w:lang w:eastAsia="nl-NL"/>
              </w:rPr>
              <w:t xml:space="preserve"> zoals vastgelegd in //Partij attribute: id = ‘unieke identificatie van de partij’</w:t>
            </w:r>
          </w:p>
          <w:p w:rsidR="001A5BFC" w:rsidRPr="00BB309B" w:rsidRDefault="001A5BFC" w:rsidP="0006478B">
            <w:pPr>
              <w:rPr>
                <w:rFonts w:cs="Arial"/>
                <w:snapToGrid/>
                <w:kern w:val="0"/>
                <w:sz w:val="16"/>
                <w:szCs w:val="16"/>
                <w:lang w:eastAsia="nl-NL"/>
              </w:rPr>
            </w:pPr>
          </w:p>
          <w:p w:rsidR="006C2DA5" w:rsidRPr="00BB309B" w:rsidRDefault="001A5BFC" w:rsidP="00BB309B">
            <w:pPr>
              <w:autoSpaceDE w:val="0"/>
              <w:autoSpaceDN w:val="0"/>
              <w:adjustRightInd w:val="0"/>
              <w:spacing w:line="240" w:lineRule="auto"/>
              <w:rPr>
                <w:lang w:val="nl"/>
              </w:rPr>
            </w:pPr>
            <w:r w:rsidRPr="00BB309B">
              <w:rPr>
                <w:rFonts w:cs="Arial"/>
                <w:snapToGrid/>
                <w:kern w:val="0"/>
                <w:sz w:val="16"/>
                <w:szCs w:val="16"/>
                <w:lang w:eastAsia="nl-NL"/>
              </w:rPr>
              <w:t xml:space="preserve">Deze partij geldt ook voor het eventueel aanwezige stukdeel overbruggingshypotheek, hoewel de verwijzing daar </w:t>
            </w:r>
            <w:r w:rsidRPr="00BB309B">
              <w:rPr>
                <w:rFonts w:cs="Arial"/>
                <w:sz w:val="16"/>
                <w:szCs w:val="16"/>
              </w:rPr>
              <w:t>niet</w:t>
            </w:r>
            <w:r w:rsidRPr="00BB309B">
              <w:rPr>
                <w:rFonts w:cs="Arial"/>
                <w:snapToGrid/>
                <w:kern w:val="0"/>
                <w:sz w:val="16"/>
                <w:szCs w:val="16"/>
                <w:lang w:eastAsia="nl-NL"/>
              </w:rPr>
              <w:t xml:space="preserve"> wordt opgenomen.</w:t>
            </w:r>
          </w:p>
        </w:tc>
      </w:tr>
      <w:tr w:rsidR="00657EBC" w:rsidRPr="00123774" w:rsidTr="00BB309B">
        <w:trPr>
          <w:trHeight w:val="125"/>
        </w:trPr>
        <w:tc>
          <w:tcPr>
            <w:tcW w:w="2392" w:type="pct"/>
            <w:shd w:val="clear" w:color="auto" w:fill="auto"/>
          </w:tcPr>
          <w:p w:rsidR="00657EBC" w:rsidRPr="00BB309B" w:rsidRDefault="00EC0F52" w:rsidP="00BB309B">
            <w:pPr>
              <w:ind w:firstLine="300"/>
              <w:rPr>
                <w:rFonts w:cs="Arial"/>
                <w:color w:val="800080"/>
              </w:rPr>
            </w:pPr>
            <w:r w:rsidRPr="00BB309B">
              <w:rPr>
                <w:rFonts w:cs="Arial"/>
                <w:color w:val="FF0000"/>
                <w:highlight w:val="yellow"/>
              </w:rPr>
              <w:t>PARTIJNAMEN IN HYPOTHEEKAKTEN</w:t>
            </w:r>
            <w:r w:rsidRPr="00BB309B">
              <w:rPr>
                <w:rFonts w:cs="Arial"/>
                <w:color w:val="FF0000"/>
              </w:rPr>
              <w:t>.</w:t>
            </w:r>
          </w:p>
        </w:tc>
        <w:tc>
          <w:tcPr>
            <w:tcW w:w="2608" w:type="pct"/>
            <w:shd w:val="clear" w:color="auto" w:fill="auto"/>
          </w:tcPr>
          <w:p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lang w:eastAsia="nl-NL"/>
              </w:rPr>
              <w:t>Dit tekstblok is verplicht.</w:t>
            </w:r>
          </w:p>
          <w:p w:rsidR="00EC0F52" w:rsidRPr="00BB309B" w:rsidRDefault="00EC0F52" w:rsidP="00BB309B">
            <w:pPr>
              <w:autoSpaceDE w:val="0"/>
              <w:autoSpaceDN w:val="0"/>
              <w:adjustRightInd w:val="0"/>
              <w:spacing w:line="240" w:lineRule="auto"/>
              <w:rPr>
                <w:rFonts w:cs="Arial"/>
                <w:snapToGrid/>
                <w:kern w:val="0"/>
                <w:szCs w:val="18"/>
                <w:lang w:eastAsia="nl-NL"/>
              </w:rPr>
            </w:pPr>
          </w:p>
          <w:p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u w:val="single"/>
                <w:lang w:eastAsia="nl-NL"/>
              </w:rPr>
              <w:t>Mapping</w:t>
            </w:r>
            <w:r w:rsidRPr="00BB309B">
              <w:rPr>
                <w:rFonts w:cs="Arial"/>
                <w:snapToGrid/>
                <w:kern w:val="0"/>
                <w:szCs w:val="18"/>
                <w:lang w:eastAsia="nl-NL"/>
              </w:rPr>
              <w:t>:</w:t>
            </w:r>
          </w:p>
          <w:p w:rsidR="00576BE3" w:rsidRPr="00BB309B" w:rsidRDefault="00576BE3" w:rsidP="00BB309B">
            <w:pPr>
              <w:autoSpaceDE w:val="0"/>
              <w:autoSpaceDN w:val="0"/>
              <w:adjustRightInd w:val="0"/>
              <w:spacing w:line="240" w:lineRule="auto"/>
              <w:rPr>
                <w:snapToGrid/>
                <w:kern w:val="0"/>
                <w:sz w:val="16"/>
                <w:szCs w:val="16"/>
                <w:highlight w:val="white"/>
                <w:lang w:eastAsia="nl-NL"/>
              </w:rPr>
            </w:pPr>
            <w:r w:rsidRPr="00BB309B">
              <w:rPr>
                <w:rFonts w:cs="Arial"/>
                <w:snapToGrid/>
                <w:kern w:val="0"/>
                <w:sz w:val="16"/>
                <w:szCs w:val="16"/>
                <w:lang w:eastAsia="nl-NL"/>
              </w:rPr>
              <w:t>//IMKAD_AangebodenStuk/StukdeelHypotheek/vervreemderRechtRef/Partij</w:t>
            </w:r>
            <w:r w:rsidRPr="00BB309B">
              <w:rPr>
                <w:snapToGrid/>
                <w:kern w:val="0"/>
                <w:sz w:val="16"/>
                <w:szCs w:val="16"/>
                <w:highlight w:val="white"/>
                <w:lang w:eastAsia="nl-NL"/>
              </w:rPr>
              <w:t>/</w:t>
            </w:r>
          </w:p>
          <w:p w:rsidR="00657EBC" w:rsidRPr="00BB309B" w:rsidRDefault="00506CEE" w:rsidP="00EC0F52">
            <w:pPr>
              <w:rPr>
                <w:sz w:val="16"/>
                <w:szCs w:val="16"/>
              </w:rPr>
            </w:pPr>
            <w:r w:rsidRPr="00BB309B">
              <w:rPr>
                <w:rFonts w:cs="Arial"/>
                <w:snapToGrid/>
                <w:kern w:val="0"/>
                <w:sz w:val="16"/>
                <w:szCs w:val="16"/>
                <w:lang w:eastAsia="nl-NL"/>
              </w:rPr>
              <w:t>-</w:t>
            </w:r>
            <w:r w:rsidR="00576BE3" w:rsidRPr="00BB309B">
              <w:rPr>
                <w:rFonts w:cs="Arial"/>
                <w:snapToGrid/>
                <w:kern w:val="0"/>
                <w:sz w:val="16"/>
                <w:szCs w:val="16"/>
                <w:lang w:eastAsia="nl-NL"/>
              </w:rPr>
              <w:t>d</w:t>
            </w:r>
            <w:r w:rsidR="00EC0F52" w:rsidRPr="00BB309B">
              <w:rPr>
                <w:rFonts w:cs="Arial"/>
                <w:snapToGrid/>
                <w:kern w:val="0"/>
                <w:sz w:val="16"/>
                <w:szCs w:val="16"/>
                <w:lang w:eastAsia="nl-NL"/>
              </w:rPr>
              <w:t>e overige mapping is opgenomen in het genoemde tekstblok.</w:t>
            </w:r>
          </w:p>
        </w:tc>
      </w:tr>
    </w:tbl>
    <w:p w:rsidR="00CB18A3" w:rsidRDefault="00CB18A3" w:rsidP="00CB18A3">
      <w:pPr>
        <w:pStyle w:val="Kop2"/>
        <w:numPr>
          <w:ilvl w:val="0"/>
          <w:numId w:val="0"/>
        </w:numPr>
        <w:rPr>
          <w:lang w:val="nl-NL"/>
        </w:rPr>
      </w:pPr>
    </w:p>
    <w:p w:rsidR="00657EBC" w:rsidRDefault="00CB18A3" w:rsidP="00657EBC">
      <w:pPr>
        <w:pStyle w:val="Kop2"/>
      </w:pPr>
      <w:r>
        <w:rPr>
          <w:lang w:val="nl-NL"/>
        </w:rPr>
        <w:br w:type="page"/>
      </w:r>
      <w:bookmarkStart w:id="61" w:name="_Toc385496543"/>
      <w:r w:rsidR="00D14392">
        <w:lastRenderedPageBreak/>
        <w:t>Afsluiting partijen</w:t>
      </w:r>
      <w:bookmarkEnd w:id="61"/>
    </w:p>
    <w:p w:rsidR="00657EBC" w:rsidRPr="0060289D"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D14392" w:rsidRPr="00343045" w:rsidTr="00BB309B">
        <w:tc>
          <w:tcPr>
            <w:tcW w:w="2392" w:type="pct"/>
            <w:shd w:val="clear" w:color="auto" w:fill="auto"/>
          </w:tcPr>
          <w:p w:rsidR="00D14392" w:rsidRPr="00BB309B" w:rsidRDefault="00D14392" w:rsidP="00BB309B">
            <w:pPr>
              <w:tabs>
                <w:tab w:val="left" w:pos="-1440"/>
                <w:tab w:val="left" w:pos="-720"/>
                <w:tab w:val="left" w:pos="425"/>
              </w:tabs>
              <w:suppressAutoHyphens/>
              <w:rPr>
                <w:rFonts w:cs="Arial"/>
                <w:bCs/>
                <w:color w:val="FF0000"/>
              </w:rPr>
            </w:pPr>
            <w:r w:rsidRPr="00BB309B">
              <w:rPr>
                <w:color w:val="FF0000"/>
              </w:rPr>
              <w:t>Van gemelde volmacht(en) is mij, notaris genoegzaam gebleken.</w:t>
            </w:r>
          </w:p>
        </w:tc>
        <w:tc>
          <w:tcPr>
            <w:tcW w:w="2608" w:type="pct"/>
            <w:shd w:val="clear" w:color="auto" w:fill="auto"/>
          </w:tcPr>
          <w:p w:rsidR="00D14392" w:rsidRPr="00BB309B" w:rsidRDefault="00D14392" w:rsidP="00BB309B">
            <w:pPr>
              <w:spacing w:line="240" w:lineRule="auto"/>
              <w:rPr>
                <w:lang w:val="nl"/>
              </w:rPr>
            </w:pPr>
            <w:r w:rsidRPr="00BB309B">
              <w:rPr>
                <w:lang w:val="nl"/>
              </w:rPr>
              <w:t>Vaste tekst</w:t>
            </w:r>
            <w:r w:rsidR="002B3A3D" w:rsidRPr="00BB309B">
              <w:rPr>
                <w:lang w:val="nl"/>
              </w:rPr>
              <w:t>.</w:t>
            </w:r>
            <w:r w:rsidRPr="00BB309B">
              <w:rPr>
                <w:lang w:val="nl"/>
              </w:rPr>
              <w:t xml:space="preserve"> </w:t>
            </w:r>
          </w:p>
        </w:tc>
      </w:tr>
    </w:tbl>
    <w:p w:rsidR="00657EBC" w:rsidRPr="00B340A8" w:rsidRDefault="00657EBC" w:rsidP="00657EBC"/>
    <w:p w:rsidR="00657EBC" w:rsidRDefault="00657EBC" w:rsidP="00657EBC">
      <w:pPr>
        <w:pStyle w:val="Kop2"/>
        <w:numPr>
          <w:ilvl w:val="0"/>
          <w:numId w:val="0"/>
        </w:numPr>
      </w:pPr>
    </w:p>
    <w:p w:rsidR="00657EBC" w:rsidRDefault="00657EBC" w:rsidP="00657EBC">
      <w:pPr>
        <w:pStyle w:val="Kop2"/>
      </w:pPr>
      <w:r>
        <w:br w:type="page"/>
      </w:r>
      <w:bookmarkStart w:id="62" w:name="_Toc265506404"/>
      <w:bookmarkStart w:id="63" w:name="_Toc385496544"/>
      <w:r>
        <w:lastRenderedPageBreak/>
        <w:t>Lening</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800080"/>
                <w:sz w:val="20"/>
              </w:rPr>
              <w:t>, handelend als gemeld,</w:t>
            </w:r>
          </w:p>
        </w:tc>
        <w:tc>
          <w:tcPr>
            <w:tcW w:w="7371" w:type="dxa"/>
            <w:shd w:val="clear" w:color="auto" w:fill="auto"/>
          </w:tcPr>
          <w:p w:rsidR="007F3C44" w:rsidRDefault="007F3C44" w:rsidP="00671E5A">
            <w:r>
              <w:t>Optionele tekst.</w:t>
            </w:r>
          </w:p>
          <w:p w:rsidR="007F3C44" w:rsidRDefault="007F3C44" w:rsidP="00671E5A"/>
          <w:p w:rsidR="007F3C44" w:rsidRDefault="007F3C44" w:rsidP="00671E5A">
            <w:r w:rsidRPr="00BB309B">
              <w:rPr>
                <w:u w:val="single"/>
              </w:rPr>
              <w:t>Mapping</w:t>
            </w:r>
            <w:r>
              <w:t>:</w:t>
            </w:r>
          </w:p>
          <w:p w:rsidR="007F3C44" w:rsidRPr="00BB309B" w:rsidRDefault="007F3C44" w:rsidP="00671E5A">
            <w:pPr>
              <w:rPr>
                <w:sz w:val="16"/>
                <w:szCs w:val="16"/>
              </w:rPr>
            </w:pPr>
            <w:r w:rsidRPr="00BB309B">
              <w:rPr>
                <w:sz w:val="16"/>
                <w:szCs w:val="16"/>
              </w:rPr>
              <w:t>//IMKAD_AangebodenStuk/tia_TekstKeuze</w:t>
            </w:r>
          </w:p>
          <w:p w:rsidR="007F3C44" w:rsidRPr="00BB309B" w:rsidRDefault="007F3C44" w:rsidP="00671E5A">
            <w:pPr>
              <w:rPr>
                <w:sz w:val="16"/>
                <w:szCs w:val="16"/>
              </w:rPr>
            </w:pPr>
            <w:r w:rsidRPr="00BB309B">
              <w:rPr>
                <w:sz w:val="16"/>
                <w:szCs w:val="16"/>
              </w:rPr>
              <w:tab/>
              <w:t>./tagNaam(‘k_HandelendAls’)</w:t>
            </w:r>
          </w:p>
          <w:p w:rsidR="007F3C44" w:rsidRDefault="007F3C44" w:rsidP="0006478B">
            <w:r w:rsidRPr="00BB309B">
              <w:rPr>
                <w:sz w:val="16"/>
                <w:szCs w:val="16"/>
              </w:rPr>
              <w:tab/>
              <w:t>./tekst(‘, handelend als gemeld,’)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7F3C44" w:rsidRDefault="007F3C44" w:rsidP="0006478B">
            <w:r>
              <w:t>Deze tekst wordt altijd vermeld.</w:t>
            </w:r>
          </w:p>
        </w:tc>
      </w:tr>
      <w:tr w:rsidR="00657EBC" w:rsidRPr="00343045" w:rsidTr="00BB309B">
        <w:tc>
          <w:tcPr>
            <w:tcW w:w="6771" w:type="dxa"/>
            <w:shd w:val="clear" w:color="auto" w:fill="auto"/>
          </w:tcPr>
          <w:p w:rsidR="00657EBC" w:rsidRPr="00BB309B" w:rsidRDefault="00657EBC" w:rsidP="0006478B">
            <w:pPr>
              <w:rPr>
                <w:rFonts w:cs="Arial"/>
                <w:color w:val="FF0000"/>
              </w:rPr>
            </w:pPr>
            <w:r w:rsidRPr="00BB309B">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tab/>
            </w:r>
            <w:r w:rsidRPr="00BB309B">
              <w:rPr>
                <w:rFonts w:cs="Arial"/>
                <w:color w:val="FF0000"/>
                <w:u w:val="single"/>
              </w:rPr>
              <w:t>LENING</w:t>
            </w:r>
          </w:p>
          <w:p w:rsidR="00657EBC" w:rsidRPr="00BB309B" w:rsidRDefault="00657EBC" w:rsidP="00BB309B">
            <w:pPr>
              <w:tabs>
                <w:tab w:val="left" w:pos="-720"/>
                <w:tab w:val="left" w:pos="0"/>
                <w:tab w:val="left" w:pos="720"/>
              </w:tabs>
              <w:suppressAutoHyphens/>
              <w:ind w:left="1440" w:hanging="1440"/>
              <w:rPr>
                <w:rFonts w:cs="Arial"/>
              </w:rPr>
            </w:pPr>
            <w:r w:rsidRPr="00BB309B">
              <w:rPr>
                <w:rFonts w:cs="Arial"/>
                <w:color w:val="FF0000"/>
              </w:rPr>
              <w:tab/>
              <w:t>a.</w:t>
            </w:r>
            <w:r w:rsidRPr="00BB309B">
              <w:rPr>
                <w:rFonts w:cs="Arial"/>
                <w:color w:val="FF0000"/>
              </w:rPr>
              <w:tab/>
              <w:t>De Schuldenaar verklaarde wegens van de Bank ter leen ontvangen gelden (hoofdelijk) schuldig te zijn aan de Bank een bedrag van</w:t>
            </w:r>
            <w:r w:rsidRPr="00BB309B">
              <w:rPr>
                <w:rFonts w:cs="Arial"/>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 (bedrag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w:t>
            </w:r>
            <w:r w:rsidRPr="00BB309B">
              <w:rPr>
                <w:rFonts w:cs="Arial"/>
              </w:rPr>
              <w:t xml:space="preserve"> </w:t>
            </w:r>
            <w:r w:rsidRPr="00BB309B">
              <w:rPr>
                <w:rFonts w:cs="Arial"/>
                <w:color w:val="FF0000"/>
              </w:rPr>
              <w:t>De Bank verklaarde de hiervoor vermelde schuldbekentenis te aanvaarden.</w:t>
            </w:r>
          </w:p>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rPr>
              <w:tab/>
            </w:r>
            <w:r w:rsidRPr="00BB309B">
              <w:rPr>
                <w:rFonts w:cs="Arial"/>
                <w:color w:val="FF0000"/>
              </w:rPr>
              <w:t>b.</w:t>
            </w:r>
            <w:r w:rsidRPr="00BB309B">
              <w:rPr>
                <w:rFonts w:cs="Arial"/>
                <w:color w:val="FF0000"/>
              </w:rPr>
              <w:tab/>
              <w:t xml:space="preserve">Door de Schuldenaar zullen ten behoeve van de Bank een recht van hypotheek en  pandrechten worden verleend op de in deze </w:t>
            </w:r>
            <w:r w:rsidRPr="00BB309B">
              <w:rPr>
                <w:rFonts w:cs="Arial"/>
                <w:color w:val="FF0000"/>
              </w:rPr>
              <w:lastRenderedPageBreak/>
              <w:t>Akte omschreven goederen, tot zekerheid zoals in deze Akte wordt omschreven.</w:t>
            </w:r>
          </w:p>
          <w:p w:rsidR="00657EBC" w:rsidRPr="00BB309B" w:rsidRDefault="00657EBC" w:rsidP="00BB309B">
            <w:pPr>
              <w:tabs>
                <w:tab w:val="left" w:pos="-720"/>
                <w:tab w:val="left" w:pos="0"/>
              </w:tabs>
              <w:suppressAutoHyphens/>
              <w:ind w:left="1440" w:hanging="720"/>
              <w:rPr>
                <w:rFonts w:cs="Arial"/>
              </w:rPr>
            </w:pPr>
            <w:r w:rsidRPr="00BB309B">
              <w:rPr>
                <w:rFonts w:cs="Arial"/>
                <w:color w:val="FF0000"/>
              </w:rPr>
              <w:t>c.</w:t>
            </w:r>
            <w:r w:rsidRPr="00BB309B">
              <w:rPr>
                <w:rFonts w:cs="Arial"/>
                <w:color w:val="FF0000"/>
              </w:rPr>
              <w:tab/>
              <w:t>Met betrekking tot deze lening hebben de comparanten verklaard dat de Bank en de Schuldenaar het volgende zijn overeengekomen.</w:t>
            </w:r>
          </w:p>
        </w:tc>
        <w:tc>
          <w:tcPr>
            <w:tcW w:w="7371" w:type="dxa"/>
            <w:shd w:val="clear" w:color="auto" w:fill="auto"/>
          </w:tcPr>
          <w:p w:rsidR="002C203D" w:rsidRDefault="00D74505" w:rsidP="0006478B">
            <w:r>
              <w:lastRenderedPageBreak/>
              <w:t>Deze tekst wordt altijd vermeld.</w:t>
            </w:r>
          </w:p>
          <w:p w:rsidR="002C203D" w:rsidRDefault="002C203D" w:rsidP="0006478B"/>
          <w:p w:rsidR="00FE05EC" w:rsidRDefault="002C203D" w:rsidP="0006478B">
            <w:r w:rsidRPr="00BB309B">
              <w:rPr>
                <w:u w:val="single"/>
              </w:rPr>
              <w:t>Mapping</w:t>
            </w:r>
            <w:r>
              <w:t>:</w:t>
            </w:r>
          </w:p>
          <w:p w:rsidR="00FE05EC" w:rsidRPr="00BB309B" w:rsidRDefault="00FE05EC" w:rsidP="00BB309B">
            <w:pPr>
              <w:spacing w:before="72"/>
              <w:rPr>
                <w:szCs w:val="18"/>
                <w:u w:val="single"/>
              </w:rPr>
            </w:pPr>
            <w:r w:rsidRPr="00BB309B">
              <w:rPr>
                <w:rFonts w:cs="Arial"/>
                <w:sz w:val="16"/>
                <w:szCs w:val="16"/>
              </w:rPr>
              <w:t>//IMKAD_AangebodenStuk/StukdeelHypotheek [aanduidingHypotheek = niet aanwezig]</w:t>
            </w:r>
          </w:p>
          <w:p w:rsidR="00FE05EC" w:rsidRPr="00BB309B" w:rsidRDefault="00FE05EC" w:rsidP="00FE05EC">
            <w:pPr>
              <w:rPr>
                <w:sz w:val="16"/>
                <w:szCs w:val="16"/>
              </w:rPr>
            </w:pPr>
            <w:r w:rsidRPr="00BB309B">
              <w:rPr>
                <w:sz w:val="16"/>
                <w:szCs w:val="16"/>
              </w:rPr>
              <w:tab/>
              <w:t>./bedragLening/som</w:t>
            </w:r>
          </w:p>
          <w:p w:rsidR="00FE05EC" w:rsidRPr="00BB309B" w:rsidRDefault="00FE05EC" w:rsidP="00FE05EC">
            <w:pPr>
              <w:rPr>
                <w:sz w:val="16"/>
                <w:szCs w:val="16"/>
              </w:rPr>
            </w:pPr>
            <w:r w:rsidRPr="00BB309B">
              <w:rPr>
                <w:sz w:val="16"/>
                <w:szCs w:val="16"/>
              </w:rPr>
              <w:tab/>
              <w:t>./bedragLening/valuta</w:t>
            </w:r>
          </w:p>
          <w:p w:rsidR="00657EBC" w:rsidRDefault="00657EBC" w:rsidP="00EA6259"/>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 w:val="left" w:pos="0"/>
              </w:tabs>
              <w:suppressAutoHyphens/>
              <w:ind w:left="720" w:hanging="720"/>
              <w:rPr>
                <w:rFonts w:cs="Arial"/>
                <w:color w:val="FF0000"/>
              </w:rPr>
            </w:pPr>
            <w:r w:rsidRPr="00BB309B">
              <w:rPr>
                <w:rFonts w:cs="Arial"/>
                <w:color w:val="FF0000"/>
              </w:rPr>
              <w:tab/>
            </w:r>
            <w:r w:rsidRPr="00BB309B">
              <w:rPr>
                <w:rFonts w:cs="Arial"/>
                <w:color w:val="FF0000"/>
                <w:u w:val="single"/>
              </w:rPr>
              <w:t>Looptijd en aflossing</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rsidR="00657EBC" w:rsidRPr="00BB309B" w:rsidRDefault="00657EBC" w:rsidP="00BB309B">
            <w:pPr>
              <w:tabs>
                <w:tab w:val="left" w:pos="-720"/>
                <w:tab w:val="left" w:pos="0"/>
              </w:tabs>
              <w:suppressAutoHyphens/>
              <w:ind w:left="720" w:hanging="720"/>
              <w:outlineLvl w:val="0"/>
              <w:rPr>
                <w:rFonts w:cs="Arial"/>
                <w:color w:val="FF0000"/>
              </w:rPr>
            </w:pPr>
            <w:r w:rsidRPr="00BB309B">
              <w:rPr>
                <w:rFonts w:cs="Arial"/>
                <w:color w:val="FF0000"/>
              </w:rPr>
              <w:tab/>
            </w:r>
            <w:r w:rsidRPr="00BB309B">
              <w:rPr>
                <w:rFonts w:cs="Arial"/>
                <w:color w:val="FF0000"/>
                <w:u w:val="single"/>
              </w:rPr>
              <w:t>Rente en administratiekosten</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 xml:space="preserve">De Schuldenaar is voor het eerst vanaf de datum omschreven in de toepasselijke Voorwaarden ABN AMRO </w:t>
            </w:r>
            <w:r w:rsidR="00A771B9" w:rsidRPr="00BB309B">
              <w:rPr>
                <w:rFonts w:cs="Arial"/>
                <w:color w:val="FF0000"/>
              </w:rPr>
              <w:t>Hypotheekvormen</w:t>
            </w:r>
            <w:r w:rsidRPr="00BB309B">
              <w:rPr>
                <w:rFonts w:cs="Arial"/>
                <w:color w:val="FF0000"/>
              </w:rPr>
              <w:t xml:space="preserve"> 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rsidR="00A771B9" w:rsidRPr="00BB309B" w:rsidRDefault="00657EBC" w:rsidP="00BB309B">
            <w:pPr>
              <w:ind w:left="720"/>
              <w:rPr>
                <w:rFonts w:cs="Arial"/>
                <w:snapToGrid/>
                <w:color w:val="FF0000"/>
                <w:u w:val="single"/>
              </w:rPr>
            </w:pPr>
            <w:r w:rsidRPr="00BB309B">
              <w:rPr>
                <w:rFonts w:cs="Arial"/>
                <w:snapToGrid/>
                <w:color w:val="FF0000"/>
                <w:u w:val="single"/>
              </w:rPr>
              <w:t>Overige bepalingen</w:t>
            </w:r>
          </w:p>
          <w:p w:rsidR="00A771B9" w:rsidRPr="00BB309B" w:rsidRDefault="00A771B9" w:rsidP="00BB309B">
            <w:pPr>
              <w:ind w:left="720"/>
              <w:rPr>
                <w:rFonts w:cs="Arial"/>
                <w:color w:val="FF0000"/>
              </w:rPr>
            </w:pPr>
            <w:r w:rsidRPr="00BB309B">
              <w:rPr>
                <w:rFonts w:cs="Arial"/>
                <w:color w:val="FF0000"/>
              </w:rPr>
              <w:t>Verder zijn op voormelde lening de volgende voorwaarden van toepassing:</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lastRenderedPageBreak/>
              <w:t xml:space="preserve">de Voorwaarden ABN AMRO Hypotheekvormen </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Bepalingen voor Hypotheken</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Voorwaarden ABN AMRO Bank N.V.</w:t>
            </w:r>
          </w:p>
          <w:p w:rsidR="00657EBC" w:rsidRPr="00BB309B" w:rsidRDefault="00865EE6" w:rsidP="00BB309B">
            <w:pPr>
              <w:ind w:left="720"/>
              <w:rPr>
                <w:rFonts w:cs="Arial"/>
                <w:color w:val="FF0000"/>
              </w:rPr>
            </w:pPr>
            <w:r w:rsidRPr="00BB309B">
              <w:rPr>
                <w:rFonts w:cs="Arial"/>
                <w:color w:val="FF0000"/>
              </w:rPr>
              <w:t xml:space="preserve">In de offerte die aan deze akte is gehecht staat precies aangegeven welke versies van genoemde voorwaarden op de lening van toepassing zijn. De drie genoemde voorwaarden worden hierna tezamen de </w:t>
            </w:r>
            <w:r w:rsidR="00CA7F7C" w:rsidRPr="00BB309B">
              <w:rPr>
                <w:rFonts w:cs="Arial"/>
                <w:color w:val="FF0000"/>
              </w:rPr>
              <w:t>“Algemene Bepalingen”</w:t>
            </w:r>
            <w:r w:rsidRPr="00BB309B">
              <w:rPr>
                <w:rFonts w:cs="Arial"/>
                <w:color w:val="FF0000"/>
              </w:rPr>
              <w:t xml:space="preserve"> genoemd.</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numPr>
          <w:ilvl w:val="0"/>
          <w:numId w:val="0"/>
        </w:numPr>
        <w:rPr>
          <w:lang w:val="nl-NL"/>
        </w:rPr>
      </w:pPr>
    </w:p>
    <w:p w:rsidR="00657EBC" w:rsidRDefault="00657EBC" w:rsidP="00657EBC">
      <w:pPr>
        <w:pStyle w:val="Kop2"/>
      </w:pPr>
      <w:bookmarkStart w:id="64" w:name="_Toc265506405"/>
      <w:bookmarkStart w:id="65" w:name="_Toc385496545"/>
      <w:r>
        <w:rPr>
          <w:lang w:val="nl-NL"/>
        </w:rPr>
        <w:t>S</w:t>
      </w:r>
      <w:r w:rsidRPr="0064280C">
        <w:t>tarterslening</w:t>
      </w:r>
      <w:bookmarkEnd w:id="64"/>
      <w:bookmarkEnd w:id="65"/>
    </w:p>
    <w:p w:rsidR="00657EBC" w:rsidRPr="00B8559F"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343045" w:rsidTr="00BB309B">
        <w:tc>
          <w:tcPr>
            <w:tcW w:w="2392" w:type="pct"/>
            <w:shd w:val="clear" w:color="auto" w:fill="auto"/>
          </w:tcPr>
          <w:p w:rsidR="00657EBC" w:rsidRPr="00BB309B" w:rsidRDefault="00657EBC" w:rsidP="00BB309B">
            <w:pPr>
              <w:tabs>
                <w:tab w:val="left" w:pos="-720"/>
                <w:tab w:val="left" w:pos="0"/>
                <w:tab w:val="left" w:pos="720"/>
              </w:tabs>
              <w:suppressAutoHyphens/>
              <w:ind w:left="1440" w:hanging="1440"/>
              <w:rPr>
                <w:rFonts w:cs="Arial"/>
                <w:color w:val="800080"/>
                <w:u w:val="single"/>
              </w:rPr>
            </w:pPr>
            <w:r w:rsidRPr="00BB309B">
              <w:rPr>
                <w:rFonts w:cs="Arial"/>
                <w:color w:val="800080"/>
                <w:u w:val="single"/>
              </w:rPr>
              <w:t>SVn Starterslening</w:t>
            </w:r>
          </w:p>
          <w:p w:rsidR="00657EBC" w:rsidRPr="00BB309B" w:rsidRDefault="00657EBC" w:rsidP="0006478B">
            <w:pPr>
              <w:rPr>
                <w:rFonts w:cs="Arial"/>
                <w:color w:val="800080"/>
              </w:rPr>
            </w:pPr>
            <w:r w:rsidRPr="00BB309B">
              <w:rPr>
                <w:rFonts w:cs="Arial"/>
                <w:color w:val="800080"/>
              </w:rPr>
              <w:t xml:space="preserve">In verband met de door de Stichting Stimuleringsfonds Volkshuisvesting Nederlandse Gemeenten (SVn) te verstrekken Starterslening, heeft de Bank zich jegens SVn en Stichting Waarborgfonds Eigen Woningen (WEW) verplicht, na het ingaan van de lening geen gelden meer onder verband van de eerste hypotheekstelling ter leen te verstrekken aan de </w:t>
            </w:r>
            <w:r w:rsidR="000D51A1" w:rsidRPr="00BB309B">
              <w:rPr>
                <w:rFonts w:cs="Arial"/>
                <w:color w:val="800080"/>
              </w:rPr>
              <w:t>S</w:t>
            </w:r>
            <w:r w:rsidRPr="00BB309B">
              <w:rPr>
                <w:rFonts w:cs="Arial"/>
                <w:color w:val="800080"/>
              </w:rPr>
              <w:t xml:space="preserve">chuldenaar. Tevens heeft de Bank zich jegens SVn en WEW verplicht reeds afgeloste bedragen op de lening, onder verband van de eerste hypotheekstelling, niet opnieuw te laten opnemen door de </w:t>
            </w:r>
            <w:r w:rsidR="000D51A1" w:rsidRPr="00BB309B">
              <w:rPr>
                <w:rFonts w:cs="Arial"/>
                <w:color w:val="800080"/>
              </w:rPr>
              <w:t>S</w:t>
            </w:r>
            <w:r w:rsidRPr="00BB309B">
              <w:rPr>
                <w:rFonts w:cs="Arial"/>
                <w:color w:val="800080"/>
              </w:rPr>
              <w:t>chuldenaar. Voormelde verplichtingen rusten op de Bank uitsluitend zolang de bij SVn aangegane Starterslening niet volledig is afgelost.</w:t>
            </w:r>
          </w:p>
        </w:tc>
        <w:tc>
          <w:tcPr>
            <w:tcW w:w="2608" w:type="pct"/>
            <w:shd w:val="clear" w:color="auto" w:fill="auto"/>
          </w:tcPr>
          <w:p w:rsidR="00B340A8" w:rsidRPr="00BB309B" w:rsidRDefault="00B340A8" w:rsidP="00B340A8">
            <w:pPr>
              <w:rPr>
                <w:u w:val="single"/>
              </w:rPr>
            </w:pPr>
            <w:r w:rsidRPr="00BB309B">
              <w:rPr>
                <w:lang w:val="nl"/>
              </w:rPr>
              <w:t>Optionele keuzetekst om aan te geven dat een ‘starterslening’ van toepassing is, mag ook weggelaten worden.</w:t>
            </w:r>
          </w:p>
          <w:p w:rsidR="00B340A8" w:rsidRPr="00BB309B" w:rsidRDefault="00B340A8" w:rsidP="00B340A8">
            <w:pPr>
              <w:rPr>
                <w:u w:val="single"/>
              </w:rPr>
            </w:pPr>
          </w:p>
          <w:p w:rsidR="00753120" w:rsidRPr="00BB309B" w:rsidRDefault="00753120" w:rsidP="00753120">
            <w:pPr>
              <w:rPr>
                <w:u w:val="single"/>
              </w:rPr>
            </w:pPr>
            <w:r w:rsidRPr="00BB309B">
              <w:rPr>
                <w:u w:val="single"/>
              </w:rPr>
              <w:t>Mapping:</w:t>
            </w:r>
          </w:p>
          <w:p w:rsidR="00492231" w:rsidRPr="00BB309B" w:rsidRDefault="00492231" w:rsidP="00492231">
            <w:pPr>
              <w:rPr>
                <w:sz w:val="16"/>
                <w:szCs w:val="16"/>
              </w:rPr>
            </w:pPr>
            <w:r w:rsidRPr="00BB309B">
              <w:rPr>
                <w:sz w:val="16"/>
                <w:szCs w:val="16"/>
              </w:rPr>
              <w:t>//IMKAD_AangebodenStuk/tia_TekstKeuze/</w:t>
            </w:r>
          </w:p>
          <w:p w:rsidR="00492231" w:rsidRPr="00BB309B" w:rsidRDefault="00492231" w:rsidP="00BB309B">
            <w:pPr>
              <w:spacing w:before="72" w:line="240" w:lineRule="auto"/>
              <w:rPr>
                <w:sz w:val="16"/>
                <w:szCs w:val="16"/>
              </w:rPr>
            </w:pPr>
            <w:r w:rsidRPr="00BB309B">
              <w:rPr>
                <w:sz w:val="16"/>
                <w:szCs w:val="16"/>
              </w:rPr>
              <w:t>./tagNaam('k_SVnStarterslening')</w:t>
            </w:r>
          </w:p>
          <w:p w:rsidR="00492231" w:rsidRDefault="00492231" w:rsidP="00492231">
            <w:r w:rsidRPr="00BB309B">
              <w:rPr>
                <w:sz w:val="16"/>
                <w:szCs w:val="16"/>
              </w:rPr>
              <w:t>./tekst = (‘true’ = tekst wordt wel getoond; ‘false’ = tekst wordt niet getoond)</w:t>
            </w:r>
          </w:p>
        </w:tc>
      </w:tr>
    </w:tbl>
    <w:p w:rsidR="00657EBC" w:rsidRDefault="00657EBC" w:rsidP="00657EBC">
      <w:pPr>
        <w:rPr>
          <w:lang w:val="nl"/>
        </w:rPr>
      </w:pPr>
    </w:p>
    <w:p w:rsidR="00657EBC" w:rsidRPr="006D3D8F" w:rsidRDefault="00657EBC" w:rsidP="00657EBC">
      <w:pPr>
        <w:pStyle w:val="Kop2"/>
        <w:numPr>
          <w:ilvl w:val="0"/>
          <w:numId w:val="0"/>
        </w:numPr>
        <w:rPr>
          <w:lang w:val="nl-NL"/>
        </w:rPr>
      </w:pPr>
    </w:p>
    <w:p w:rsidR="00657EBC" w:rsidRDefault="00657EBC" w:rsidP="00657EBC">
      <w:pPr>
        <w:pStyle w:val="Kop2"/>
      </w:pPr>
      <w:r>
        <w:br w:type="page"/>
      </w:r>
      <w:bookmarkStart w:id="66" w:name="_Toc265506406"/>
      <w:bookmarkStart w:id="67" w:name="_Toc385496546"/>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color w:val="FF0000"/>
                <w:u w:val="single"/>
              </w:rPr>
              <w:t>HYPOTHEEKSTELLING EN VERPANDING</w:t>
            </w:r>
          </w:p>
          <w:p w:rsidR="00657EBC" w:rsidRPr="00BB309B" w:rsidRDefault="00657EBC" w:rsidP="00BB309B">
            <w:pPr>
              <w:tabs>
                <w:tab w:val="left" w:pos="-720"/>
              </w:tabs>
              <w:suppressAutoHyphens/>
              <w:rPr>
                <w:rFonts w:cs="Arial"/>
                <w:color w:val="FF0000"/>
              </w:rPr>
            </w:pPr>
            <w:r w:rsidRPr="00BB309B">
              <w:rPr>
                <w:rFonts w:cs="Arial"/>
                <w:color w:val="FF0000"/>
              </w:rPr>
              <w:t xml:space="preserve">De Schuldenaar verklaarde bij deze ten behoeve van de Bank het recht van hypotheek, welk recht de Bank hierbij van de Schuldenaar aanvaardt, te verlenen tot een bedrag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w:t>
            </w:r>
          </w:p>
        </w:tc>
        <w:tc>
          <w:tcPr>
            <w:tcW w:w="7374" w:type="dxa"/>
            <w:shd w:val="clear" w:color="auto" w:fill="auto"/>
          </w:tcPr>
          <w:p w:rsidR="002136C7" w:rsidRDefault="002136C7" w:rsidP="00BB309B">
            <w:pPr>
              <w:spacing w:before="72"/>
            </w:pPr>
            <w:r>
              <w:t>Deze tekst wordt altijd vermeld.</w:t>
            </w:r>
          </w:p>
          <w:p w:rsidR="00D2766F" w:rsidRPr="00BB309B" w:rsidRDefault="00D2766F" w:rsidP="00BB309B">
            <w:pPr>
              <w:spacing w:before="72"/>
              <w:rPr>
                <w:szCs w:val="18"/>
                <w:u w:val="single"/>
              </w:rPr>
            </w:pPr>
          </w:p>
          <w:p w:rsidR="00FE05EC" w:rsidRPr="00BB309B" w:rsidRDefault="00FE05EC" w:rsidP="00BB309B">
            <w:pPr>
              <w:spacing w:before="72"/>
              <w:rPr>
                <w:szCs w:val="18"/>
                <w:u w:val="single"/>
              </w:rPr>
            </w:pPr>
            <w:r w:rsidRPr="00BB309B">
              <w:rPr>
                <w:rFonts w:cs="Arial"/>
                <w:sz w:val="16"/>
                <w:szCs w:val="16"/>
              </w:rPr>
              <w:t>//IMKAD_AangebodenStuk/StukdeelHypotheek [aanduidingHypotheek = niet aanwezig]</w:t>
            </w:r>
          </w:p>
          <w:p w:rsidR="00FE05EC" w:rsidRPr="00BB309B" w:rsidRDefault="00FE05EC" w:rsidP="00FE05EC">
            <w:pPr>
              <w:rPr>
                <w:sz w:val="16"/>
                <w:szCs w:val="16"/>
              </w:rPr>
            </w:pPr>
            <w:r w:rsidRPr="00BB309B">
              <w:rPr>
                <w:sz w:val="16"/>
                <w:szCs w:val="16"/>
              </w:rPr>
              <w:tab/>
              <w:t>./hoofdsom/som</w:t>
            </w:r>
          </w:p>
          <w:p w:rsidR="00375BB1" w:rsidRPr="00BB309B" w:rsidRDefault="00FE05EC" w:rsidP="00BB309B">
            <w:pPr>
              <w:spacing w:before="72" w:line="240" w:lineRule="auto"/>
              <w:rPr>
                <w:sz w:val="16"/>
                <w:szCs w:val="16"/>
              </w:rPr>
            </w:pPr>
            <w:r w:rsidRPr="00BB309B">
              <w:rPr>
                <w:sz w:val="16"/>
                <w:szCs w:val="16"/>
              </w:rPr>
              <w:tab/>
              <w:t>./hoofdsom/valuta</w:t>
            </w:r>
          </w:p>
        </w:tc>
      </w:tr>
    </w:tbl>
    <w:p w:rsidR="007F4EF1" w:rsidRDefault="007F4EF1"/>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rPr>
                <w:rFonts w:cs="Arial"/>
                <w:color w:val="FF0000"/>
                <w:u w:val="single"/>
              </w:rPr>
            </w:pPr>
            <w:r w:rsidRPr="00BB309B">
              <w:rPr>
                <w:rFonts w:cs="Arial"/>
                <w:color w:val="FF0000"/>
              </w:rPr>
              <w:lastRenderedPageBreak/>
              <w:t xml:space="preserve">met rente en kosten begroot op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w:t>
            </w:r>
            <w:r w:rsidR="000D51A1" w:rsidRPr="00BB309B">
              <w:rPr>
                <w:color w:val="000000"/>
              </w:rPr>
              <w:t xml:space="preserve"> </w:t>
            </w:r>
            <w:r w:rsidRPr="00BB309B">
              <w:rPr>
                <w:color w:val="000000"/>
              </w:rPr>
              <w:t>(bedrag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dus tezamen ten belope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p>
        </w:tc>
        <w:tc>
          <w:tcPr>
            <w:tcW w:w="7374" w:type="dxa"/>
            <w:shd w:val="clear" w:color="auto" w:fill="auto"/>
          </w:tcPr>
          <w:p w:rsidR="00657EBC" w:rsidRDefault="002C203D"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BB309B">
            <w:pPr>
              <w:numPr>
                <w:ilvl w:val="0"/>
                <w:numId w:val="18"/>
              </w:numPr>
            </w:pPr>
            <w:r>
              <w:t>rente en kosten = 40%</w:t>
            </w:r>
          </w:p>
          <w:p w:rsidR="00657EBC" w:rsidRDefault="00657EBC" w:rsidP="00BB309B">
            <w:pPr>
              <w:numPr>
                <w:ilvl w:val="0"/>
                <w:numId w:val="18"/>
              </w:numPr>
            </w:pPr>
            <w:r>
              <w:t>tezamen ten belope van = 140%</w:t>
            </w:r>
          </w:p>
          <w:p w:rsidR="00657EBC" w:rsidRDefault="00657EBC" w:rsidP="0006478B"/>
          <w:p w:rsidR="00FE05EC" w:rsidRPr="00BB309B" w:rsidRDefault="00FE05EC" w:rsidP="00BB309B">
            <w:pPr>
              <w:spacing w:before="72"/>
              <w:rPr>
                <w:szCs w:val="18"/>
                <w:u w:val="single"/>
              </w:rPr>
            </w:pPr>
            <w:r w:rsidRPr="00BB309B">
              <w:rPr>
                <w:szCs w:val="18"/>
                <w:u w:val="single"/>
              </w:rPr>
              <w:t>Mapping bedrag:</w:t>
            </w:r>
          </w:p>
          <w:p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./bedragRente/som</w:t>
            </w:r>
          </w:p>
          <w:p w:rsidR="00FE05EC" w:rsidRPr="00BB309B" w:rsidRDefault="00FE05EC" w:rsidP="00FE05EC">
            <w:pPr>
              <w:rPr>
                <w:sz w:val="16"/>
                <w:szCs w:val="16"/>
              </w:rPr>
            </w:pPr>
            <w:r w:rsidRPr="00BB309B">
              <w:rPr>
                <w:sz w:val="16"/>
                <w:szCs w:val="16"/>
              </w:rPr>
              <w:tab/>
              <w:t>./bedragRente/valuta</w:t>
            </w:r>
          </w:p>
          <w:p w:rsidR="00FE05EC" w:rsidRPr="00BB309B" w:rsidRDefault="00FE05EC" w:rsidP="00FE05EC">
            <w:pPr>
              <w:rPr>
                <w:szCs w:val="18"/>
              </w:rPr>
            </w:pPr>
          </w:p>
          <w:p w:rsidR="00FE05EC" w:rsidRPr="00BB309B" w:rsidRDefault="00FE05EC" w:rsidP="00BB309B">
            <w:pPr>
              <w:spacing w:before="72"/>
              <w:rPr>
                <w:szCs w:val="18"/>
                <w:u w:val="single"/>
              </w:rPr>
            </w:pPr>
            <w:r w:rsidRPr="00BB309B">
              <w:rPr>
                <w:szCs w:val="18"/>
                <w:u w:val="single"/>
              </w:rPr>
              <w:t>Mapping totaalbedrag:</w:t>
            </w:r>
          </w:p>
          <w:p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./bedragTotaal/som</w:t>
            </w:r>
          </w:p>
          <w:p w:rsidR="002C203D" w:rsidRPr="00BB309B" w:rsidRDefault="00FE05EC" w:rsidP="00BB309B">
            <w:pPr>
              <w:spacing w:before="72" w:line="240" w:lineRule="auto"/>
              <w:ind w:left="227"/>
              <w:rPr>
                <w:szCs w:val="18"/>
              </w:rPr>
            </w:pPr>
            <w:r w:rsidRPr="00BB309B">
              <w:rPr>
                <w:sz w:val="16"/>
                <w:szCs w:val="16"/>
              </w:rPr>
              <w:tab/>
              <w:t>./bedragTotaal/valuta</w:t>
            </w:r>
          </w:p>
        </w:tc>
      </w:tr>
      <w:tr w:rsidR="00657EBC" w:rsidRPr="00343045" w:rsidTr="00BB309B">
        <w:tc>
          <w:tcPr>
            <w:tcW w:w="6768" w:type="dxa"/>
            <w:shd w:val="clear" w:color="auto" w:fill="auto"/>
          </w:tcPr>
          <w:p w:rsidR="00657EBC" w:rsidRPr="00BB309B" w:rsidRDefault="00657EBC" w:rsidP="0006478B">
            <w:pPr>
              <w:rPr>
                <w:color w:val="800080"/>
              </w:rPr>
            </w:pPr>
            <w:r w:rsidRPr="00BB309B">
              <w:rPr>
                <w:rFonts w:cs="Arial"/>
                <w:color w:val="FF0000"/>
              </w:rPr>
              <w:t>op elk van de hierna in deze akte genoemde goederen afzonderlijk, voor de gehele som met rente en kosten.</w:t>
            </w:r>
          </w:p>
        </w:tc>
        <w:tc>
          <w:tcPr>
            <w:tcW w:w="7374" w:type="dxa"/>
            <w:shd w:val="clear" w:color="auto" w:fill="auto"/>
          </w:tcPr>
          <w:p w:rsidR="00657EBC" w:rsidRPr="00943EC1" w:rsidRDefault="00657EBC" w:rsidP="0006478B">
            <w:r>
              <w:t>Deze tekst wordt altijd vermeld.</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385496547"/>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color w:val="FF0000"/>
              </w:rPr>
              <w:t>Schuldenaar verleent bij deze aan de Bank, die dit van Schuldenaar aanvaardt, het recht van</w:t>
            </w:r>
            <w: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telwoord</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rPr>
              <w:t xml:space="preserve"> </w:t>
            </w:r>
            <w:r w:rsidRPr="00BB309B">
              <w:rPr>
                <w:color w:val="FF0000"/>
              </w:rPr>
              <w:t>hypotheek op het hierna te beschrijven onderpand:</w:t>
            </w:r>
          </w:p>
        </w:tc>
        <w:tc>
          <w:tcPr>
            <w:tcW w:w="7371" w:type="dxa"/>
            <w:shd w:val="clear" w:color="auto" w:fill="auto"/>
          </w:tcPr>
          <w:p w:rsidR="005E02F5" w:rsidRPr="00BB309B" w:rsidRDefault="00F71903" w:rsidP="005E02F5">
            <w:pPr>
              <w:rPr>
                <w:u w:val="single"/>
              </w:rPr>
            </w:pPr>
            <w:r>
              <w:t>Deze tekst wordt altijd vermeld, waarbij telwoord optioneel is.</w:t>
            </w:r>
            <w:r w:rsidR="005E02F5" w:rsidRPr="00BB309B">
              <w:rPr>
                <w:lang w:val="nl"/>
              </w:rPr>
              <w:t xml:space="preserve"> Wanneer </w:t>
            </w:r>
            <w:r w:rsidR="00CC11A6" w:rsidRPr="00BB309B">
              <w:rPr>
                <w:lang w:val="nl"/>
              </w:rPr>
              <w:t xml:space="preserve">het </w:t>
            </w:r>
            <w:r w:rsidR="005E02F5" w:rsidRPr="00BB309B">
              <w:rPr>
                <w:lang w:val="nl"/>
              </w:rPr>
              <w:t>telwoord</w:t>
            </w:r>
            <w:r w:rsidR="00CC11A6" w:rsidRPr="00BB309B">
              <w:rPr>
                <w:lang w:val="nl"/>
              </w:rPr>
              <w:t xml:space="preserve"> niet</w:t>
            </w:r>
            <w:r w:rsidR="005E02F5" w:rsidRPr="00BB309B">
              <w:rPr>
                <w:lang w:val="nl"/>
              </w:rPr>
              <w:t xml:space="preserve"> in de akte moet worden vermeld dan wordt deze variabele niet opgenomen in het essentialia</w:t>
            </w:r>
            <w:r w:rsidR="00AB3493" w:rsidRPr="00BB309B">
              <w:rPr>
                <w:lang w:val="nl"/>
              </w:rPr>
              <w:t>bestand</w:t>
            </w:r>
            <w:r w:rsidR="005E02F5" w:rsidRPr="00BB309B">
              <w:rPr>
                <w:lang w:val="nl"/>
              </w:rPr>
              <w:t>. Deze variabele wordt als getal in het essentialia</w:t>
            </w:r>
            <w:r w:rsidR="00AB3493" w:rsidRPr="00BB309B">
              <w:rPr>
                <w:lang w:val="nl"/>
              </w:rPr>
              <w:t>bestand</w:t>
            </w:r>
            <w:r w:rsidR="005E02F5" w:rsidRPr="00BB309B">
              <w:rPr>
                <w:lang w:val="nl"/>
              </w:rPr>
              <w:t xml:space="preserve"> opgenomen maar als tekst in de akte.</w:t>
            </w:r>
          </w:p>
          <w:p w:rsidR="00657EBC" w:rsidRDefault="00657EBC" w:rsidP="0006478B"/>
          <w:p w:rsidR="005E02F5" w:rsidRPr="00BB309B" w:rsidRDefault="005E02F5" w:rsidP="005E02F5">
            <w:pPr>
              <w:rPr>
                <w:szCs w:val="18"/>
                <w:u w:val="single"/>
              </w:rPr>
            </w:pPr>
            <w:r w:rsidRPr="00BB309B">
              <w:rPr>
                <w:szCs w:val="18"/>
                <w:u w:val="single"/>
              </w:rPr>
              <w:t>Mapping:</w:t>
            </w:r>
          </w:p>
          <w:p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rsidR="00657EBC" w:rsidRPr="00BB309B" w:rsidRDefault="00FE05EC" w:rsidP="00BB309B">
            <w:pPr>
              <w:spacing w:line="240" w:lineRule="auto"/>
              <w:rPr>
                <w:sz w:val="16"/>
                <w:szCs w:val="16"/>
              </w:rPr>
            </w:pPr>
            <w:r w:rsidRPr="00BB309B">
              <w:rPr>
                <w:szCs w:val="18"/>
              </w:rPr>
              <w:tab/>
            </w:r>
            <w:r w:rsidRPr="00BB309B">
              <w:rPr>
                <w:sz w:val="16"/>
                <w:szCs w:val="16"/>
              </w:rPr>
              <w:t>./rangordeHypotheek</w:t>
            </w:r>
          </w:p>
        </w:tc>
      </w:tr>
      <w:tr w:rsidR="00657EBC" w:rsidRPr="00343045" w:rsidTr="00BB309B">
        <w:tc>
          <w:tcPr>
            <w:tcW w:w="6771" w:type="dxa"/>
            <w:shd w:val="clear" w:color="auto" w:fill="auto"/>
          </w:tcPr>
          <w:p w:rsidR="00657EBC" w:rsidRPr="00BB309B" w:rsidRDefault="00657EBC" w:rsidP="00BB309B">
            <w:pPr>
              <w:autoSpaceDE w:val="0"/>
              <w:autoSpaceDN w:val="0"/>
              <w:adjustRightInd w:val="0"/>
              <w:rPr>
                <w:rFonts w:cs="Arial"/>
                <w:color w:val="FF0000"/>
              </w:rPr>
            </w:pPr>
            <w:r w:rsidRPr="00BB309B">
              <w:rPr>
                <w:rFonts w:cs="Arial"/>
                <w:color w:val="FF0000"/>
                <w:highlight w:val="yellow"/>
              </w:rPr>
              <w:t>TEKSTBLOK RECHT</w:t>
            </w:r>
            <w:r w:rsidRPr="00BB309B">
              <w:rPr>
                <w:rFonts w:cs="Arial"/>
                <w:color w:val="FF0000"/>
              </w:rPr>
              <w:t xml:space="preserve"> </w:t>
            </w:r>
            <w:r w:rsidRPr="00BB309B">
              <w:rPr>
                <w:rFonts w:cs="Arial"/>
                <w:color w:val="FF0000"/>
                <w:highlight w:val="yellow"/>
              </w:rPr>
              <w:t>TEKSTBLOK REGISTERGOED: perceel/ appartementsrecht/ schip/netwerk</w:t>
            </w:r>
            <w:r w:rsidRPr="00BB309B">
              <w:rPr>
                <w:rFonts w:cs="Arial"/>
                <w:color w:val="FF0000"/>
              </w:rPr>
              <w:t xml:space="preserve">; </w:t>
            </w:r>
          </w:p>
          <w:p w:rsidR="00657EBC" w:rsidRPr="00BB309B"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BB309B" w:rsidRDefault="00657EBC" w:rsidP="0006478B">
            <w:pPr>
              <w:rPr>
                <w:lang w:val="nl"/>
              </w:rPr>
            </w:pPr>
            <w:r w:rsidRPr="00BB309B">
              <w:rPr>
                <w:lang w:val="nl"/>
              </w:rPr>
              <w:t>Er moet minimaal één combinatie recht/registergoed zijn, er kunnen er meerdere zijn.</w:t>
            </w:r>
          </w:p>
          <w:p w:rsidR="00657EBC" w:rsidRPr="00BB309B" w:rsidRDefault="00657EBC" w:rsidP="0006478B">
            <w:pPr>
              <w:rPr>
                <w:lang w:val="nl"/>
              </w:rPr>
            </w:pPr>
          </w:p>
          <w:p w:rsidR="00FE05EC" w:rsidRPr="00BB309B" w:rsidRDefault="00FE05EC" w:rsidP="00FE05EC">
            <w:pPr>
              <w:rPr>
                <w:sz w:val="20"/>
                <w:u w:val="single"/>
                <w:lang w:val="nl"/>
              </w:rPr>
            </w:pPr>
            <w:r w:rsidRPr="00BB309B">
              <w:rPr>
                <w:sz w:val="20"/>
                <w:u w:val="single"/>
                <w:lang w:val="nl"/>
              </w:rPr>
              <w:t>Mapping:</w:t>
            </w:r>
          </w:p>
          <w:p w:rsidR="00FE05EC" w:rsidRPr="00BB309B" w:rsidRDefault="00FE05EC" w:rsidP="00FE05EC">
            <w:pPr>
              <w:rPr>
                <w:sz w:val="16"/>
                <w:szCs w:val="16"/>
                <w:lang w:val="nl"/>
              </w:rPr>
            </w:pPr>
            <w:r w:rsidRPr="00BB309B">
              <w:rPr>
                <w:sz w:val="16"/>
                <w:szCs w:val="16"/>
                <w:lang w:val="nl"/>
              </w:rPr>
              <w:t>Voor het registergoed geldt het volgende pad:</w:t>
            </w:r>
          </w:p>
          <w:p w:rsidR="004F424F" w:rsidRPr="00BB309B" w:rsidRDefault="00FE05EC" w:rsidP="006C2DA5">
            <w:pPr>
              <w:rPr>
                <w:sz w:val="16"/>
                <w:szCs w:val="16"/>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r w:rsidRPr="00BB309B">
              <w:rPr>
                <w:sz w:val="16"/>
                <w:szCs w:val="16"/>
                <w:lang w:val="nl"/>
              </w:rPr>
              <w:t xml:space="preserve"> </w:t>
            </w:r>
            <w:r w:rsidRPr="00BB309B">
              <w:rPr>
                <w:sz w:val="16"/>
                <w:szCs w:val="16"/>
              </w:rPr>
              <w:t>/IMKAD_ZakelijkRecht…</w:t>
            </w:r>
          </w:p>
          <w:p w:rsidR="006C2DA5" w:rsidRPr="00BB309B" w:rsidRDefault="006C2DA5" w:rsidP="006C2DA5">
            <w:pPr>
              <w:rPr>
                <w:sz w:val="16"/>
                <w:szCs w:val="16"/>
              </w:rPr>
            </w:pPr>
          </w:p>
        </w:tc>
      </w:tr>
      <w:tr w:rsidR="00657EBC" w:rsidRPr="00343045" w:rsidTr="00BB309B">
        <w:tc>
          <w:tcPr>
            <w:tcW w:w="6771" w:type="dxa"/>
            <w:shd w:val="clear" w:color="auto" w:fill="auto"/>
          </w:tcPr>
          <w:p w:rsidR="00657EBC" w:rsidRPr="00BB309B" w:rsidRDefault="00657EBC" w:rsidP="0006478B">
            <w:pPr>
              <w:rPr>
                <w:color w:val="FF0000"/>
              </w:rPr>
            </w:pPr>
            <w:r w:rsidRPr="00BB309B">
              <w:rPr>
                <w:color w:val="FF0000"/>
              </w:rPr>
              <w:t xml:space="preserve">hierna </w:t>
            </w:r>
            <w:r w:rsidRPr="00BB309B">
              <w:rPr>
                <w:color w:val="800080"/>
              </w:rPr>
              <w:t>zowel samen als afzonderlijk</w:t>
            </w:r>
            <w:r w:rsidRPr="00BB309B">
              <w:rPr>
                <w:color w:val="FF0000"/>
              </w:rPr>
              <w:t xml:space="preserve"> te noemen het: ‘</w:t>
            </w:r>
            <w:r w:rsidRPr="00BB309B">
              <w:rPr>
                <w:color w:val="FF0000"/>
                <w:u w:val="single"/>
              </w:rPr>
              <w:t>onderpand</w:t>
            </w:r>
            <w:r w:rsidRPr="00BB309B">
              <w:rPr>
                <w:color w:val="FF0000"/>
              </w:rPr>
              <w:t>’.</w:t>
            </w:r>
          </w:p>
        </w:tc>
        <w:tc>
          <w:tcPr>
            <w:tcW w:w="7371" w:type="dxa"/>
            <w:shd w:val="clear" w:color="auto" w:fill="auto"/>
          </w:tcPr>
          <w:p w:rsidR="00657EBC" w:rsidRPr="00943EC1" w:rsidRDefault="00657EBC" w:rsidP="0006478B">
            <w:r>
              <w:t>Deze tekst wordt altijd vermeld op een nieuwe regel waarbij de o</w:t>
            </w:r>
            <w:r w:rsidRPr="00BB309B">
              <w:rPr>
                <w:rFonts w:cs="Arial"/>
                <w:snapToGrid/>
                <w:kern w:val="0"/>
                <w:szCs w:val="18"/>
                <w:lang w:eastAsia="nl-NL"/>
              </w:rPr>
              <w:t xml:space="preserve">ptionele </w:t>
            </w:r>
            <w:r w:rsidR="00A63E2A" w:rsidRPr="00BB309B">
              <w:rPr>
                <w:rFonts w:cs="Arial"/>
              </w:rPr>
              <w:t xml:space="preserve">tekst </w:t>
            </w:r>
            <w:r w:rsidRPr="00BB309B">
              <w:rPr>
                <w:rFonts w:cs="Arial"/>
              </w:rPr>
              <w:t>w</w:t>
            </w:r>
            <w:r w:rsidRPr="00BB309B">
              <w:rPr>
                <w:rFonts w:cs="Arial"/>
                <w:snapToGrid/>
                <w:kern w:val="0"/>
                <w:szCs w:val="18"/>
                <w:lang w:eastAsia="nl-NL"/>
              </w:rPr>
              <w:t>ordt getoond wanneer er meer dan 1 recht vermeld wordt.</w:t>
            </w:r>
          </w:p>
        </w:tc>
      </w:tr>
    </w:tbl>
    <w:p w:rsidR="00521EEA" w:rsidRDefault="00521EEA" w:rsidP="00521EEA">
      <w:pPr>
        <w:pStyle w:val="Kop2"/>
      </w:pPr>
      <w:bookmarkStart w:id="70" w:name="_Ref380950199"/>
      <w:bookmarkStart w:id="71" w:name="_Toc385496548"/>
      <w:r>
        <w:lastRenderedPageBreak/>
        <w:t>Overbruggingshypotheek</w:t>
      </w:r>
      <w:bookmarkEnd w:id="70"/>
      <w:bookmarkEnd w:id="71"/>
    </w:p>
    <w:p w:rsidR="00521EEA" w:rsidRDefault="00521E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F424F" w:rsidRPr="00343045" w:rsidTr="00BB309B">
        <w:tc>
          <w:tcPr>
            <w:tcW w:w="6771" w:type="dxa"/>
            <w:shd w:val="clear" w:color="auto" w:fill="auto"/>
          </w:tcPr>
          <w:p w:rsidR="004F424F" w:rsidRPr="00BB309B" w:rsidRDefault="004F424F" w:rsidP="0006478B">
            <w:pPr>
              <w:rPr>
                <w:color w:val="FF0000"/>
              </w:rPr>
            </w:pPr>
            <w:r w:rsidRPr="00BB309B">
              <w:rPr>
                <w:rFonts w:cs="Arial"/>
                <w:snapToGrid/>
                <w:color w:val="800080"/>
                <w:sz w:val="20"/>
                <w:highlight w:val="yellow"/>
              </w:rPr>
              <w:t>TEKSTBLOK  OVERBRUGGINGSHYPOTHEEK</w:t>
            </w:r>
            <w:r w:rsidR="00BB3BEA" w:rsidRPr="00BB309B">
              <w:rPr>
                <w:rFonts w:cs="Arial"/>
                <w:snapToGrid/>
                <w:color w:val="800080"/>
                <w:sz w:val="20"/>
              </w:rPr>
              <w:t>.</w:t>
            </w:r>
          </w:p>
        </w:tc>
        <w:tc>
          <w:tcPr>
            <w:tcW w:w="7371" w:type="dxa"/>
            <w:shd w:val="clear" w:color="auto" w:fill="auto"/>
          </w:tcPr>
          <w:p w:rsidR="00DB07C4" w:rsidRDefault="001A5BFC" w:rsidP="004F424F">
            <w:r>
              <w:t>O</w:t>
            </w:r>
            <w:r w:rsidR="004F424F">
              <w:t>ptioneel tekstblok</w:t>
            </w:r>
            <w:r>
              <w:t xml:space="preserve"> dat</w:t>
            </w:r>
            <w:r w:rsidR="004F424F">
              <w:t xml:space="preserve"> alleen vermeld </w:t>
            </w:r>
            <w:r>
              <w:t xml:space="preserve">wordt </w:t>
            </w:r>
            <w:r w:rsidR="004F424F">
              <w:t>indien overbruggingshypotheek aanwezig is.</w:t>
            </w:r>
          </w:p>
          <w:p w:rsidR="00DB07C4" w:rsidRDefault="00DB07C4" w:rsidP="004F424F"/>
          <w:p w:rsidR="00661A34" w:rsidRDefault="00661A34" w:rsidP="004F424F">
            <w:r>
              <w:t xml:space="preserve">De aanduiding voor de verkrijgende partij die in dit tekstblok getoond wordt moet hetzelfde zijn als de aanduiding die in het modeldocument getoond wordt. Dit is voor elk modeldocument verschillend en daarom is de </w:t>
            </w:r>
            <w:r w:rsidR="00AD7D7B">
              <w:t>tekst</w:t>
            </w:r>
            <w:r>
              <w:t xml:space="preserve"> voor deze tekstkeuze hier opgenomen.</w:t>
            </w:r>
          </w:p>
          <w:p w:rsidR="00661A34" w:rsidRDefault="00661A34" w:rsidP="004F424F"/>
          <w:p w:rsidR="004F424F" w:rsidRDefault="004F424F" w:rsidP="004F424F">
            <w:r w:rsidRPr="00BB309B">
              <w:rPr>
                <w:u w:val="single"/>
              </w:rPr>
              <w:t>Mapping</w:t>
            </w:r>
            <w:r>
              <w:t>:</w:t>
            </w:r>
          </w:p>
          <w:p w:rsidR="004F424F" w:rsidRDefault="004F424F" w:rsidP="004F424F">
            <w:r w:rsidRPr="00BB309B">
              <w:rPr>
                <w:sz w:val="16"/>
                <w:szCs w:val="16"/>
              </w:rPr>
              <w:t>//IMKAD_</w:t>
            </w:r>
            <w:r w:rsidRPr="00BB309B">
              <w:rPr>
                <w:rFonts w:cs="Arial"/>
                <w:snapToGrid/>
                <w:kern w:val="0"/>
                <w:sz w:val="16"/>
                <w:szCs w:val="16"/>
                <w:lang w:eastAsia="nl-NL"/>
              </w:rPr>
              <w:t>AangebodenStuk</w:t>
            </w:r>
            <w:r w:rsidRPr="00BB309B">
              <w:rPr>
                <w:sz w:val="16"/>
                <w:szCs w:val="16"/>
              </w:rPr>
              <w:t>/StukdeelHypotheek [aanduidingHypotheek = ‘overbruggingshypotheek’]</w:t>
            </w:r>
          </w:p>
          <w:p w:rsidR="00661A34" w:rsidRPr="00BB309B" w:rsidRDefault="00661A34" w:rsidP="00BB309B">
            <w:pPr>
              <w:spacing w:line="240" w:lineRule="auto"/>
              <w:rPr>
                <w:sz w:val="16"/>
                <w:szCs w:val="16"/>
              </w:rPr>
            </w:pPr>
            <w:r w:rsidRPr="00BB309B">
              <w:rPr>
                <w:sz w:val="16"/>
                <w:szCs w:val="16"/>
              </w:rPr>
              <w:tab/>
              <w:t>./tekstkeuze/</w:t>
            </w:r>
          </w:p>
          <w:p w:rsidR="00661A34" w:rsidRPr="00BB309B" w:rsidRDefault="00661A34" w:rsidP="00BB309B">
            <w:pPr>
              <w:spacing w:line="240" w:lineRule="auto"/>
              <w:rPr>
                <w:sz w:val="16"/>
                <w:szCs w:val="16"/>
              </w:rPr>
            </w:pPr>
            <w:r w:rsidRPr="00BB309B">
              <w:rPr>
                <w:sz w:val="16"/>
                <w:szCs w:val="16"/>
              </w:rPr>
              <w:tab/>
            </w:r>
            <w:r w:rsidRPr="00BB309B">
              <w:rPr>
                <w:sz w:val="16"/>
                <w:szCs w:val="16"/>
              </w:rPr>
              <w:tab/>
              <w:t>./tagNaam(‘k_VerkrijgerOverbrugging’)</w:t>
            </w:r>
          </w:p>
          <w:p w:rsidR="00661A34" w:rsidRPr="00BB309B" w:rsidRDefault="00661A34" w:rsidP="00BB309B">
            <w:pPr>
              <w:spacing w:line="240" w:lineRule="auto"/>
              <w:rPr>
                <w:rFonts w:cs="Arial"/>
                <w:snapToGrid/>
                <w:kern w:val="0"/>
                <w:sz w:val="16"/>
                <w:szCs w:val="16"/>
                <w:lang w:eastAsia="nl-NL"/>
              </w:rPr>
            </w:pPr>
            <w:r w:rsidRPr="00BB309B">
              <w:rPr>
                <w:sz w:val="16"/>
                <w:szCs w:val="16"/>
              </w:rPr>
              <w:tab/>
            </w:r>
            <w:r w:rsidRPr="00BB309B">
              <w:rPr>
                <w:sz w:val="16"/>
                <w:szCs w:val="16"/>
              </w:rPr>
              <w:tab/>
              <w:t>./tekst (‘de Bank’)</w:t>
            </w:r>
          </w:p>
          <w:p w:rsidR="00AD7D7B" w:rsidRPr="00BB309B" w:rsidRDefault="00AD7D7B" w:rsidP="00BB309B">
            <w:pPr>
              <w:spacing w:line="240" w:lineRule="auto"/>
              <w:rPr>
                <w:rFonts w:cs="Arial"/>
                <w:snapToGrid/>
                <w:kern w:val="0"/>
                <w:sz w:val="16"/>
                <w:szCs w:val="16"/>
                <w:lang w:eastAsia="nl-NL"/>
              </w:rPr>
            </w:pPr>
            <w:r w:rsidRPr="00BB309B">
              <w:rPr>
                <w:rFonts w:cs="Arial"/>
                <w:snapToGrid/>
                <w:kern w:val="0"/>
                <w:sz w:val="16"/>
                <w:szCs w:val="16"/>
                <w:lang w:eastAsia="nl-NL"/>
              </w:rPr>
              <w:t>-</w:t>
            </w:r>
            <w:r w:rsidR="00403AB8" w:rsidRPr="00BB309B">
              <w:rPr>
                <w:rFonts w:cs="Arial"/>
                <w:snapToGrid/>
                <w:kern w:val="0"/>
                <w:sz w:val="16"/>
                <w:szCs w:val="16"/>
                <w:lang w:eastAsia="nl-NL"/>
              </w:rPr>
              <w:t xml:space="preserve">de </w:t>
            </w:r>
            <w:r w:rsidR="00403AB8" w:rsidRPr="00BB309B">
              <w:rPr>
                <w:sz w:val="16"/>
                <w:szCs w:val="16"/>
              </w:rPr>
              <w:t>overige</w:t>
            </w:r>
            <w:r w:rsidR="00403AB8" w:rsidRPr="00BB309B">
              <w:rPr>
                <w:rFonts w:cs="Arial"/>
                <w:snapToGrid/>
                <w:kern w:val="0"/>
                <w:sz w:val="16"/>
                <w:szCs w:val="16"/>
                <w:lang w:eastAsia="nl-NL"/>
              </w:rPr>
              <w:t xml:space="preserve"> </w:t>
            </w:r>
            <w:r w:rsidR="00403AB8" w:rsidRPr="00BB309B">
              <w:rPr>
                <w:sz w:val="16"/>
                <w:szCs w:val="16"/>
              </w:rPr>
              <w:t>mapping</w:t>
            </w:r>
            <w:r w:rsidR="00403AB8" w:rsidRPr="00BB309B">
              <w:rPr>
                <w:rFonts w:cs="Arial"/>
                <w:snapToGrid/>
                <w:kern w:val="0"/>
                <w:sz w:val="16"/>
                <w:szCs w:val="16"/>
                <w:lang w:eastAsia="nl-NL"/>
              </w:rPr>
              <w:t xml:space="preserve"> is opgenomen in het genoemde tekstblok.</w:t>
            </w:r>
          </w:p>
          <w:p w:rsidR="004F424F" w:rsidRDefault="004F424F" w:rsidP="004F424F"/>
        </w:tc>
      </w:tr>
    </w:tbl>
    <w:p w:rsidR="005001D4" w:rsidRDefault="005001D4"/>
    <w:p w:rsidR="0020758E" w:rsidRDefault="0020758E"/>
    <w:p w:rsidR="0020758E" w:rsidRDefault="0020758E"/>
    <w:p w:rsidR="00657EBC" w:rsidRDefault="00657EBC" w:rsidP="00657EBC">
      <w:pPr>
        <w:pStyle w:val="Kop2"/>
      </w:pPr>
      <w:r>
        <w:br w:type="page"/>
      </w:r>
      <w:bookmarkStart w:id="72" w:name="_Toc265506409"/>
      <w:r w:rsidR="007F3C44" w:rsidDel="007F3C44">
        <w:lastRenderedPageBreak/>
        <w:t xml:space="preserve"> </w:t>
      </w:r>
      <w:bookmarkStart w:id="73" w:name="_Toc303093528"/>
      <w:bookmarkStart w:id="74" w:name="_Toc303321048"/>
      <w:bookmarkStart w:id="75" w:name="_Toc303321646"/>
      <w:bookmarkStart w:id="76" w:name="_Toc303093529"/>
      <w:bookmarkStart w:id="77" w:name="_Toc303321049"/>
      <w:bookmarkStart w:id="78" w:name="_Toc303321647"/>
      <w:bookmarkStart w:id="79" w:name="_Toc303093530"/>
      <w:bookmarkStart w:id="80" w:name="_Toc303321050"/>
      <w:bookmarkStart w:id="81" w:name="_Toc303321648"/>
      <w:bookmarkStart w:id="82" w:name="_Toc385496549"/>
      <w:bookmarkEnd w:id="73"/>
      <w:bookmarkEnd w:id="74"/>
      <w:bookmarkEnd w:id="75"/>
      <w:bookmarkEnd w:id="76"/>
      <w:bookmarkEnd w:id="77"/>
      <w:bookmarkEnd w:id="78"/>
      <w:bookmarkEnd w:id="79"/>
      <w:bookmarkEnd w:id="80"/>
      <w:bookmarkEnd w:id="81"/>
      <w:r>
        <w:t>Afsluiting</w:t>
      </w:r>
      <w:bookmarkEnd w:id="72"/>
      <w:bookmarkEnd w:id="82"/>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tcBorders>
              <w:top w:val="single" w:sz="4" w:space="0" w:color="auto"/>
              <w:bottom w:val="single" w:sz="4" w:space="0" w:color="auto"/>
              <w:right w:val="single" w:sz="6" w:space="0" w:color="auto"/>
            </w:tcBorders>
            <w:shd w:val="clear" w:color="auto" w:fill="auto"/>
          </w:tcPr>
          <w:p w:rsidR="00657EBC" w:rsidRPr="00BB309B" w:rsidRDefault="00657EBC" w:rsidP="0006478B">
            <w:pPr>
              <w:rPr>
                <w:b/>
              </w:rPr>
            </w:pPr>
            <w:r w:rsidRPr="00BB309B">
              <w:rPr>
                <w:b/>
              </w:rPr>
              <w:t>Modeldocument tekst</w:t>
            </w:r>
          </w:p>
        </w:tc>
        <w:tc>
          <w:tcPr>
            <w:tcW w:w="7371" w:type="dxa"/>
            <w:tcBorders>
              <w:top w:val="single" w:sz="4" w:space="0" w:color="auto"/>
              <w:left w:val="single" w:sz="6" w:space="0" w:color="auto"/>
              <w:bottom w:val="single" w:sz="4" w:space="0" w:color="auto"/>
            </w:tcBorders>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26238" w:rsidRPr="00343045" w:rsidTr="00BB309B">
        <w:tc>
          <w:tcPr>
            <w:tcW w:w="6771" w:type="dxa"/>
            <w:shd w:val="clear" w:color="auto" w:fill="auto"/>
          </w:tcPr>
          <w:p w:rsidR="00B26238" w:rsidRPr="00BB309B" w:rsidRDefault="00B26238" w:rsidP="00BB309B">
            <w:pPr>
              <w:tabs>
                <w:tab w:val="left" w:pos="-720"/>
              </w:tabs>
              <w:suppressAutoHyphens/>
              <w:outlineLvl w:val="0"/>
              <w:rPr>
                <w:rFonts w:cs="Arial"/>
                <w:color w:val="800080"/>
                <w:u w:val="single"/>
              </w:rPr>
            </w:pPr>
            <w:r w:rsidRPr="00BB309B">
              <w:rPr>
                <w:rFonts w:cs="Arial"/>
                <w:color w:val="FF0000"/>
              </w:rPr>
              <w:t>De Bank verklaarde hierbij alle aan haar gegeven rechten en bevoegdheden te aanvaarden.</w:t>
            </w:r>
          </w:p>
        </w:tc>
        <w:tc>
          <w:tcPr>
            <w:tcW w:w="7371" w:type="dxa"/>
            <w:shd w:val="clear" w:color="auto" w:fill="auto"/>
          </w:tcPr>
          <w:p w:rsidR="00B26238" w:rsidRPr="004E7A50" w:rsidRDefault="00B26238" w:rsidP="00BB309B">
            <w:pPr>
              <w:spacing w:before="72"/>
            </w:pPr>
            <w:r w:rsidRPr="00865EE6">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rPr>
            </w:pPr>
            <w:r w:rsidRPr="00BB309B">
              <w:rPr>
                <w:rFonts w:cs="Arial"/>
                <w:color w:val="800080"/>
                <w:u w:val="single"/>
              </w:rPr>
              <w:t>Woonplaats</w:t>
            </w:r>
          </w:p>
          <w:p w:rsidR="00657EBC" w:rsidRPr="00BB309B" w:rsidRDefault="00657EBC" w:rsidP="0006478B">
            <w:pPr>
              <w:rPr>
                <w:color w:val="800080"/>
              </w:rPr>
            </w:pPr>
            <w:r w:rsidRPr="00BB309B">
              <w:rPr>
                <w:rFonts w:cs="Arial"/>
                <w:color w:val="800080"/>
              </w:rPr>
              <w:t>Partijen kiezen woonplaats ten kantore van de bewaarder van deze Akte.</w:t>
            </w:r>
          </w:p>
        </w:tc>
        <w:tc>
          <w:tcPr>
            <w:tcW w:w="7371" w:type="dxa"/>
            <w:shd w:val="clear" w:color="auto" w:fill="auto"/>
          </w:tcPr>
          <w:p w:rsidR="009259A7" w:rsidRPr="004E7A50" w:rsidRDefault="009259A7" w:rsidP="00BB309B">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BB309B">
            <w:pPr>
              <w:spacing w:before="72"/>
            </w:pPr>
            <w:r>
              <w:t>T</w:t>
            </w:r>
            <w:r w:rsidRPr="00BB309B">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BB309B">
            <w:pPr>
              <w:spacing w:before="72"/>
            </w:pPr>
          </w:p>
          <w:p w:rsidR="004152A1" w:rsidRPr="00BB309B" w:rsidRDefault="004152A1" w:rsidP="00BB309B">
            <w:pPr>
              <w:keepNext/>
              <w:rPr>
                <w:u w:val="single"/>
              </w:rPr>
            </w:pPr>
            <w:r w:rsidRPr="00BB309B">
              <w:rPr>
                <w:u w:val="single"/>
              </w:rPr>
              <w:t>Mapping:</w:t>
            </w:r>
          </w:p>
          <w:p w:rsidR="004152A1" w:rsidRPr="00BB309B" w:rsidRDefault="004152A1" w:rsidP="00BB309B">
            <w:pPr>
              <w:keepNext/>
              <w:spacing w:line="240" w:lineRule="auto"/>
              <w:rPr>
                <w:sz w:val="16"/>
                <w:szCs w:val="16"/>
              </w:rPr>
            </w:pPr>
            <w:r w:rsidRPr="00BB309B">
              <w:rPr>
                <w:sz w:val="16"/>
                <w:szCs w:val="16"/>
              </w:rPr>
              <w:t>//IMKAD_AangebodenStuk/</w:t>
            </w:r>
          </w:p>
          <w:p w:rsidR="004152A1" w:rsidRPr="00BB309B" w:rsidRDefault="004152A1" w:rsidP="00BB309B">
            <w:pPr>
              <w:keepNext/>
              <w:spacing w:line="240" w:lineRule="auto"/>
              <w:rPr>
                <w:sz w:val="16"/>
                <w:szCs w:val="16"/>
              </w:rPr>
            </w:pPr>
            <w:r w:rsidRPr="00BB309B">
              <w:rPr>
                <w:sz w:val="16"/>
                <w:szCs w:val="16"/>
              </w:rPr>
              <w:t>./tia_TekstKeuze/</w:t>
            </w:r>
          </w:p>
          <w:p w:rsidR="004152A1" w:rsidRPr="00BB309B" w:rsidRDefault="004152A1" w:rsidP="00BB309B">
            <w:pPr>
              <w:keepNext/>
              <w:spacing w:line="240" w:lineRule="auto"/>
              <w:ind w:left="227"/>
              <w:rPr>
                <w:sz w:val="16"/>
                <w:szCs w:val="16"/>
              </w:rPr>
            </w:pPr>
            <w:r w:rsidRPr="00BB309B">
              <w:rPr>
                <w:sz w:val="16"/>
                <w:szCs w:val="16"/>
              </w:rPr>
              <w:t>./tagNaam(‘k_Woonplaatskeuze’)</w:t>
            </w:r>
          </w:p>
          <w:p w:rsidR="004152A1" w:rsidRPr="00BB309B" w:rsidRDefault="004152A1" w:rsidP="00BB309B">
            <w:pPr>
              <w:keepNext/>
              <w:autoSpaceDE w:val="0"/>
              <w:autoSpaceDN w:val="0"/>
              <w:adjustRightInd w:val="0"/>
              <w:spacing w:line="240" w:lineRule="auto"/>
              <w:ind w:left="227"/>
              <w:rPr>
                <w:i/>
                <w:sz w:val="16"/>
                <w:szCs w:val="16"/>
              </w:rPr>
            </w:pPr>
            <w:r w:rsidRPr="00BB309B">
              <w:rPr>
                <w:sz w:val="16"/>
                <w:szCs w:val="16"/>
              </w:rPr>
              <w:t>./tekst</w:t>
            </w:r>
            <w:r w:rsidRPr="00BB309B">
              <w:rPr>
                <w:i/>
                <w:sz w:val="16"/>
                <w:szCs w:val="16"/>
              </w:rPr>
              <w:t>(met de gekozen tekst zonder de koptekst)</w:t>
            </w:r>
          </w:p>
          <w:p w:rsidR="00657EBC" w:rsidRPr="00943EC1" w:rsidRDefault="004152A1" w:rsidP="004152A1">
            <w:r w:rsidRPr="00BB309B">
              <w:rPr>
                <w:i/>
                <w:sz w:val="16"/>
                <w:szCs w:val="16"/>
              </w:rPr>
              <w:t>De koptekst ‘</w:t>
            </w:r>
            <w:r w:rsidRPr="00BB309B">
              <w:rPr>
                <w:i/>
                <w:sz w:val="16"/>
                <w:szCs w:val="16"/>
                <w:u w:val="single"/>
              </w:rPr>
              <w:t xml:space="preserve">Woonplaatskeuze </w:t>
            </w:r>
            <w:r w:rsidRPr="00BB309B">
              <w:rPr>
                <w:i/>
                <w:sz w:val="16"/>
                <w:szCs w:val="16"/>
              </w:rPr>
              <w:t>’wordt niet in de keuzetekst opgenomen, maar dient getoond te worden als de ‘tekst’ bij de betreffende tagnaam is ingevuld.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u w:val="single"/>
              </w:rPr>
            </w:pPr>
            <w:r w:rsidRPr="00BB309B">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AB15A5" w:rsidRDefault="00F71903" w:rsidP="00F71903">
      <w:pPr>
        <w:pStyle w:val="Kop2"/>
        <w:numPr>
          <w:ilvl w:val="0"/>
          <w:numId w:val="0"/>
        </w:numPr>
        <w:rPr>
          <w:lang w:val="nl-NL"/>
        </w:rPr>
      </w:pPr>
      <w:bookmarkStart w:id="83" w:name="_Toc248216324"/>
      <w:bookmarkStart w:id="84" w:name="_Toc265506410"/>
    </w:p>
    <w:p w:rsidR="00657EBC" w:rsidRPr="00D6596D" w:rsidRDefault="00F71903" w:rsidP="00657EBC">
      <w:pPr>
        <w:pStyle w:val="Kop2"/>
        <w:rPr>
          <w:lang w:val="en-US"/>
        </w:rPr>
      </w:pPr>
      <w:r w:rsidRPr="00AB15A5">
        <w:rPr>
          <w:lang w:val="nl-NL"/>
        </w:rPr>
        <w:br w:type="page"/>
      </w:r>
      <w:bookmarkStart w:id="85" w:name="_Toc385496550"/>
      <w:r w:rsidR="00657EBC" w:rsidRPr="00D6596D">
        <w:rPr>
          <w:lang w:val="en-US"/>
        </w:rPr>
        <w:lastRenderedPageBreak/>
        <w:t>Vrije gedeelte</w:t>
      </w:r>
      <w:bookmarkEnd w:id="83"/>
      <w:bookmarkEnd w:id="84"/>
      <w:bookmarkEnd w:id="85"/>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BB309B">
        <w:tc>
          <w:tcPr>
            <w:tcW w:w="6771" w:type="dxa"/>
            <w:shd w:val="clear" w:color="auto" w:fill="auto"/>
          </w:tcPr>
          <w:p w:rsidR="00657EBC" w:rsidRPr="00BB309B" w:rsidRDefault="00657EBC" w:rsidP="0006478B">
            <w:pPr>
              <w:rPr>
                <w:rFonts w:cs="Arial"/>
                <w:color w:val="999999"/>
              </w:rPr>
            </w:pPr>
          </w:p>
        </w:tc>
        <w:tc>
          <w:tcPr>
            <w:tcW w:w="7371" w:type="dxa"/>
            <w:shd w:val="clear" w:color="auto" w:fill="auto"/>
          </w:tcPr>
          <w:p w:rsidR="00657EBC" w:rsidRPr="00343045" w:rsidRDefault="00657EBC" w:rsidP="00BB309B">
            <w:pPr>
              <w:spacing w:before="72"/>
            </w:pPr>
            <w:r w:rsidRPr="00343045">
              <w:t>Dit is vrije tekst, die als geheel opgenomen kan worden in het es</w:t>
            </w:r>
            <w:r>
              <w:t xml:space="preserve">sentialiabestand. Het Kadaster </w:t>
            </w:r>
            <w:r w:rsidRPr="00343045">
              <w:t>doet hier niets mee.</w:t>
            </w:r>
          </w:p>
          <w:p w:rsidR="00657EBC" w:rsidRDefault="00657EBC" w:rsidP="00BB309B">
            <w:pPr>
              <w:spacing w:before="72"/>
            </w:pPr>
            <w:r>
              <w:t>De Kadaster stylesheet</w:t>
            </w:r>
            <w:r w:rsidRPr="00343045">
              <w:t xml:space="preserve"> biedt geen ondersteuning voor het invullen van variabelen uit dit tekstdeel.</w:t>
            </w:r>
            <w:r w:rsidRPr="00A10B2A">
              <w:t xml:space="preserve"> </w:t>
            </w:r>
          </w:p>
          <w:p w:rsidR="00657EBC" w:rsidRDefault="00657EBC" w:rsidP="00BB309B">
            <w:pPr>
              <w:spacing w:before="72"/>
            </w:pPr>
          </w:p>
          <w:p w:rsidR="00657EBC" w:rsidRPr="00BB309B" w:rsidRDefault="00657EBC" w:rsidP="00BB309B">
            <w:pPr>
              <w:spacing w:before="72"/>
              <w:rPr>
                <w:szCs w:val="18"/>
                <w:u w:val="single"/>
              </w:rPr>
            </w:pPr>
            <w:r w:rsidRPr="00BB309B">
              <w:rPr>
                <w:szCs w:val="18"/>
                <w:u w:val="single"/>
              </w:rPr>
              <w:t>Mapping:</w:t>
            </w:r>
          </w:p>
          <w:p w:rsidR="00657EBC" w:rsidRPr="00A10B2A" w:rsidRDefault="00657EBC" w:rsidP="00BB309B">
            <w:pPr>
              <w:spacing w:before="72"/>
            </w:pPr>
            <w:r w:rsidRPr="00BB309B">
              <w:rPr>
                <w:szCs w:val="18"/>
              </w:rPr>
              <w:t>/IMKAD_Aangebodenstuk/tia_TekstTweedeDeel</w:t>
            </w:r>
          </w:p>
        </w:tc>
      </w:tr>
    </w:tbl>
    <w:p w:rsidR="00657EBC" w:rsidRDefault="00657EBC" w:rsidP="00657EBC">
      <w:pPr>
        <w:pStyle w:val="Kop1"/>
        <w:pageBreakBefore/>
        <w:spacing w:before="120" w:line="240" w:lineRule="atLeast"/>
      </w:pPr>
      <w:bookmarkStart w:id="86" w:name="_Toc265827830"/>
      <w:bookmarkStart w:id="87" w:name="_Toc265833429"/>
      <w:bookmarkStart w:id="88" w:name="_Toc266091682"/>
      <w:bookmarkStart w:id="89" w:name="_Toc266169670"/>
      <w:bookmarkStart w:id="90" w:name="_Toc266169867"/>
      <w:bookmarkStart w:id="91" w:name="_Toc265827831"/>
      <w:bookmarkStart w:id="92" w:name="_Toc265833430"/>
      <w:bookmarkStart w:id="93" w:name="_Toc266091683"/>
      <w:bookmarkStart w:id="94" w:name="_Toc266169671"/>
      <w:bookmarkStart w:id="95" w:name="_Toc266169868"/>
      <w:bookmarkStart w:id="96" w:name="_Toc385496551"/>
      <w:bookmarkEnd w:id="86"/>
      <w:bookmarkEnd w:id="87"/>
      <w:bookmarkEnd w:id="88"/>
      <w:bookmarkEnd w:id="89"/>
      <w:bookmarkEnd w:id="90"/>
      <w:bookmarkEnd w:id="91"/>
      <w:bookmarkEnd w:id="92"/>
      <w:bookmarkEnd w:id="93"/>
      <w:bookmarkEnd w:id="94"/>
      <w:bookmarkEnd w:id="95"/>
      <w:r>
        <w:lastRenderedPageBreak/>
        <w:t>Openstaande punten</w:t>
      </w:r>
      <w:bookmarkEnd w:id="96"/>
    </w:p>
    <w:p w:rsidR="00657EBC" w:rsidRPr="00B933F4" w:rsidRDefault="00657EBC" w:rsidP="00657EBC">
      <w:r>
        <w:t>N.v.t.</w:t>
      </w:r>
    </w:p>
    <w:p w:rsidR="00EE7EEC" w:rsidRPr="00EE7EEC" w:rsidRDefault="00EE7EEC" w:rsidP="00CE538D">
      <w:pPr>
        <w:rPr>
          <w:lang w:val="nl"/>
        </w:rPr>
      </w:pPr>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EB8" w:rsidRDefault="00645EB8">
      <w:r>
        <w:separator/>
      </w:r>
    </w:p>
  </w:endnote>
  <w:endnote w:type="continuationSeparator" w:id="0">
    <w:p w:rsidR="00645EB8" w:rsidRDefault="00645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EB8" w:rsidRDefault="00645EB8">
      <w:r>
        <w:separator/>
      </w:r>
    </w:p>
  </w:footnote>
  <w:footnote w:type="continuationSeparator" w:id="0">
    <w:p w:rsidR="00645EB8" w:rsidRDefault="00645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05576B" w:rsidTr="00AC6D05">
      <w:tc>
        <w:tcPr>
          <w:tcW w:w="4181" w:type="dxa"/>
        </w:tcPr>
        <w:p w:rsidR="0005576B" w:rsidRDefault="0005576B" w:rsidP="00AC6D05">
          <w:pPr>
            <w:pStyle w:val="tussenkopje"/>
            <w:spacing w:before="0"/>
          </w:pPr>
          <w:r>
            <w:t>Datum</w:t>
          </w:r>
        </w:p>
      </w:tc>
    </w:tr>
    <w:tr w:rsidR="0005576B" w:rsidTr="00AC6D05">
      <w:tc>
        <w:tcPr>
          <w:tcW w:w="4181" w:type="dxa"/>
        </w:tcPr>
        <w:p w:rsidR="0005576B" w:rsidRDefault="0005576B" w:rsidP="00AC6D05">
          <w:pPr>
            <w:spacing w:line="240" w:lineRule="auto"/>
          </w:pPr>
          <w:r>
            <w:t>12 juni 2018</w:t>
          </w:r>
        </w:p>
        <w:p w:rsidR="0005576B" w:rsidRPr="00AA4829" w:rsidRDefault="0005576B" w:rsidP="00AC6D05">
          <w:pPr>
            <w:spacing w:line="240" w:lineRule="auto"/>
            <w:rPr>
              <w:rFonts w:cs="Arial"/>
            </w:rPr>
          </w:pPr>
        </w:p>
      </w:tc>
    </w:tr>
    <w:tr w:rsidR="0005576B" w:rsidTr="00AC6D05">
      <w:tc>
        <w:tcPr>
          <w:tcW w:w="4181" w:type="dxa"/>
        </w:tcPr>
        <w:p w:rsidR="0005576B" w:rsidRDefault="0005576B" w:rsidP="00AC6D05">
          <w:pPr>
            <w:pStyle w:val="tussenkopje"/>
            <w:tabs>
              <w:tab w:val="left" w:pos="2985"/>
            </w:tabs>
          </w:pPr>
          <w:r>
            <w:t>Titel</w:t>
          </w:r>
          <w:r>
            <w:tab/>
          </w:r>
        </w:p>
      </w:tc>
    </w:tr>
    <w:tr w:rsidR="0005576B" w:rsidTr="00AC6D05">
      <w:tc>
        <w:tcPr>
          <w:tcW w:w="4181" w:type="dxa"/>
        </w:tcPr>
        <w:p w:rsidR="0005576B" w:rsidRPr="004E6779" w:rsidRDefault="0005576B"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0317CE">
            <w:rPr>
              <w:rFonts w:cs="Arial"/>
              <w:noProof/>
            </w:rPr>
            <w:t>Toelichting Modeldocument ABN AMRO - AAB</w:t>
          </w:r>
          <w:r w:rsidRPr="004E6779">
            <w:rPr>
              <w:rFonts w:cs="Arial"/>
            </w:rPr>
            <w:fldChar w:fldCharType="end"/>
          </w:r>
        </w:p>
      </w:tc>
    </w:tr>
    <w:tr w:rsidR="0005576B" w:rsidTr="00AC6D05">
      <w:tc>
        <w:tcPr>
          <w:tcW w:w="4181" w:type="dxa"/>
        </w:tcPr>
        <w:p w:rsidR="0005576B" w:rsidRDefault="0005576B" w:rsidP="00AC6D05">
          <w:pPr>
            <w:pStyle w:val="tussenkopje"/>
          </w:pPr>
          <w:r>
            <w:t>Versie</w:t>
          </w:r>
        </w:p>
      </w:tc>
    </w:tr>
    <w:tr w:rsidR="0005576B" w:rsidTr="00AC6D05">
      <w:tc>
        <w:tcPr>
          <w:tcW w:w="4181" w:type="dxa"/>
        </w:tcPr>
        <w:p w:rsidR="0005576B" w:rsidRPr="00AA4829" w:rsidRDefault="0005576B" w:rsidP="00AC6D05">
          <w:pPr>
            <w:spacing w:line="240" w:lineRule="auto"/>
            <w:rPr>
              <w:rFonts w:cs="Arial"/>
            </w:rPr>
          </w:pPr>
          <w:r>
            <w:fldChar w:fldCharType="begin"/>
          </w:r>
          <w:r>
            <w:instrText xml:space="preserve"> STYLEREF Datumopmaakprofiel\l  \* MERGEFORMAT </w:instrText>
          </w:r>
          <w:r>
            <w:rPr>
              <w:noProof/>
            </w:rPr>
            <w:fldChar w:fldCharType="end"/>
          </w:r>
        </w:p>
      </w:tc>
    </w:tr>
    <w:tr w:rsidR="0005576B" w:rsidTr="00AC6D05">
      <w:tc>
        <w:tcPr>
          <w:tcW w:w="4181" w:type="dxa"/>
        </w:tcPr>
        <w:p w:rsidR="0005576B" w:rsidRDefault="0005576B" w:rsidP="00AC6D05">
          <w:pPr>
            <w:pStyle w:val="tussenkopje"/>
          </w:pPr>
          <w:r>
            <w:t>Blad</w:t>
          </w:r>
        </w:p>
      </w:tc>
    </w:tr>
    <w:tr w:rsidR="0005576B" w:rsidTr="00AC6D05">
      <w:tc>
        <w:tcPr>
          <w:tcW w:w="4181" w:type="dxa"/>
        </w:tcPr>
        <w:p w:rsidR="0005576B" w:rsidRPr="00312C31" w:rsidRDefault="0005576B"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0317CE">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0317CE">
            <w:rPr>
              <w:rFonts w:cs="Arial"/>
              <w:noProof/>
            </w:rPr>
            <w:t>22</w:t>
          </w:r>
          <w:r w:rsidRPr="00312C31">
            <w:rPr>
              <w:rFonts w:cs="Arial"/>
            </w:rPr>
            <w:fldChar w:fldCharType="end"/>
          </w:r>
        </w:p>
      </w:tc>
    </w:tr>
  </w:tbl>
  <w:p w:rsidR="0005576B" w:rsidRDefault="0005576B">
    <w:pPr>
      <w:pStyle w:val="Koptekst"/>
    </w:pPr>
    <w:r>
      <w:rPr>
        <w:noProof/>
        <w:snapToGrid/>
        <w:lang w:eastAsia="nl-NL"/>
      </w:rPr>
      <w:drawing>
        <wp:anchor distT="0" distB="0" distL="114300" distR="114300" simplePos="0" relativeHeight="251656192"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6B" w:rsidRDefault="0005576B">
    <w:pPr>
      <w:pStyle w:val="Koptekst"/>
    </w:pPr>
    <w:r>
      <w:rPr>
        <w:noProof/>
        <w:snapToGrid/>
        <w:lang w:eastAsia="nl-NL"/>
      </w:rPr>
      <w:drawing>
        <wp:anchor distT="0" distB="0" distL="114300" distR="114300" simplePos="0" relativeHeight="251658240" behindDoc="1" locked="1" layoutInCell="1" allowOverlap="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576B" w:rsidTr="00AC6D05">
      <w:tc>
        <w:tcPr>
          <w:tcW w:w="4181" w:type="dxa"/>
        </w:tcPr>
        <w:p w:rsidR="0005576B" w:rsidRDefault="0005576B" w:rsidP="00AC6D05">
          <w:pPr>
            <w:pStyle w:val="tussenkopje"/>
            <w:spacing w:before="0"/>
          </w:pPr>
          <w:r>
            <w:t>Datum</w:t>
          </w:r>
        </w:p>
      </w:tc>
    </w:tr>
    <w:tr w:rsidR="0005576B" w:rsidTr="00AC6D05">
      <w:tc>
        <w:tcPr>
          <w:tcW w:w="4181" w:type="dxa"/>
        </w:tcPr>
        <w:p w:rsidR="0005576B" w:rsidRPr="000F0AA7" w:rsidRDefault="0005576B" w:rsidP="00AC6D05">
          <w:pPr>
            <w:spacing w:line="240" w:lineRule="auto"/>
          </w:pPr>
          <w:r>
            <w:fldChar w:fldCharType="begin"/>
          </w:r>
          <w:r>
            <w:instrText xml:space="preserve"> STYLEREF Datumopmaakprofiel\l  \* MERGEFORMAT </w:instrText>
          </w:r>
          <w:r>
            <w:rPr>
              <w:noProof/>
            </w:rPr>
            <w:fldChar w:fldCharType="end"/>
          </w:r>
        </w:p>
      </w:tc>
    </w:tr>
    <w:tr w:rsidR="0005576B" w:rsidTr="00AC6D05">
      <w:tc>
        <w:tcPr>
          <w:tcW w:w="4181" w:type="dxa"/>
        </w:tcPr>
        <w:p w:rsidR="0005576B" w:rsidRDefault="0005576B" w:rsidP="00AC6D05">
          <w:pPr>
            <w:pStyle w:val="tussenkopje"/>
          </w:pPr>
          <w:r>
            <w:t>Titel</w:t>
          </w:r>
        </w:p>
      </w:tc>
    </w:tr>
    <w:tr w:rsidR="0005576B" w:rsidTr="00AC6D05">
      <w:tc>
        <w:tcPr>
          <w:tcW w:w="4181" w:type="dxa"/>
        </w:tcPr>
        <w:p w:rsidR="0005576B" w:rsidRDefault="00645EB8" w:rsidP="00AC6D05">
          <w:pPr>
            <w:spacing w:line="240" w:lineRule="auto"/>
          </w:pPr>
          <w:r>
            <w:fldChar w:fldCharType="begin"/>
          </w:r>
          <w:r>
            <w:instrText xml:space="preserve"> STYLEREF Titel \* MERGEFORMAT </w:instrText>
          </w:r>
          <w:r>
            <w:fldChar w:fldCharType="separate"/>
          </w:r>
          <w:r w:rsidR="000317CE">
            <w:rPr>
              <w:noProof/>
            </w:rPr>
            <w:t>Toelichting Modeldocument ABN AMRO - AAB</w:t>
          </w:r>
          <w:r>
            <w:rPr>
              <w:noProof/>
            </w:rPr>
            <w:fldChar w:fldCharType="end"/>
          </w:r>
        </w:p>
      </w:tc>
    </w:tr>
    <w:tr w:rsidR="0005576B" w:rsidTr="00AC6D05">
      <w:tc>
        <w:tcPr>
          <w:tcW w:w="4181" w:type="dxa"/>
        </w:tcPr>
        <w:p w:rsidR="0005576B" w:rsidRDefault="0005576B" w:rsidP="00AC6D05">
          <w:pPr>
            <w:pStyle w:val="tussenkopje"/>
          </w:pPr>
          <w:r>
            <w:t>Versie</w:t>
          </w:r>
        </w:p>
      </w:tc>
    </w:tr>
    <w:tr w:rsidR="0005576B" w:rsidTr="00AC6D05">
      <w:tc>
        <w:tcPr>
          <w:tcW w:w="4181" w:type="dxa"/>
        </w:tcPr>
        <w:p w:rsidR="0005576B" w:rsidRDefault="0005576B" w:rsidP="00AC6D05">
          <w:pPr>
            <w:spacing w:line="240" w:lineRule="auto"/>
          </w:pPr>
          <w:r>
            <w:fldChar w:fldCharType="begin"/>
          </w:r>
          <w:r>
            <w:instrText xml:space="preserve"> REF VersieInKop \h </w:instrText>
          </w:r>
          <w:r>
            <w:fldChar w:fldCharType="separate"/>
          </w:r>
          <w:r>
            <w:rPr>
              <w:noProof/>
            </w:rPr>
            <w:t>3.4.0</w:t>
          </w:r>
          <w:r>
            <w:fldChar w:fldCharType="end"/>
          </w:r>
        </w:p>
      </w:tc>
    </w:tr>
    <w:tr w:rsidR="0005576B" w:rsidTr="00AC6D05">
      <w:tc>
        <w:tcPr>
          <w:tcW w:w="4181" w:type="dxa"/>
        </w:tcPr>
        <w:p w:rsidR="0005576B" w:rsidRDefault="0005576B" w:rsidP="00AC6D05">
          <w:pPr>
            <w:pStyle w:val="tussenkopje"/>
          </w:pPr>
          <w:r>
            <w:t>Blad</w:t>
          </w:r>
        </w:p>
      </w:tc>
    </w:tr>
    <w:tr w:rsidR="0005576B" w:rsidTr="00AC6D05">
      <w:tc>
        <w:tcPr>
          <w:tcW w:w="4181" w:type="dxa"/>
        </w:tcPr>
        <w:p w:rsidR="0005576B" w:rsidRDefault="0005576B" w:rsidP="00AC6D05">
          <w:pPr>
            <w:spacing w:line="240" w:lineRule="auto"/>
          </w:pPr>
          <w:r>
            <w:fldChar w:fldCharType="begin"/>
          </w:r>
          <w:r>
            <w:instrText xml:space="preserve"> PAGE  \* MERGEFORMAT </w:instrText>
          </w:r>
          <w:r>
            <w:fldChar w:fldCharType="separate"/>
          </w:r>
          <w:r w:rsidR="000317CE">
            <w:rPr>
              <w:noProof/>
            </w:rPr>
            <w:t>3</w:t>
          </w:r>
          <w:r>
            <w:fldChar w:fldCharType="end"/>
          </w:r>
          <w:r>
            <w:t xml:space="preserve"> van</w:t>
          </w:r>
          <w:r w:rsidRPr="00636B54">
            <w:t xml:space="preserve"> </w:t>
          </w:r>
          <w:r w:rsidR="00645EB8">
            <w:fldChar w:fldCharType="begin"/>
          </w:r>
          <w:r w:rsidR="00645EB8">
            <w:instrText xml:space="preserve"> NUMPAGES </w:instrText>
          </w:r>
          <w:r w:rsidR="00645EB8">
            <w:fldChar w:fldCharType="separate"/>
          </w:r>
          <w:r w:rsidR="000317CE">
            <w:rPr>
              <w:noProof/>
            </w:rPr>
            <w:t>22</w:t>
          </w:r>
          <w:r w:rsidR="00645EB8">
            <w:rPr>
              <w:noProof/>
            </w:rPr>
            <w:fldChar w:fldCharType="end"/>
          </w:r>
        </w:p>
      </w:tc>
    </w:tr>
  </w:tbl>
  <w:p w:rsidR="0005576B" w:rsidRDefault="0005576B">
    <w:pPr>
      <w:pStyle w:val="Koptekst"/>
    </w:pPr>
    <w:r>
      <w:rPr>
        <w:noProof/>
        <w:snapToGrid/>
        <w:lang w:eastAsia="nl-NL"/>
      </w:rPr>
      <w:drawing>
        <wp:anchor distT="0" distB="0" distL="114300" distR="114300" simplePos="0" relativeHeight="251657216"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05576B" w:rsidTr="00AC6D05">
      <w:tc>
        <w:tcPr>
          <w:tcW w:w="4181" w:type="dxa"/>
        </w:tcPr>
        <w:p w:rsidR="0005576B" w:rsidRDefault="0005576B" w:rsidP="00AC6D05">
          <w:pPr>
            <w:pStyle w:val="tussenkopje"/>
            <w:spacing w:before="0"/>
          </w:pPr>
          <w:r>
            <w:t>Datum</w:t>
          </w:r>
        </w:p>
      </w:tc>
    </w:tr>
    <w:tr w:rsidR="0005576B" w:rsidTr="00AC6D05">
      <w:tc>
        <w:tcPr>
          <w:tcW w:w="4181" w:type="dxa"/>
        </w:tcPr>
        <w:p w:rsidR="0005576B" w:rsidRPr="00AA4829" w:rsidRDefault="0005576B" w:rsidP="00AC6D05">
          <w:pPr>
            <w:spacing w:line="240" w:lineRule="auto"/>
            <w:rPr>
              <w:rFonts w:cs="Arial"/>
            </w:rPr>
          </w:pPr>
          <w:r>
            <w:fldChar w:fldCharType="begin"/>
          </w:r>
          <w:r>
            <w:instrText xml:space="preserve"> STYLEREF Datumopmaakprofiel\l  \* MERGEFORMAT </w:instrText>
          </w:r>
          <w:r>
            <w:rPr>
              <w:noProof/>
            </w:rPr>
            <w:fldChar w:fldCharType="end"/>
          </w:r>
        </w:p>
      </w:tc>
    </w:tr>
    <w:tr w:rsidR="0005576B" w:rsidTr="00AC6D05">
      <w:tc>
        <w:tcPr>
          <w:tcW w:w="4181" w:type="dxa"/>
        </w:tcPr>
        <w:p w:rsidR="0005576B" w:rsidRDefault="0005576B" w:rsidP="00AC6D05">
          <w:pPr>
            <w:pStyle w:val="tussenkopje"/>
            <w:tabs>
              <w:tab w:val="left" w:pos="2985"/>
            </w:tabs>
          </w:pPr>
          <w:r>
            <w:t>Titel</w:t>
          </w:r>
          <w:r>
            <w:tab/>
          </w:r>
        </w:p>
      </w:tc>
    </w:tr>
    <w:tr w:rsidR="0005576B" w:rsidTr="00AC6D05">
      <w:tc>
        <w:tcPr>
          <w:tcW w:w="4181" w:type="dxa"/>
        </w:tcPr>
        <w:p w:rsidR="0005576B" w:rsidRPr="004E6779" w:rsidRDefault="0005576B"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0317CE">
            <w:rPr>
              <w:rFonts w:cs="Arial"/>
              <w:noProof/>
            </w:rPr>
            <w:t>Toelichting Modeldocument ABN AMRO - AAB</w:t>
          </w:r>
          <w:r w:rsidRPr="004E6779">
            <w:rPr>
              <w:rFonts w:cs="Arial"/>
            </w:rPr>
            <w:fldChar w:fldCharType="end"/>
          </w:r>
        </w:p>
      </w:tc>
    </w:tr>
    <w:tr w:rsidR="0005576B" w:rsidTr="00AC6D05">
      <w:tc>
        <w:tcPr>
          <w:tcW w:w="4181" w:type="dxa"/>
        </w:tcPr>
        <w:p w:rsidR="0005576B" w:rsidRDefault="0005576B" w:rsidP="00AC6D05">
          <w:pPr>
            <w:pStyle w:val="tussenkopje"/>
          </w:pPr>
          <w:r>
            <w:t>Versie</w:t>
          </w:r>
        </w:p>
      </w:tc>
    </w:tr>
    <w:bookmarkStart w:id="38" w:name="VersieInKop"/>
    <w:tr w:rsidR="0005576B" w:rsidTr="00AC6D05">
      <w:tc>
        <w:tcPr>
          <w:tcW w:w="4181" w:type="dxa"/>
        </w:tcPr>
        <w:p w:rsidR="0005576B" w:rsidRPr="00AA4829" w:rsidRDefault="0005576B" w:rsidP="00AC6D05">
          <w:pPr>
            <w:spacing w:line="240" w:lineRule="auto"/>
            <w:rPr>
              <w:rFonts w:cs="Arial"/>
            </w:rPr>
          </w:pPr>
          <w:r>
            <w:fldChar w:fldCharType="begin"/>
          </w:r>
          <w:r>
            <w:instrText xml:space="preserve"> STYLEREF Versie\l  \* MERGEFORMAT </w:instrText>
          </w:r>
          <w:r>
            <w:fldChar w:fldCharType="separate"/>
          </w:r>
          <w:r w:rsidR="000317CE">
            <w:rPr>
              <w:noProof/>
            </w:rPr>
            <w:t>3.6.0</w:t>
          </w:r>
          <w:r>
            <w:fldChar w:fldCharType="end"/>
          </w:r>
          <w:bookmarkEnd w:id="38"/>
        </w:p>
      </w:tc>
    </w:tr>
    <w:tr w:rsidR="0005576B" w:rsidTr="00AC6D05">
      <w:tc>
        <w:tcPr>
          <w:tcW w:w="4181" w:type="dxa"/>
        </w:tcPr>
        <w:p w:rsidR="0005576B" w:rsidRDefault="0005576B" w:rsidP="00AC6D05">
          <w:pPr>
            <w:pStyle w:val="tussenkopje"/>
          </w:pPr>
          <w:r>
            <w:t>Blad</w:t>
          </w:r>
        </w:p>
      </w:tc>
    </w:tr>
    <w:tr w:rsidR="0005576B" w:rsidTr="00AC6D05">
      <w:tc>
        <w:tcPr>
          <w:tcW w:w="4181" w:type="dxa"/>
        </w:tcPr>
        <w:p w:rsidR="0005576B" w:rsidRPr="00312C31" w:rsidRDefault="0005576B"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0317CE">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0317CE">
            <w:rPr>
              <w:rFonts w:cs="Arial"/>
              <w:noProof/>
            </w:rPr>
            <w:t>22</w:t>
          </w:r>
          <w:r w:rsidRPr="00312C31">
            <w:rPr>
              <w:rFonts w:cs="Arial"/>
            </w:rPr>
            <w:fldChar w:fldCharType="end"/>
          </w:r>
        </w:p>
      </w:tc>
    </w:tr>
  </w:tbl>
  <w:p w:rsidR="0005576B" w:rsidRDefault="0005576B">
    <w:pPr>
      <w:pStyle w:val="Koptekst"/>
    </w:pPr>
  </w:p>
  <w:p w:rsidR="0005576B" w:rsidRDefault="0005576B">
    <w:pPr>
      <w:pStyle w:val="Koptekst"/>
    </w:pPr>
  </w:p>
  <w:p w:rsidR="0005576B" w:rsidRDefault="0005576B">
    <w:pPr>
      <w:pStyle w:val="Koptekst"/>
    </w:pPr>
  </w:p>
  <w:p w:rsidR="0005576B" w:rsidRDefault="0005576B">
    <w:pPr>
      <w:pStyle w:val="Koptekst"/>
    </w:pPr>
  </w:p>
  <w:p w:rsidR="0005576B" w:rsidRDefault="0005576B">
    <w:pPr>
      <w:pStyle w:val="Koptekst"/>
    </w:pPr>
  </w:p>
  <w:p w:rsidR="0005576B" w:rsidRDefault="0005576B">
    <w:pPr>
      <w:pStyle w:val="Koptekst"/>
    </w:pPr>
  </w:p>
  <w:p w:rsidR="0005576B" w:rsidRDefault="0005576B" w:rsidP="00F47BB2">
    <w:pPr>
      <w:pStyle w:val="Koptekst"/>
      <w:jc w:val="center"/>
    </w:pPr>
  </w:p>
  <w:p w:rsidR="0005576B" w:rsidRDefault="0005576B">
    <w:pPr>
      <w:pStyle w:val="Koptekst"/>
    </w:pPr>
  </w:p>
  <w:p w:rsidR="0005576B" w:rsidRDefault="0005576B">
    <w:pPr>
      <w:pStyle w:val="Koptekst"/>
    </w:pPr>
  </w:p>
  <w:p w:rsidR="0005576B" w:rsidRDefault="0005576B">
    <w:pPr>
      <w:pStyle w:val="Koptekst"/>
    </w:pPr>
  </w:p>
  <w:p w:rsidR="0005576B" w:rsidRDefault="0005576B">
    <w:pPr>
      <w:pStyle w:val="Koptekst"/>
    </w:pPr>
    <w:r>
      <w:rPr>
        <w:noProof/>
        <w:snapToGrid/>
        <w:lang w:eastAsia="nl-NL"/>
      </w:rPr>
      <w:drawing>
        <wp:anchor distT="0" distB="0" distL="114300" distR="114300" simplePos="0" relativeHeight="251659264" behindDoc="1" locked="1" layoutInCell="1" allowOverlap="1" wp14:anchorId="100CEDD0" wp14:editId="5B0BF39E">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40B"/>
    <w:multiLevelType w:val="hybridMultilevel"/>
    <w:tmpl w:val="AD24D8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nsid w:val="29E16A06"/>
    <w:multiLevelType w:val="hybridMultilevel"/>
    <w:tmpl w:val="99AE2C36"/>
    <w:lvl w:ilvl="0" w:tplc="1E16A98A">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8">
    <w:nsid w:val="44633B4B"/>
    <w:multiLevelType w:val="hybridMultilevel"/>
    <w:tmpl w:val="C400D720"/>
    <w:lvl w:ilvl="0" w:tplc="B804EDFA">
      <w:start w:val="1"/>
      <w:numFmt w:val="bullet"/>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2">
    <w:nsid w:val="6A144A5B"/>
    <w:multiLevelType w:val="hybridMultilevel"/>
    <w:tmpl w:val="3EEAFB8C"/>
    <w:lvl w:ilvl="0" w:tplc="B49EC130">
      <w:start w:val="1"/>
      <w:numFmt w:val="bullet"/>
      <w:lvlText w:val="-"/>
      <w:lvlJc w:val="left"/>
      <w:pPr>
        <w:tabs>
          <w:tab w:val="num" w:pos="360"/>
        </w:tabs>
        <w:ind w:left="227" w:hanging="227"/>
      </w:pPr>
      <w:rPr>
        <w:rFonts w:hint="default"/>
      </w:rPr>
    </w:lvl>
    <w:lvl w:ilvl="1" w:tplc="0448C1D2" w:tentative="1">
      <w:start w:val="1"/>
      <w:numFmt w:val="bullet"/>
      <w:lvlText w:val="o"/>
      <w:lvlJc w:val="left"/>
      <w:pPr>
        <w:tabs>
          <w:tab w:val="num" w:pos="1440"/>
        </w:tabs>
        <w:ind w:left="1440" w:hanging="360"/>
      </w:pPr>
      <w:rPr>
        <w:rFonts w:ascii="Courier New" w:hAnsi="Courier New" w:hint="default"/>
      </w:rPr>
    </w:lvl>
    <w:lvl w:ilvl="2" w:tplc="478EA996" w:tentative="1">
      <w:start w:val="1"/>
      <w:numFmt w:val="bullet"/>
      <w:lvlText w:val=""/>
      <w:lvlJc w:val="left"/>
      <w:pPr>
        <w:tabs>
          <w:tab w:val="num" w:pos="2160"/>
        </w:tabs>
        <w:ind w:left="2160" w:hanging="360"/>
      </w:pPr>
      <w:rPr>
        <w:rFonts w:ascii="Wingdings" w:hAnsi="Wingdings" w:hint="default"/>
      </w:rPr>
    </w:lvl>
    <w:lvl w:ilvl="3" w:tplc="8AEAB246" w:tentative="1">
      <w:start w:val="1"/>
      <w:numFmt w:val="bullet"/>
      <w:lvlText w:val=""/>
      <w:lvlJc w:val="left"/>
      <w:pPr>
        <w:tabs>
          <w:tab w:val="num" w:pos="2880"/>
        </w:tabs>
        <w:ind w:left="2880" w:hanging="360"/>
      </w:pPr>
      <w:rPr>
        <w:rFonts w:ascii="Symbol" w:hAnsi="Symbol" w:hint="default"/>
      </w:rPr>
    </w:lvl>
    <w:lvl w:ilvl="4" w:tplc="9C74B768" w:tentative="1">
      <w:start w:val="1"/>
      <w:numFmt w:val="bullet"/>
      <w:lvlText w:val="o"/>
      <w:lvlJc w:val="left"/>
      <w:pPr>
        <w:tabs>
          <w:tab w:val="num" w:pos="3600"/>
        </w:tabs>
        <w:ind w:left="3600" w:hanging="360"/>
      </w:pPr>
      <w:rPr>
        <w:rFonts w:ascii="Courier New" w:hAnsi="Courier New" w:hint="default"/>
      </w:rPr>
    </w:lvl>
    <w:lvl w:ilvl="5" w:tplc="7EF2AF9C" w:tentative="1">
      <w:start w:val="1"/>
      <w:numFmt w:val="bullet"/>
      <w:lvlText w:val=""/>
      <w:lvlJc w:val="left"/>
      <w:pPr>
        <w:tabs>
          <w:tab w:val="num" w:pos="4320"/>
        </w:tabs>
        <w:ind w:left="4320" w:hanging="360"/>
      </w:pPr>
      <w:rPr>
        <w:rFonts w:ascii="Wingdings" w:hAnsi="Wingdings" w:hint="default"/>
      </w:rPr>
    </w:lvl>
    <w:lvl w:ilvl="6" w:tplc="755810F0" w:tentative="1">
      <w:start w:val="1"/>
      <w:numFmt w:val="bullet"/>
      <w:lvlText w:val=""/>
      <w:lvlJc w:val="left"/>
      <w:pPr>
        <w:tabs>
          <w:tab w:val="num" w:pos="5040"/>
        </w:tabs>
        <w:ind w:left="5040" w:hanging="360"/>
      </w:pPr>
      <w:rPr>
        <w:rFonts w:ascii="Symbol" w:hAnsi="Symbol" w:hint="default"/>
      </w:rPr>
    </w:lvl>
    <w:lvl w:ilvl="7" w:tplc="23223784" w:tentative="1">
      <w:start w:val="1"/>
      <w:numFmt w:val="bullet"/>
      <w:lvlText w:val="o"/>
      <w:lvlJc w:val="left"/>
      <w:pPr>
        <w:tabs>
          <w:tab w:val="num" w:pos="5760"/>
        </w:tabs>
        <w:ind w:left="5760" w:hanging="360"/>
      </w:pPr>
      <w:rPr>
        <w:rFonts w:ascii="Courier New" w:hAnsi="Courier New" w:hint="default"/>
      </w:rPr>
    </w:lvl>
    <w:lvl w:ilvl="8" w:tplc="3D5A33E6" w:tentative="1">
      <w:start w:val="1"/>
      <w:numFmt w:val="bullet"/>
      <w:lvlText w:val=""/>
      <w:lvlJc w:val="left"/>
      <w:pPr>
        <w:tabs>
          <w:tab w:val="num" w:pos="6480"/>
        </w:tabs>
        <w:ind w:left="6480" w:hanging="360"/>
      </w:pPr>
      <w:rPr>
        <w:rFonts w:ascii="Wingdings" w:hAnsi="Wingdings" w:hint="default"/>
      </w:rPr>
    </w:lvl>
  </w:abstractNum>
  <w:abstractNum w:abstractNumId="13">
    <w:nsid w:val="6B735A0E"/>
    <w:multiLevelType w:val="hybridMultilevel"/>
    <w:tmpl w:val="349A7B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BF73067"/>
    <w:multiLevelType w:val="hybridMultilevel"/>
    <w:tmpl w:val="C1F46006"/>
    <w:lvl w:ilvl="0" w:tplc="B804EDFA">
      <w:start w:val="1"/>
      <w:numFmt w:val="bullet"/>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5">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70B22578"/>
    <w:multiLevelType w:val="hybridMultilevel"/>
    <w:tmpl w:val="59F2237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76613B20"/>
    <w:multiLevelType w:val="hybridMultilevel"/>
    <w:tmpl w:val="19089926"/>
    <w:lvl w:ilvl="0" w:tplc="B92AFD9E">
      <w:numFmt w:val="bullet"/>
      <w:lvlText w:val="-"/>
      <w:lvlJc w:val="left"/>
      <w:pPr>
        <w:tabs>
          <w:tab w:val="num" w:pos="720"/>
        </w:tabs>
        <w:ind w:left="720" w:hanging="360"/>
      </w:pPr>
      <w:rPr>
        <w:rFonts w:ascii="Arial" w:eastAsia="Times New Roman" w:hAnsi="Arial" w:cs="Arial" w:hint="default"/>
      </w:rPr>
    </w:lvl>
    <w:lvl w:ilvl="1" w:tplc="57F8551C" w:tentative="1">
      <w:start w:val="1"/>
      <w:numFmt w:val="bullet"/>
      <w:lvlText w:val="o"/>
      <w:lvlJc w:val="left"/>
      <w:pPr>
        <w:tabs>
          <w:tab w:val="num" w:pos="1440"/>
        </w:tabs>
        <w:ind w:left="1440" w:hanging="360"/>
      </w:pPr>
      <w:rPr>
        <w:rFonts w:ascii="Courier New" w:hAnsi="Courier New" w:cs="Courier New" w:hint="default"/>
      </w:rPr>
    </w:lvl>
    <w:lvl w:ilvl="2" w:tplc="A8F666AA" w:tentative="1">
      <w:start w:val="1"/>
      <w:numFmt w:val="bullet"/>
      <w:lvlText w:val=""/>
      <w:lvlJc w:val="left"/>
      <w:pPr>
        <w:tabs>
          <w:tab w:val="num" w:pos="2160"/>
        </w:tabs>
        <w:ind w:left="2160" w:hanging="360"/>
      </w:pPr>
      <w:rPr>
        <w:rFonts w:ascii="Wingdings" w:hAnsi="Wingdings" w:hint="default"/>
      </w:rPr>
    </w:lvl>
    <w:lvl w:ilvl="3" w:tplc="E87A48C6" w:tentative="1">
      <w:start w:val="1"/>
      <w:numFmt w:val="bullet"/>
      <w:lvlText w:val=""/>
      <w:lvlJc w:val="left"/>
      <w:pPr>
        <w:tabs>
          <w:tab w:val="num" w:pos="2880"/>
        </w:tabs>
        <w:ind w:left="2880" w:hanging="360"/>
      </w:pPr>
      <w:rPr>
        <w:rFonts w:ascii="Symbol" w:hAnsi="Symbol" w:hint="default"/>
      </w:rPr>
    </w:lvl>
    <w:lvl w:ilvl="4" w:tplc="43A69A4A" w:tentative="1">
      <w:start w:val="1"/>
      <w:numFmt w:val="bullet"/>
      <w:lvlText w:val="o"/>
      <w:lvlJc w:val="left"/>
      <w:pPr>
        <w:tabs>
          <w:tab w:val="num" w:pos="3600"/>
        </w:tabs>
        <w:ind w:left="3600" w:hanging="360"/>
      </w:pPr>
      <w:rPr>
        <w:rFonts w:ascii="Courier New" w:hAnsi="Courier New" w:cs="Courier New" w:hint="default"/>
      </w:rPr>
    </w:lvl>
    <w:lvl w:ilvl="5" w:tplc="A970B080" w:tentative="1">
      <w:start w:val="1"/>
      <w:numFmt w:val="bullet"/>
      <w:lvlText w:val=""/>
      <w:lvlJc w:val="left"/>
      <w:pPr>
        <w:tabs>
          <w:tab w:val="num" w:pos="4320"/>
        </w:tabs>
        <w:ind w:left="4320" w:hanging="360"/>
      </w:pPr>
      <w:rPr>
        <w:rFonts w:ascii="Wingdings" w:hAnsi="Wingdings" w:hint="default"/>
      </w:rPr>
    </w:lvl>
    <w:lvl w:ilvl="6" w:tplc="B29226DC" w:tentative="1">
      <w:start w:val="1"/>
      <w:numFmt w:val="bullet"/>
      <w:lvlText w:val=""/>
      <w:lvlJc w:val="left"/>
      <w:pPr>
        <w:tabs>
          <w:tab w:val="num" w:pos="5040"/>
        </w:tabs>
        <w:ind w:left="5040" w:hanging="360"/>
      </w:pPr>
      <w:rPr>
        <w:rFonts w:ascii="Symbol" w:hAnsi="Symbol" w:hint="default"/>
      </w:rPr>
    </w:lvl>
    <w:lvl w:ilvl="7" w:tplc="26723268" w:tentative="1">
      <w:start w:val="1"/>
      <w:numFmt w:val="bullet"/>
      <w:lvlText w:val="o"/>
      <w:lvlJc w:val="left"/>
      <w:pPr>
        <w:tabs>
          <w:tab w:val="num" w:pos="5760"/>
        </w:tabs>
        <w:ind w:left="5760" w:hanging="360"/>
      </w:pPr>
      <w:rPr>
        <w:rFonts w:ascii="Courier New" w:hAnsi="Courier New" w:cs="Courier New" w:hint="default"/>
      </w:rPr>
    </w:lvl>
    <w:lvl w:ilvl="8" w:tplc="4DFACB20" w:tentative="1">
      <w:start w:val="1"/>
      <w:numFmt w:val="bullet"/>
      <w:lvlText w:val=""/>
      <w:lvlJc w:val="left"/>
      <w:pPr>
        <w:tabs>
          <w:tab w:val="num" w:pos="6480"/>
        </w:tabs>
        <w:ind w:left="6480" w:hanging="360"/>
      </w:pPr>
      <w:rPr>
        <w:rFonts w:ascii="Wingdings" w:hAnsi="Wingdings" w:hint="default"/>
      </w:rPr>
    </w:lvl>
  </w:abstractNum>
  <w:abstractNum w:abstractNumId="18">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0">
    <w:nsid w:val="78AD627A"/>
    <w:multiLevelType w:val="hybridMultilevel"/>
    <w:tmpl w:val="443AF700"/>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4"/>
  </w:num>
  <w:num w:numId="4">
    <w:abstractNumId w:val="12"/>
  </w:num>
  <w:num w:numId="5">
    <w:abstractNumId w:val="8"/>
  </w:num>
  <w:num w:numId="6">
    <w:abstractNumId w:val="17"/>
  </w:num>
  <w:num w:numId="7">
    <w:abstractNumId w:val="18"/>
  </w:num>
  <w:num w:numId="8">
    <w:abstractNumId w:val="5"/>
  </w:num>
  <w:num w:numId="9">
    <w:abstractNumId w:val="19"/>
  </w:num>
  <w:num w:numId="10">
    <w:abstractNumId w:val="6"/>
  </w:num>
  <w:num w:numId="11">
    <w:abstractNumId w:val="3"/>
  </w:num>
  <w:num w:numId="12">
    <w:abstractNumId w:val="9"/>
  </w:num>
  <w:num w:numId="13">
    <w:abstractNumId w:val="15"/>
  </w:num>
  <w:num w:numId="14">
    <w:abstractNumId w:val="15"/>
  </w:num>
  <w:num w:numId="15">
    <w:abstractNumId w:val="15"/>
  </w:num>
  <w:num w:numId="16">
    <w:abstractNumId w:val="15"/>
  </w:num>
  <w:num w:numId="17">
    <w:abstractNumId w:val="15"/>
  </w:num>
  <w:num w:numId="18">
    <w:abstractNumId w:val="7"/>
  </w:num>
  <w:num w:numId="19">
    <w:abstractNumId w:val="15"/>
  </w:num>
  <w:num w:numId="20">
    <w:abstractNumId w:val="1"/>
  </w:num>
  <w:num w:numId="21">
    <w:abstractNumId w:val="15"/>
  </w:num>
  <w:num w:numId="22">
    <w:abstractNumId w:val="15"/>
  </w:num>
  <w:num w:numId="23">
    <w:abstractNumId w:val="15"/>
  </w:num>
  <w:num w:numId="24">
    <w:abstractNumId w:val="15"/>
  </w:num>
  <w:num w:numId="25">
    <w:abstractNumId w:val="15"/>
  </w:num>
  <w:num w:numId="26">
    <w:abstractNumId w:val="2"/>
  </w:num>
  <w:num w:numId="27">
    <w:abstractNumId w:val="11"/>
  </w:num>
  <w:num w:numId="28">
    <w:abstractNumId w:val="20"/>
  </w:num>
  <w:num w:numId="29">
    <w:abstractNumId w:val="16"/>
  </w:num>
  <w:num w:numId="30">
    <w:abstractNumId w:val="13"/>
  </w:num>
  <w:num w:numId="31">
    <w:abstractNumId w:val="0"/>
  </w:num>
  <w:num w:numId="32">
    <w:abstractNumId w:val="15"/>
  </w:num>
  <w:num w:numId="33">
    <w:abstractNumId w:val="15"/>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2B9C"/>
    <w:rsid w:val="000031ED"/>
    <w:rsid w:val="000233A2"/>
    <w:rsid w:val="000317CE"/>
    <w:rsid w:val="000336B4"/>
    <w:rsid w:val="00033B7D"/>
    <w:rsid w:val="00036699"/>
    <w:rsid w:val="00041AEC"/>
    <w:rsid w:val="00044621"/>
    <w:rsid w:val="0005576B"/>
    <w:rsid w:val="000612DE"/>
    <w:rsid w:val="0006478B"/>
    <w:rsid w:val="00065BFA"/>
    <w:rsid w:val="00067A2A"/>
    <w:rsid w:val="00070324"/>
    <w:rsid w:val="00071CD1"/>
    <w:rsid w:val="00071DB1"/>
    <w:rsid w:val="0007786A"/>
    <w:rsid w:val="00081144"/>
    <w:rsid w:val="00082F0E"/>
    <w:rsid w:val="00083B16"/>
    <w:rsid w:val="00090249"/>
    <w:rsid w:val="00090C11"/>
    <w:rsid w:val="000A5335"/>
    <w:rsid w:val="000B74BF"/>
    <w:rsid w:val="000C0777"/>
    <w:rsid w:val="000C6EA6"/>
    <w:rsid w:val="000C6F99"/>
    <w:rsid w:val="000D2CF6"/>
    <w:rsid w:val="000D51A1"/>
    <w:rsid w:val="000E25F7"/>
    <w:rsid w:val="000E3805"/>
    <w:rsid w:val="000E4971"/>
    <w:rsid w:val="000F3EF8"/>
    <w:rsid w:val="000F699C"/>
    <w:rsid w:val="000F6F34"/>
    <w:rsid w:val="00105A71"/>
    <w:rsid w:val="00106808"/>
    <w:rsid w:val="00110D11"/>
    <w:rsid w:val="00112E93"/>
    <w:rsid w:val="001254DA"/>
    <w:rsid w:val="00132A32"/>
    <w:rsid w:val="001355AE"/>
    <w:rsid w:val="00146862"/>
    <w:rsid w:val="001556F7"/>
    <w:rsid w:val="00162F90"/>
    <w:rsid w:val="001646B0"/>
    <w:rsid w:val="00171215"/>
    <w:rsid w:val="00196F8C"/>
    <w:rsid w:val="001A5BFC"/>
    <w:rsid w:val="001B17A8"/>
    <w:rsid w:val="001C553F"/>
    <w:rsid w:val="001D044D"/>
    <w:rsid w:val="001D20A2"/>
    <w:rsid w:val="001D4EE3"/>
    <w:rsid w:val="001E08AA"/>
    <w:rsid w:val="001E0C42"/>
    <w:rsid w:val="001E3505"/>
    <w:rsid w:val="001E362D"/>
    <w:rsid w:val="001E3E7A"/>
    <w:rsid w:val="001E701C"/>
    <w:rsid w:val="001F4E86"/>
    <w:rsid w:val="001F5928"/>
    <w:rsid w:val="001F6345"/>
    <w:rsid w:val="00202A87"/>
    <w:rsid w:val="00203E4D"/>
    <w:rsid w:val="00206529"/>
    <w:rsid w:val="002074FE"/>
    <w:rsid w:val="0020758E"/>
    <w:rsid w:val="002136C7"/>
    <w:rsid w:val="00221212"/>
    <w:rsid w:val="0022495F"/>
    <w:rsid w:val="00237E17"/>
    <w:rsid w:val="00242350"/>
    <w:rsid w:val="00242B8E"/>
    <w:rsid w:val="002436EB"/>
    <w:rsid w:val="00244CF9"/>
    <w:rsid w:val="00250325"/>
    <w:rsid w:val="002557AA"/>
    <w:rsid w:val="00263ED5"/>
    <w:rsid w:val="00265D89"/>
    <w:rsid w:val="00266324"/>
    <w:rsid w:val="00267047"/>
    <w:rsid w:val="00285B66"/>
    <w:rsid w:val="00286317"/>
    <w:rsid w:val="002863C3"/>
    <w:rsid w:val="002904FC"/>
    <w:rsid w:val="00294640"/>
    <w:rsid w:val="00295CFD"/>
    <w:rsid w:val="002A13B5"/>
    <w:rsid w:val="002A1A65"/>
    <w:rsid w:val="002A376F"/>
    <w:rsid w:val="002A536C"/>
    <w:rsid w:val="002A53C6"/>
    <w:rsid w:val="002B1738"/>
    <w:rsid w:val="002B3A3D"/>
    <w:rsid w:val="002B421B"/>
    <w:rsid w:val="002B6261"/>
    <w:rsid w:val="002C203D"/>
    <w:rsid w:val="002D279A"/>
    <w:rsid w:val="002D4CD5"/>
    <w:rsid w:val="002D7DB3"/>
    <w:rsid w:val="002E7B3F"/>
    <w:rsid w:val="002F038B"/>
    <w:rsid w:val="002F75AD"/>
    <w:rsid w:val="002F7B7C"/>
    <w:rsid w:val="00301544"/>
    <w:rsid w:val="00314D85"/>
    <w:rsid w:val="0032301A"/>
    <w:rsid w:val="003339BC"/>
    <w:rsid w:val="00333FCF"/>
    <w:rsid w:val="003342F3"/>
    <w:rsid w:val="00336E42"/>
    <w:rsid w:val="003378EC"/>
    <w:rsid w:val="0035501C"/>
    <w:rsid w:val="00355CA6"/>
    <w:rsid w:val="00356FBD"/>
    <w:rsid w:val="00357642"/>
    <w:rsid w:val="003600A9"/>
    <w:rsid w:val="00365CEF"/>
    <w:rsid w:val="00367D3B"/>
    <w:rsid w:val="00370A7C"/>
    <w:rsid w:val="00375BB1"/>
    <w:rsid w:val="00383323"/>
    <w:rsid w:val="003839DD"/>
    <w:rsid w:val="003846AC"/>
    <w:rsid w:val="00385163"/>
    <w:rsid w:val="00385A22"/>
    <w:rsid w:val="003921BD"/>
    <w:rsid w:val="00392B41"/>
    <w:rsid w:val="00392DC3"/>
    <w:rsid w:val="00397D97"/>
    <w:rsid w:val="003A7E30"/>
    <w:rsid w:val="003B6040"/>
    <w:rsid w:val="003C1354"/>
    <w:rsid w:val="003D4869"/>
    <w:rsid w:val="003D5729"/>
    <w:rsid w:val="003E0421"/>
    <w:rsid w:val="003E0486"/>
    <w:rsid w:val="003E7436"/>
    <w:rsid w:val="003F40D2"/>
    <w:rsid w:val="003F571F"/>
    <w:rsid w:val="004031DE"/>
    <w:rsid w:val="00403623"/>
    <w:rsid w:val="00403AB8"/>
    <w:rsid w:val="0040462A"/>
    <w:rsid w:val="004064C0"/>
    <w:rsid w:val="00410723"/>
    <w:rsid w:val="00412D62"/>
    <w:rsid w:val="004142E1"/>
    <w:rsid w:val="00414D12"/>
    <w:rsid w:val="004152A1"/>
    <w:rsid w:val="00424FB0"/>
    <w:rsid w:val="004344F7"/>
    <w:rsid w:val="00435AD0"/>
    <w:rsid w:val="004368C9"/>
    <w:rsid w:val="0043767A"/>
    <w:rsid w:val="004379A8"/>
    <w:rsid w:val="004400E4"/>
    <w:rsid w:val="0045301E"/>
    <w:rsid w:val="00465453"/>
    <w:rsid w:val="0047655F"/>
    <w:rsid w:val="00481F9A"/>
    <w:rsid w:val="004868F1"/>
    <w:rsid w:val="0049126B"/>
    <w:rsid w:val="00491E73"/>
    <w:rsid w:val="00492231"/>
    <w:rsid w:val="0049545A"/>
    <w:rsid w:val="004A7B48"/>
    <w:rsid w:val="004B1A86"/>
    <w:rsid w:val="004B28E2"/>
    <w:rsid w:val="004B3925"/>
    <w:rsid w:val="004B53A4"/>
    <w:rsid w:val="004C3994"/>
    <w:rsid w:val="004C75A0"/>
    <w:rsid w:val="004D1235"/>
    <w:rsid w:val="004D3CFF"/>
    <w:rsid w:val="004D52C5"/>
    <w:rsid w:val="004D6B8D"/>
    <w:rsid w:val="004D71C7"/>
    <w:rsid w:val="004E1CBD"/>
    <w:rsid w:val="004E3D4B"/>
    <w:rsid w:val="004F0BDC"/>
    <w:rsid w:val="004F424F"/>
    <w:rsid w:val="005001D4"/>
    <w:rsid w:val="005027CE"/>
    <w:rsid w:val="005030DA"/>
    <w:rsid w:val="00504902"/>
    <w:rsid w:val="005061C0"/>
    <w:rsid w:val="00506CEE"/>
    <w:rsid w:val="0051222B"/>
    <w:rsid w:val="0052109F"/>
    <w:rsid w:val="0052147D"/>
    <w:rsid w:val="00521EEA"/>
    <w:rsid w:val="00527300"/>
    <w:rsid w:val="00530DC0"/>
    <w:rsid w:val="00531231"/>
    <w:rsid w:val="0053238F"/>
    <w:rsid w:val="00536D3F"/>
    <w:rsid w:val="005375F7"/>
    <w:rsid w:val="00545F35"/>
    <w:rsid w:val="0054727A"/>
    <w:rsid w:val="005556EF"/>
    <w:rsid w:val="005573A1"/>
    <w:rsid w:val="00557A19"/>
    <w:rsid w:val="005617E4"/>
    <w:rsid w:val="005677FF"/>
    <w:rsid w:val="00575750"/>
    <w:rsid w:val="00576BE3"/>
    <w:rsid w:val="005779F9"/>
    <w:rsid w:val="005924A9"/>
    <w:rsid w:val="00592C8E"/>
    <w:rsid w:val="00593854"/>
    <w:rsid w:val="005A3872"/>
    <w:rsid w:val="005B1BC6"/>
    <w:rsid w:val="005B32ED"/>
    <w:rsid w:val="005B4A66"/>
    <w:rsid w:val="005D3C29"/>
    <w:rsid w:val="005E02F5"/>
    <w:rsid w:val="005E222D"/>
    <w:rsid w:val="005E2D4E"/>
    <w:rsid w:val="005E53B8"/>
    <w:rsid w:val="005F02E8"/>
    <w:rsid w:val="005F5F75"/>
    <w:rsid w:val="00623A05"/>
    <w:rsid w:val="0062467E"/>
    <w:rsid w:val="0063576C"/>
    <w:rsid w:val="00636B5C"/>
    <w:rsid w:val="00644CDC"/>
    <w:rsid w:val="00645EB8"/>
    <w:rsid w:val="006518F0"/>
    <w:rsid w:val="0065694E"/>
    <w:rsid w:val="00657EBC"/>
    <w:rsid w:val="00661A34"/>
    <w:rsid w:val="00661F53"/>
    <w:rsid w:val="006669F0"/>
    <w:rsid w:val="00670D0E"/>
    <w:rsid w:val="00670E14"/>
    <w:rsid w:val="00671E5A"/>
    <w:rsid w:val="00672D43"/>
    <w:rsid w:val="006738BA"/>
    <w:rsid w:val="00676305"/>
    <w:rsid w:val="0068198E"/>
    <w:rsid w:val="006833D4"/>
    <w:rsid w:val="0068660A"/>
    <w:rsid w:val="0068782E"/>
    <w:rsid w:val="0069240C"/>
    <w:rsid w:val="00696F44"/>
    <w:rsid w:val="006A6A2B"/>
    <w:rsid w:val="006A6F84"/>
    <w:rsid w:val="006A71F3"/>
    <w:rsid w:val="006B14F4"/>
    <w:rsid w:val="006C2D39"/>
    <w:rsid w:val="006C2DA5"/>
    <w:rsid w:val="006C57C7"/>
    <w:rsid w:val="006C7C2B"/>
    <w:rsid w:val="006D23EB"/>
    <w:rsid w:val="006D4BB8"/>
    <w:rsid w:val="006E6585"/>
    <w:rsid w:val="006F536C"/>
    <w:rsid w:val="006F6FF7"/>
    <w:rsid w:val="006F7850"/>
    <w:rsid w:val="00710540"/>
    <w:rsid w:val="0072131D"/>
    <w:rsid w:val="00722D22"/>
    <w:rsid w:val="00723681"/>
    <w:rsid w:val="00731B57"/>
    <w:rsid w:val="00735C73"/>
    <w:rsid w:val="0073625C"/>
    <w:rsid w:val="0073642E"/>
    <w:rsid w:val="00741A63"/>
    <w:rsid w:val="00742BD7"/>
    <w:rsid w:val="00753120"/>
    <w:rsid w:val="00753612"/>
    <w:rsid w:val="00753B2B"/>
    <w:rsid w:val="00754D2C"/>
    <w:rsid w:val="00764012"/>
    <w:rsid w:val="00764843"/>
    <w:rsid w:val="00773E5E"/>
    <w:rsid w:val="00792ADC"/>
    <w:rsid w:val="00793AA3"/>
    <w:rsid w:val="007A5A8D"/>
    <w:rsid w:val="007A67EB"/>
    <w:rsid w:val="007B0F08"/>
    <w:rsid w:val="007B1BA6"/>
    <w:rsid w:val="007B6913"/>
    <w:rsid w:val="007B7233"/>
    <w:rsid w:val="007C1027"/>
    <w:rsid w:val="007C3D1C"/>
    <w:rsid w:val="007D63DA"/>
    <w:rsid w:val="007E6A28"/>
    <w:rsid w:val="007E7E23"/>
    <w:rsid w:val="007F3C44"/>
    <w:rsid w:val="007F4EF1"/>
    <w:rsid w:val="0080101E"/>
    <w:rsid w:val="00805B11"/>
    <w:rsid w:val="00806AFC"/>
    <w:rsid w:val="00807082"/>
    <w:rsid w:val="00810812"/>
    <w:rsid w:val="0081257A"/>
    <w:rsid w:val="00816837"/>
    <w:rsid w:val="00817041"/>
    <w:rsid w:val="0082718E"/>
    <w:rsid w:val="00830F70"/>
    <w:rsid w:val="00831F55"/>
    <w:rsid w:val="00840398"/>
    <w:rsid w:val="00843D2B"/>
    <w:rsid w:val="00846E78"/>
    <w:rsid w:val="00857051"/>
    <w:rsid w:val="0086383C"/>
    <w:rsid w:val="00865EE6"/>
    <w:rsid w:val="008702A7"/>
    <w:rsid w:val="00873C68"/>
    <w:rsid w:val="008764C6"/>
    <w:rsid w:val="008765EE"/>
    <w:rsid w:val="00883860"/>
    <w:rsid w:val="00895B1A"/>
    <w:rsid w:val="008A3CF1"/>
    <w:rsid w:val="008A7833"/>
    <w:rsid w:val="008B16B3"/>
    <w:rsid w:val="008B2C36"/>
    <w:rsid w:val="008B4D65"/>
    <w:rsid w:val="008B5904"/>
    <w:rsid w:val="008B6342"/>
    <w:rsid w:val="008B6B0C"/>
    <w:rsid w:val="008B705B"/>
    <w:rsid w:val="008B7196"/>
    <w:rsid w:val="008C2324"/>
    <w:rsid w:val="008C4C46"/>
    <w:rsid w:val="008C6072"/>
    <w:rsid w:val="008D66BF"/>
    <w:rsid w:val="008E3646"/>
    <w:rsid w:val="008E4670"/>
    <w:rsid w:val="008F174A"/>
    <w:rsid w:val="008F2905"/>
    <w:rsid w:val="008F319A"/>
    <w:rsid w:val="00901074"/>
    <w:rsid w:val="00904E9B"/>
    <w:rsid w:val="009073D9"/>
    <w:rsid w:val="00912EEF"/>
    <w:rsid w:val="00921AD5"/>
    <w:rsid w:val="009240F4"/>
    <w:rsid w:val="009259A7"/>
    <w:rsid w:val="00930DFD"/>
    <w:rsid w:val="009322B5"/>
    <w:rsid w:val="0093595D"/>
    <w:rsid w:val="00942A20"/>
    <w:rsid w:val="00944E59"/>
    <w:rsid w:val="00956446"/>
    <w:rsid w:val="0096380B"/>
    <w:rsid w:val="00963893"/>
    <w:rsid w:val="009638E6"/>
    <w:rsid w:val="00967E83"/>
    <w:rsid w:val="00981449"/>
    <w:rsid w:val="009837E2"/>
    <w:rsid w:val="00984E6F"/>
    <w:rsid w:val="00990015"/>
    <w:rsid w:val="00990B2B"/>
    <w:rsid w:val="009949E8"/>
    <w:rsid w:val="009A7848"/>
    <w:rsid w:val="009C31D9"/>
    <w:rsid w:val="009C5A79"/>
    <w:rsid w:val="009C783F"/>
    <w:rsid w:val="009D3D56"/>
    <w:rsid w:val="009E3909"/>
    <w:rsid w:val="009F1C42"/>
    <w:rsid w:val="009F3416"/>
    <w:rsid w:val="009F3B53"/>
    <w:rsid w:val="009F74FF"/>
    <w:rsid w:val="00A13D7C"/>
    <w:rsid w:val="00A32764"/>
    <w:rsid w:val="00A339F0"/>
    <w:rsid w:val="00A35257"/>
    <w:rsid w:val="00A41311"/>
    <w:rsid w:val="00A438C6"/>
    <w:rsid w:val="00A477D8"/>
    <w:rsid w:val="00A538A3"/>
    <w:rsid w:val="00A5528D"/>
    <w:rsid w:val="00A5798B"/>
    <w:rsid w:val="00A61792"/>
    <w:rsid w:val="00A63E2A"/>
    <w:rsid w:val="00A76C7D"/>
    <w:rsid w:val="00A77021"/>
    <w:rsid w:val="00A771B9"/>
    <w:rsid w:val="00A83799"/>
    <w:rsid w:val="00A83F1A"/>
    <w:rsid w:val="00A862BD"/>
    <w:rsid w:val="00A9068D"/>
    <w:rsid w:val="00A9397B"/>
    <w:rsid w:val="00AA551B"/>
    <w:rsid w:val="00AA74E9"/>
    <w:rsid w:val="00AB15A5"/>
    <w:rsid w:val="00AB3421"/>
    <w:rsid w:val="00AB3493"/>
    <w:rsid w:val="00AB3BB5"/>
    <w:rsid w:val="00AC6D05"/>
    <w:rsid w:val="00AC7339"/>
    <w:rsid w:val="00AD10A4"/>
    <w:rsid w:val="00AD4E13"/>
    <w:rsid w:val="00AD7D7B"/>
    <w:rsid w:val="00AF152F"/>
    <w:rsid w:val="00AF3B04"/>
    <w:rsid w:val="00B0067F"/>
    <w:rsid w:val="00B02029"/>
    <w:rsid w:val="00B05ADB"/>
    <w:rsid w:val="00B07865"/>
    <w:rsid w:val="00B12331"/>
    <w:rsid w:val="00B14E1B"/>
    <w:rsid w:val="00B1730A"/>
    <w:rsid w:val="00B21660"/>
    <w:rsid w:val="00B26238"/>
    <w:rsid w:val="00B30D9F"/>
    <w:rsid w:val="00B30F38"/>
    <w:rsid w:val="00B340A8"/>
    <w:rsid w:val="00B43565"/>
    <w:rsid w:val="00B442F8"/>
    <w:rsid w:val="00B52FD0"/>
    <w:rsid w:val="00B5775B"/>
    <w:rsid w:val="00B57C84"/>
    <w:rsid w:val="00B57D37"/>
    <w:rsid w:val="00B64C2D"/>
    <w:rsid w:val="00B650AF"/>
    <w:rsid w:val="00B66D2B"/>
    <w:rsid w:val="00B6792D"/>
    <w:rsid w:val="00B71BFC"/>
    <w:rsid w:val="00B7291B"/>
    <w:rsid w:val="00B83B53"/>
    <w:rsid w:val="00B86DA1"/>
    <w:rsid w:val="00B90210"/>
    <w:rsid w:val="00B9027B"/>
    <w:rsid w:val="00B905F4"/>
    <w:rsid w:val="00B933F4"/>
    <w:rsid w:val="00B93764"/>
    <w:rsid w:val="00B96128"/>
    <w:rsid w:val="00BB309B"/>
    <w:rsid w:val="00BB3BEA"/>
    <w:rsid w:val="00BB3DC3"/>
    <w:rsid w:val="00BB74AC"/>
    <w:rsid w:val="00BC225C"/>
    <w:rsid w:val="00BC5E7D"/>
    <w:rsid w:val="00BD2CBE"/>
    <w:rsid w:val="00BD32BC"/>
    <w:rsid w:val="00BE0DF3"/>
    <w:rsid w:val="00BE3D61"/>
    <w:rsid w:val="00BF16C3"/>
    <w:rsid w:val="00BF4434"/>
    <w:rsid w:val="00C016FB"/>
    <w:rsid w:val="00C02459"/>
    <w:rsid w:val="00C049BD"/>
    <w:rsid w:val="00C05546"/>
    <w:rsid w:val="00C06665"/>
    <w:rsid w:val="00C20252"/>
    <w:rsid w:val="00C211A3"/>
    <w:rsid w:val="00C2327D"/>
    <w:rsid w:val="00C24693"/>
    <w:rsid w:val="00C2667C"/>
    <w:rsid w:val="00C27C17"/>
    <w:rsid w:val="00C41E26"/>
    <w:rsid w:val="00C4464C"/>
    <w:rsid w:val="00C45DB8"/>
    <w:rsid w:val="00C46570"/>
    <w:rsid w:val="00C653D7"/>
    <w:rsid w:val="00C74FD2"/>
    <w:rsid w:val="00C75349"/>
    <w:rsid w:val="00C75FA5"/>
    <w:rsid w:val="00C840BF"/>
    <w:rsid w:val="00C975A2"/>
    <w:rsid w:val="00CA122A"/>
    <w:rsid w:val="00CA3FA6"/>
    <w:rsid w:val="00CA7F7C"/>
    <w:rsid w:val="00CB18A3"/>
    <w:rsid w:val="00CB367B"/>
    <w:rsid w:val="00CB7824"/>
    <w:rsid w:val="00CB7CA6"/>
    <w:rsid w:val="00CB7D15"/>
    <w:rsid w:val="00CC11A6"/>
    <w:rsid w:val="00CC1CD8"/>
    <w:rsid w:val="00CD17C3"/>
    <w:rsid w:val="00CD5578"/>
    <w:rsid w:val="00CD6936"/>
    <w:rsid w:val="00CE0E7F"/>
    <w:rsid w:val="00CE538D"/>
    <w:rsid w:val="00CE54EE"/>
    <w:rsid w:val="00CF1A64"/>
    <w:rsid w:val="00CF39F8"/>
    <w:rsid w:val="00D00A6A"/>
    <w:rsid w:val="00D01B0E"/>
    <w:rsid w:val="00D11613"/>
    <w:rsid w:val="00D1377C"/>
    <w:rsid w:val="00D14392"/>
    <w:rsid w:val="00D20005"/>
    <w:rsid w:val="00D241F7"/>
    <w:rsid w:val="00D253E8"/>
    <w:rsid w:val="00D2766F"/>
    <w:rsid w:val="00D366B2"/>
    <w:rsid w:val="00D54FFA"/>
    <w:rsid w:val="00D56546"/>
    <w:rsid w:val="00D61240"/>
    <w:rsid w:val="00D63412"/>
    <w:rsid w:val="00D71239"/>
    <w:rsid w:val="00D74505"/>
    <w:rsid w:val="00D83C69"/>
    <w:rsid w:val="00D845B4"/>
    <w:rsid w:val="00D923DA"/>
    <w:rsid w:val="00DA44EA"/>
    <w:rsid w:val="00DB07C4"/>
    <w:rsid w:val="00DB4B09"/>
    <w:rsid w:val="00DB5507"/>
    <w:rsid w:val="00DC2DD2"/>
    <w:rsid w:val="00DD3DB2"/>
    <w:rsid w:val="00DD775D"/>
    <w:rsid w:val="00DE63BB"/>
    <w:rsid w:val="00DE75CB"/>
    <w:rsid w:val="00DF1ACD"/>
    <w:rsid w:val="00E0263F"/>
    <w:rsid w:val="00E04A43"/>
    <w:rsid w:val="00E04ACC"/>
    <w:rsid w:val="00E117AF"/>
    <w:rsid w:val="00E175A6"/>
    <w:rsid w:val="00E25487"/>
    <w:rsid w:val="00E262F6"/>
    <w:rsid w:val="00E2664A"/>
    <w:rsid w:val="00E3302B"/>
    <w:rsid w:val="00E3562E"/>
    <w:rsid w:val="00E42AEF"/>
    <w:rsid w:val="00E43E10"/>
    <w:rsid w:val="00E47FEB"/>
    <w:rsid w:val="00E56004"/>
    <w:rsid w:val="00E5697D"/>
    <w:rsid w:val="00E665B7"/>
    <w:rsid w:val="00E67C7E"/>
    <w:rsid w:val="00E72544"/>
    <w:rsid w:val="00E73B1D"/>
    <w:rsid w:val="00E838E0"/>
    <w:rsid w:val="00E87F6C"/>
    <w:rsid w:val="00E9708A"/>
    <w:rsid w:val="00EA08D3"/>
    <w:rsid w:val="00EA622B"/>
    <w:rsid w:val="00EA6259"/>
    <w:rsid w:val="00EB4684"/>
    <w:rsid w:val="00EB5359"/>
    <w:rsid w:val="00EB58C0"/>
    <w:rsid w:val="00EB6D36"/>
    <w:rsid w:val="00EC0F52"/>
    <w:rsid w:val="00EC1EE2"/>
    <w:rsid w:val="00EC3D94"/>
    <w:rsid w:val="00EC56AB"/>
    <w:rsid w:val="00EC67E2"/>
    <w:rsid w:val="00EC70E9"/>
    <w:rsid w:val="00ED0C84"/>
    <w:rsid w:val="00ED0DE8"/>
    <w:rsid w:val="00ED5FF5"/>
    <w:rsid w:val="00ED7579"/>
    <w:rsid w:val="00ED76E7"/>
    <w:rsid w:val="00EE1D0A"/>
    <w:rsid w:val="00EE7EEC"/>
    <w:rsid w:val="00F02F48"/>
    <w:rsid w:val="00F058CA"/>
    <w:rsid w:val="00F113BE"/>
    <w:rsid w:val="00F11C78"/>
    <w:rsid w:val="00F16B22"/>
    <w:rsid w:val="00F24E7B"/>
    <w:rsid w:val="00F324DE"/>
    <w:rsid w:val="00F33300"/>
    <w:rsid w:val="00F36141"/>
    <w:rsid w:val="00F47BB2"/>
    <w:rsid w:val="00F50B27"/>
    <w:rsid w:val="00F573B6"/>
    <w:rsid w:val="00F65915"/>
    <w:rsid w:val="00F71903"/>
    <w:rsid w:val="00F720CE"/>
    <w:rsid w:val="00F72D4C"/>
    <w:rsid w:val="00F76E94"/>
    <w:rsid w:val="00F76FB3"/>
    <w:rsid w:val="00F9073E"/>
    <w:rsid w:val="00F90E9D"/>
    <w:rsid w:val="00F91D91"/>
    <w:rsid w:val="00F93674"/>
    <w:rsid w:val="00F97C7A"/>
    <w:rsid w:val="00FB0E02"/>
    <w:rsid w:val="00FB4C9D"/>
    <w:rsid w:val="00FC29A1"/>
    <w:rsid w:val="00FD5742"/>
    <w:rsid w:val="00FD5C6D"/>
    <w:rsid w:val="00FD65E8"/>
    <w:rsid w:val="00FE05EC"/>
    <w:rsid w:val="00FE5EE8"/>
    <w:rsid w:val="00FF178B"/>
    <w:rsid w:val="00FF50F1"/>
    <w:rsid w:val="00FF586F"/>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5A82F2-B5DB-4674-85FD-A6FC3FF2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tabs>
        <w:tab w:val="left" w:pos="227"/>
        <w:tab w:val="left" w:pos="454"/>
      </w:tabs>
      <w:ind w:left="227" w:hanging="227"/>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0">
    <w:name w:val="bullet"/>
    <w:basedOn w:val="Standaard"/>
    <w:rsid w:val="000C6EA6"/>
    <w:pPr>
      <w:tabs>
        <w:tab w:val="left" w:pos="227"/>
        <w:tab w:val="num" w:pos="360"/>
        <w:tab w:val="left" w:pos="454"/>
      </w:tabs>
      <w:ind w:left="227" w:hanging="227"/>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semiHidden/>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tabs>
        <w:tab w:val="left" w:pos="680"/>
        <w:tab w:val="left" w:pos="907"/>
      </w:tabs>
      <w:ind w:left="680" w:hanging="226"/>
    </w:pPr>
  </w:style>
  <w:style w:type="paragraph" w:customStyle="1" w:styleId="streepjeInspr">
    <w:name w:val="streepjeInspr"/>
    <w:basedOn w:val="Standaard"/>
    <w:rsid w:val="000C6EA6"/>
    <w:pPr>
      <w:tabs>
        <w:tab w:val="left" w:pos="454"/>
        <w:tab w:val="left" w:pos="680"/>
      </w:tabs>
      <w:ind w:left="454" w:hanging="227"/>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Ind w:w="0" w:type="dxa"/>
      <w:tblBorders>
        <w:insideH w:val="single" w:sz="4" w:space="0" w:color="auto"/>
      </w:tblBorders>
      <w:tblCellMar>
        <w:top w:w="0" w:type="dxa"/>
        <w:left w:w="108" w:type="dxa"/>
        <w:bottom w:w="0" w:type="dxa"/>
        <w:right w:w="108" w:type="dxa"/>
      </w:tblCellMar>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0"/>
    <w:next w:val="Standaard"/>
    <w:rsid w:val="000C6EA6"/>
    <w:pPr>
      <w:tabs>
        <w:tab w:val="clear" w:pos="360"/>
      </w:tabs>
      <w:ind w:left="0" w:firstLine="0"/>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semiHidden/>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51330">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3124</Words>
  <Characters>17188</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12</cp:revision>
  <cp:lastPrinted>2013-08-07T08:26:00Z</cp:lastPrinted>
  <dcterms:created xsi:type="dcterms:W3CDTF">2016-09-30T09:33:00Z</dcterms:created>
  <dcterms:modified xsi:type="dcterms:W3CDTF">2018-06-12T13:35:00Z</dcterms:modified>
</cp:coreProperties>
</file>