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(o.b.v. model ASR 1</w:t>
      </w:r>
      <w:r w:rsidR="00FB2494">
        <w:rPr>
          <w:rFonts w:ascii="Arial" w:hAnsi="Arial" w:cs="Arial"/>
          <w:color w:val="000000"/>
          <w:sz w:val="22"/>
          <w:szCs w:val="22"/>
        </w:rPr>
        <w:t>9</w:t>
      </w:r>
      <w:r>
        <w:rPr>
          <w:rFonts w:ascii="Arial" w:hAnsi="Arial" w:cs="Arial"/>
          <w:color w:val="000000"/>
          <w:sz w:val="22"/>
          <w:szCs w:val="22"/>
        </w:rPr>
        <w:t>01</w:t>
      </w:r>
      <w:r w:rsidRPr="000D7B52">
        <w:rPr>
          <w:rFonts w:ascii="Arial" w:hAnsi="Arial" w:cs="Arial"/>
          <w:color w:val="000000"/>
          <w:sz w:val="22"/>
          <w:szCs w:val="22"/>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760850">
        <w:rPr>
          <w:rFonts w:ascii="Arial" w:hAnsi="Arial" w:cs="Arial"/>
          <w:b/>
          <w:color w:val="000000"/>
          <w:sz w:val="20"/>
          <w:u w:val="single"/>
        </w:rPr>
        <w:t>1.</w:t>
      </w:r>
      <w:r w:rsidR="00FE752A">
        <w:rPr>
          <w:rFonts w:ascii="Arial" w:hAnsi="Arial" w:cs="Arial"/>
          <w:b/>
          <w:color w:val="000000"/>
          <w:sz w:val="20"/>
          <w:u w:val="single"/>
        </w:rPr>
        <w:t>3</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FE752A">
        <w:rPr>
          <w:rFonts w:ascii="Arial" w:hAnsi="Arial" w:cs="Arial"/>
          <w:b/>
          <w:color w:val="000000"/>
          <w:sz w:val="20"/>
          <w:u w:val="single"/>
        </w:rPr>
        <w:t>29</w:t>
      </w:r>
      <w:bookmarkStart w:id="0" w:name="_GoBack"/>
      <w:bookmarkEnd w:id="0"/>
      <w:r w:rsidR="004A391F">
        <w:rPr>
          <w:rFonts w:ascii="Arial" w:hAnsi="Arial" w:cs="Arial"/>
          <w:b/>
          <w:color w:val="000000"/>
          <w:sz w:val="20"/>
          <w:u w:val="single"/>
        </w:rPr>
        <w:t>-0</w:t>
      </w:r>
      <w:r w:rsidR="00C71CAF">
        <w:rPr>
          <w:rFonts w:ascii="Arial" w:hAnsi="Arial" w:cs="Arial"/>
          <w:b/>
          <w:color w:val="000000"/>
          <w:sz w:val="20"/>
          <w:u w:val="single"/>
        </w:rPr>
        <w:t>5</w:t>
      </w:r>
      <w:r w:rsidR="004A391F">
        <w:rPr>
          <w:rFonts w:ascii="Arial" w:hAnsi="Arial" w:cs="Arial"/>
          <w:b/>
          <w:color w:val="000000"/>
          <w:sz w:val="20"/>
          <w:u w:val="single"/>
        </w:rPr>
        <w:t>-2019</w:t>
      </w:r>
    </w:p>
    <w:p w:rsidR="00737CBB" w:rsidRDefault="00737CBB" w:rsidP="00E558D5">
      <w:pPr>
        <w:spacing w:line="240" w:lineRule="atLeast"/>
        <w:ind w:right="96"/>
        <w:rPr>
          <w:rFonts w:ascii="Arial" w:hAnsi="Arial" w:cs="Arial"/>
          <w:b/>
          <w:color w:val="000000"/>
          <w:sz w:val="20"/>
          <w:u w:val="single"/>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color w:val="000000"/>
          <w:sz w:val="22"/>
          <w:szCs w:val="22"/>
        </w:rPr>
      </w:pPr>
    </w:p>
    <w:p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rsidR="00737CBB" w:rsidRDefault="00737CBB" w:rsidP="00E558D5">
      <w:pPr>
        <w:spacing w:line="240" w:lineRule="atLeast"/>
        <w:ind w:right="96"/>
        <w:rPr>
          <w:rFonts w:ascii="Arial" w:hAnsi="Arial" w:cs="Arial"/>
          <w:color w:val="000000"/>
          <w:sz w:val="22"/>
          <w:szCs w:val="22"/>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896DE0">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“ASR”; </w:t>
      </w:r>
    </w:p>
    <w:p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proofErr w:type="spellStart"/>
      <w:r w:rsidR="00FB542C">
        <w:rPr>
          <w:rFonts w:ascii="Arial" w:hAnsi="Arial" w:cs="Arial"/>
          <w:color w:val="FF0000"/>
          <w:sz w:val="20"/>
        </w:rPr>
        <w:t>leningovereenkomst</w:t>
      </w:r>
      <w:proofErr w:type="spellEnd"/>
      <w:r w:rsidR="00FB542C">
        <w:rPr>
          <w:rFonts w:ascii="Arial" w:hAnsi="Arial" w:cs="Arial"/>
          <w:color w:val="FF0000"/>
          <w:sz w:val="20"/>
        </w:rPr>
        <w:t xml:space="preserve"> aangegaan, </w:t>
      </w:r>
      <w:r w:rsidRPr="0051554C">
        <w:rPr>
          <w:rFonts w:ascii="Arial" w:hAnsi="Arial" w:cs="Arial"/>
          <w:color w:val="FF0000"/>
          <w:sz w:val="20"/>
        </w:rPr>
        <w:t>hierna te noemen: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proofErr w:type="spellStart"/>
      <w:r w:rsidRPr="00DE5315">
        <w:rPr>
          <w:rFonts w:ascii="Arial" w:hAnsi="Arial" w:cs="Arial"/>
          <w:color w:val="FF0000"/>
          <w:sz w:val="20"/>
        </w:rPr>
        <w:t>Leningovereenkomst</w:t>
      </w:r>
      <w:proofErr w:type="spellEnd"/>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"Lening").</w:t>
      </w:r>
      <w:r>
        <w:rPr>
          <w:rFonts w:ascii="Arial" w:hAnsi="Arial" w:cs="Arial"/>
          <w:color w:val="FF0000"/>
          <w:sz w:val="20"/>
        </w:rPr>
        <w:t xml:space="preserve"> </w:t>
      </w:r>
    </w:p>
    <w:p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1" w:name="_DV_M30"/>
      <w:bookmarkEnd w:id="1"/>
      <w:r w:rsidRPr="001974F1">
        <w:rPr>
          <w:strike/>
          <w:color w:val="FF0000"/>
          <w:lang w:val="nl-NL"/>
        </w:rPr>
        <w:t xml:space="preserve"> -</w:t>
      </w:r>
      <w:r w:rsidRPr="001974F1">
        <w:rPr>
          <w:rFonts w:ascii="Arial" w:hAnsi="Arial" w:cs="Arial"/>
          <w:color w:val="FF0000"/>
          <w:sz w:val="20"/>
          <w:szCs w:val="20"/>
          <w:lang w:val="nl-NL"/>
        </w:rPr>
        <w:t xml:space="preserve"> en</w:t>
      </w:r>
      <w:bookmarkStart w:id="2" w:name="_DV_C8"/>
      <w:r w:rsidRPr="001974F1">
        <w:rPr>
          <w:color w:val="FF0000"/>
          <w:lang w:val="nl-NL"/>
        </w:rPr>
        <w:t>,</w:t>
      </w:r>
      <w:bookmarkStart w:id="3" w:name="_DV_M31"/>
      <w:bookmarkEnd w:id="2"/>
      <w:bookmarkEnd w:id="3"/>
      <w:r w:rsidRPr="001974F1">
        <w:rPr>
          <w:rFonts w:ascii="Arial" w:hAnsi="Arial" w:cs="Arial"/>
          <w:color w:val="FF0000"/>
          <w:sz w:val="20"/>
          <w:szCs w:val="20"/>
          <w:lang w:val="nl-NL"/>
        </w:rPr>
        <w:t xml:space="preserve"> voor zover </w:t>
      </w:r>
      <w:bookmarkStart w:id="4" w:name="_DV_M32"/>
      <w:bookmarkEnd w:id="4"/>
      <w:r w:rsidRPr="001974F1">
        <w:rPr>
          <w:rFonts w:ascii="Arial" w:hAnsi="Arial" w:cs="Arial"/>
          <w:color w:val="FF0000"/>
          <w:sz w:val="20"/>
          <w:szCs w:val="20"/>
          <w:lang w:val="nl-NL"/>
        </w:rPr>
        <w:t>nodig</w:t>
      </w:r>
      <w:bookmarkStart w:id="5" w:name="_DV_M33"/>
      <w:bookmarkEnd w:id="5"/>
      <w:r w:rsidRPr="001974F1">
        <w:rPr>
          <w:rFonts w:ascii="Arial" w:hAnsi="Arial" w:cs="Arial"/>
          <w:color w:val="FF0000"/>
          <w:sz w:val="20"/>
          <w:szCs w:val="20"/>
          <w:lang w:val="nl-NL"/>
        </w:rPr>
        <w:t xml:space="preserve"> verklaart hierbij met ASR overeen te komen en zich te verbinden</w:t>
      </w:r>
      <w:bookmarkStart w:id="6" w:name="_DV_M34"/>
      <w:bookmarkEnd w:id="6"/>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7" w:name="_DV_C13"/>
      <w:r w:rsidRPr="001974F1">
        <w:rPr>
          <w:rFonts w:ascii="Arial" w:hAnsi="Arial" w:cs="Arial"/>
          <w:color w:val="FF0000"/>
          <w:sz w:val="20"/>
          <w:szCs w:val="20"/>
          <w:lang w:val="nl-NL"/>
        </w:rPr>
        <w:t xml:space="preserve"> op het (de) hierna te omschrijven registergoed(eren)</w:t>
      </w:r>
      <w:bookmarkStart w:id="8" w:name="_DV_M35"/>
      <w:bookmarkEnd w:id="7"/>
      <w:bookmarkEnd w:id="8"/>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Looptijd en aflossing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Lening heeft een looptijd zoals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is overeengekomen, dan wel eventueel nader tussen partijen (zal worden) overeengekomen. De aflossing van de Lening vindt plaats op de wijze als bepaald in de aan deze akte gehechte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de algemene voorwaarden </w:t>
      </w:r>
      <w:bookmarkStart w:id="9" w:name="_DV_M39"/>
      <w:bookmarkEnd w:id="9"/>
      <w:r w:rsidRPr="001974F1">
        <w:rPr>
          <w:rFonts w:ascii="Arial" w:hAnsi="Arial" w:cs="Arial"/>
          <w:color w:val="FF0000"/>
          <w:sz w:val="20"/>
          <w:szCs w:val="20"/>
          <w:lang w:val="nl-NL"/>
        </w:rPr>
        <w:t xml:space="preserve">van geldlening en </w:t>
      </w:r>
      <w:bookmarkStart w:id="10" w:name="_DV_M40"/>
      <w:bookmarkEnd w:id="10"/>
      <w:r w:rsidRPr="001974F1">
        <w:rPr>
          <w:rFonts w:ascii="Arial" w:hAnsi="Arial" w:cs="Arial"/>
          <w:color w:val="FF0000"/>
          <w:sz w:val="20"/>
          <w:szCs w:val="20"/>
          <w:lang w:val="nl-NL"/>
        </w:rPr>
        <w:t>zekerheidsstelling van ASR Levensverzekering ALVH 2016/1.0 (hierna te noemen: de "Algemene Voorwaarden")</w:t>
      </w:r>
      <w:bookmarkStart w:id="11" w:name="_DV_M43"/>
      <w:bookmarkEnd w:id="11"/>
      <w:r w:rsidRPr="001974F1">
        <w:rPr>
          <w:rFonts w:ascii="Arial" w:hAnsi="Arial" w:cs="Arial"/>
          <w:color w:val="FF0000"/>
          <w:sz w:val="20"/>
          <w:szCs w:val="20"/>
          <w:lang w:val="nl-NL"/>
        </w:rPr>
        <w:t xml:space="preserve"> welke zijn gehecht aan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en / of op een nader door partijen overeen te komen wijze.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Rente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2" w:name="_DV_M45"/>
      <w:bookmarkEnd w:id="12"/>
      <w:r w:rsidRPr="001974F1">
        <w:rPr>
          <w:rFonts w:ascii="Arial" w:hAnsi="Arial" w:cs="Arial"/>
          <w:color w:val="FF0000"/>
          <w:sz w:val="20"/>
          <w:szCs w:val="20"/>
          <w:lang w:val="nl-NL"/>
        </w:rPr>
        <w:t xml:space="preserve">De Schuldenaar is rente over de Lening tegen het overeengekomen rentepercentage verschuldigd. De voor het eerst te betalen rente wordt berekend vanaf de datum waarop </w:t>
      </w:r>
      <w:bookmarkStart w:id="13" w:name="_DV_M46"/>
      <w:bookmarkEnd w:id="13"/>
      <w:r w:rsidRPr="001974F1">
        <w:rPr>
          <w:rFonts w:ascii="Arial" w:hAnsi="Arial" w:cs="Arial"/>
          <w:color w:val="FF0000"/>
          <w:sz w:val="20"/>
          <w:szCs w:val="20"/>
          <w:lang w:val="nl-NL"/>
        </w:rPr>
        <w:t>ASR het bedrag van de Lening heeft overgeboekt naar de rekening van de notaris en / of naar de Bouwdepotrekening tot de laatste dag van de desbetreffende maand</w:t>
      </w:r>
      <w:bookmarkStart w:id="14" w:name="_DV_M47"/>
      <w:bookmarkEnd w:id="14"/>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5" w:name="_DV_M48"/>
      <w:bookmarkEnd w:id="15"/>
      <w:r w:rsidRPr="001974F1">
        <w:rPr>
          <w:rFonts w:ascii="Arial" w:hAnsi="Arial" w:cs="Arial"/>
          <w:color w:val="FF0000"/>
          <w:sz w:val="20"/>
          <w:szCs w:val="20"/>
          <w:u w:val="single"/>
          <w:lang w:val="nl-NL"/>
        </w:rPr>
        <w:lastRenderedPageBreak/>
        <w:t>Algemene Voorwaarden</w:t>
      </w:r>
      <w:bookmarkStart w:id="16" w:name="_DV_M49"/>
      <w:bookmarkStart w:id="17" w:name="_DV_M50"/>
      <w:bookmarkEnd w:id="16"/>
      <w:bookmarkEnd w:id="17"/>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op deze akte en de daarbij te verstrekken rechten van hypotheek en pand zijn van toepassing de Algemene Voorwaarden. De Algemene Voorwaarden worden geacht een</w:t>
      </w:r>
      <w:bookmarkStart w:id="18" w:name="_DV_C23"/>
      <w:r w:rsidRPr="001974F1">
        <w:rPr>
          <w:rStyle w:val="DeltaViewDeletion"/>
          <w:rFonts w:ascii="Arial" w:hAnsi="Arial" w:cs="Arial"/>
          <w:sz w:val="20"/>
          <w:szCs w:val="20"/>
          <w:lang w:val="nl-NL"/>
        </w:rPr>
        <w:t xml:space="preserve"> </w:t>
      </w:r>
      <w:bookmarkStart w:id="19" w:name="_DV_M51"/>
      <w:bookmarkEnd w:id="18"/>
      <w:bookmarkEnd w:id="19"/>
      <w:r w:rsidRPr="001974F1">
        <w:rPr>
          <w:rFonts w:ascii="Arial" w:hAnsi="Arial" w:cs="Arial"/>
          <w:color w:val="FF0000"/>
          <w:sz w:val="20"/>
          <w:szCs w:val="20"/>
          <w:lang w:val="nl-NL"/>
        </w:rPr>
        <w:t xml:space="preserve">onderdeel te zijn van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als waren zij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w:t>
      </w:r>
      <w:bookmarkStart w:id="20" w:name="_DV_M52"/>
      <w:bookmarkEnd w:id="20"/>
      <w:r w:rsidRPr="004A391F">
        <w:rPr>
          <w:rFonts w:ascii="Arial" w:hAnsi="Arial" w:cs="Arial"/>
          <w:color w:val="FF0000"/>
          <w:sz w:val="20"/>
          <w:szCs w:val="20"/>
          <w:lang w:val="nl-NL"/>
        </w:rPr>
        <w:t>(Derde)</w:t>
      </w:r>
      <w:bookmarkStart w:id="21" w:name="_DV_M53"/>
      <w:bookmarkEnd w:id="21"/>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22" w:name="_DV_M54"/>
      <w:bookmarkEnd w:id="22"/>
      <w:r w:rsidRPr="001974F1">
        <w:rPr>
          <w:rFonts w:ascii="Arial" w:hAnsi="Arial" w:cs="Arial"/>
          <w:color w:val="FF0000"/>
          <w:sz w:val="20"/>
          <w:szCs w:val="20"/>
          <w:u w:val="single"/>
          <w:lang w:val="nl-NL"/>
        </w:rPr>
        <w:t>Begrippen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55"/>
      <w:bookmarkEnd w:id="23"/>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4" w:name="_DV_M56"/>
      <w:bookmarkEnd w:id="24"/>
      <w:r w:rsidRPr="001974F1">
        <w:rPr>
          <w:rFonts w:ascii="Arial" w:hAnsi="Arial" w:cs="Arial"/>
          <w:color w:val="FF0000"/>
          <w:sz w:val="20"/>
          <w:szCs w:val="20"/>
          <w:lang w:val="nl-NL"/>
        </w:rPr>
        <w:t xml:space="preserve">Onder het begrip "Schuld" wordt in deze akte verstaan: de schulden en verplichtingen tot zekerheid voor de betaling waarvan de Schuldenaar blijkens deze akte aan ASR het recht van hypotheek op het in deze akte genoemde Onderpand verleent of behoort te verlenen. </w:t>
      </w:r>
    </w:p>
    <w:p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en de betaling van al hetgeen ASR overigens uit </w:t>
      </w:r>
      <w:r w:rsidRPr="00900898">
        <w:rPr>
          <w:rFonts w:ascii="Arial" w:hAnsi="Arial" w:cs="Arial"/>
          <w:color w:val="FF0000"/>
          <w:sz w:val="20"/>
        </w:rPr>
        <w:br/>
        <w:t xml:space="preserve">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Lening. </w:t>
      </w:r>
    </w:p>
    <w:p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5" w:name="_DV_M81"/>
      <w:bookmarkEnd w:id="25"/>
      <w:r w:rsidRPr="009F01B7">
        <w:rPr>
          <w:rFonts w:ascii="Arial" w:hAnsi="Arial" w:cs="Arial"/>
          <w:color w:val="FF0000"/>
          <w:sz w:val="20"/>
          <w:szCs w:val="20"/>
          <w:lang w:val="nl-NL"/>
        </w:rPr>
        <w:t>(Derde)</w:t>
      </w:r>
      <w:bookmarkStart w:id="26" w:name="_DV_M82"/>
      <w:bookmarkEnd w:id="26"/>
      <w:r w:rsidRPr="009F01B7">
        <w:rPr>
          <w:rFonts w:ascii="Arial" w:hAnsi="Arial" w:cs="Arial"/>
          <w:color w:val="FF0000"/>
          <w:sz w:val="20"/>
          <w:szCs w:val="20"/>
          <w:lang w:val="nl-NL"/>
        </w:rPr>
        <w:t xml:space="preserve"> Hypotheekgever staat er voorts jegens ASR voor in:</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7" w:name="_DV_M281"/>
      <w:bookmarkEnd w:id="27"/>
      <w:r w:rsidRPr="000A3E45">
        <w:rPr>
          <w:rFonts w:ascii="Arial" w:hAnsi="Arial" w:cs="Arial"/>
          <w:color w:val="FF0000"/>
          <w:sz w:val="20"/>
          <w:szCs w:val="20"/>
          <w:lang w:val="nl-NL"/>
        </w:rPr>
        <w:t>ASR is bevoegd, de bij deze akte aan ASR verleende rechten van hypotheek en / of pand, geheel of gedeeltelijk, op te zeggen.</w:t>
      </w:r>
    </w:p>
    <w:p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u w:val="single"/>
          <w:lang w:val="nl-NL"/>
        </w:rPr>
      </w:pPr>
      <w:r w:rsidRPr="00C20D0E">
        <w:rPr>
          <w:rFonts w:ascii="Arial" w:hAnsi="Arial" w:cs="Arial"/>
          <w:snapToGrid w:val="0"/>
          <w:color w:val="800080"/>
          <w:sz w:val="20"/>
          <w:szCs w:val="20"/>
          <w:u w:val="single"/>
          <w:lang w:val="nl-NL"/>
        </w:rPr>
        <w:t>Woonplaats</w:t>
      </w:r>
    </w:p>
    <w:p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lang w:val="nl-NL"/>
        </w:rPr>
      </w:pPr>
      <w:bookmarkStart w:id="28" w:name="_DV_M327"/>
      <w:bookmarkEnd w:id="28"/>
      <w:r w:rsidRPr="00C20D0E">
        <w:rPr>
          <w:rFonts w:ascii="Arial" w:hAnsi="Arial" w:cs="Arial"/>
          <w:snapToGrid w:val="0"/>
          <w:color w:val="800080"/>
          <w:sz w:val="20"/>
          <w:szCs w:val="20"/>
          <w:lang w:val="nl-NL"/>
        </w:rPr>
        <w:t xml:space="preserve">Partijen kiezen woonplaats ten kantore van de bewaarder van deze akte. </w:t>
      </w:r>
    </w:p>
    <w:p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rsidR="00C85480" w:rsidRPr="000044A4" w:rsidRDefault="00C85480" w:rsidP="00E558D5">
      <w:pPr>
        <w:tabs>
          <w:tab w:val="left" w:pos="-1440"/>
          <w:tab w:val="left" w:pos="-720"/>
        </w:tabs>
        <w:suppressAutoHyphens/>
        <w:spacing w:line="240" w:lineRule="atLeast"/>
        <w:rPr>
          <w:rFonts w:ascii="Arial" w:hAnsi="Arial" w:cs="Arial"/>
          <w:sz w:val="20"/>
        </w:rPr>
      </w:pPr>
      <w:bookmarkStart w:id="29"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9"/>
    <w:p w:rsidR="00C85480" w:rsidRDefault="00C85480" w:rsidP="00E558D5">
      <w:pPr>
        <w:spacing w:line="240" w:lineRule="atLeast"/>
        <w:rPr>
          <w:rFonts w:ascii="Arial" w:hAnsi="Arial" w:cs="Arial"/>
          <w:color w:val="000000"/>
          <w:sz w:val="20"/>
        </w:rPr>
      </w:pPr>
    </w:p>
    <w:p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rsidR="00C85480" w:rsidRDefault="00C85480" w:rsidP="00E558D5">
      <w:pPr>
        <w:tabs>
          <w:tab w:val="left" w:pos="-1440"/>
          <w:tab w:val="left" w:pos="-720"/>
          <w:tab w:val="left" w:pos="425"/>
        </w:tabs>
        <w:suppressAutoHyphens/>
        <w:spacing w:line="240" w:lineRule="atLeast"/>
        <w:rPr>
          <w:rFonts w:ascii="Arial" w:hAnsi="Arial" w:cs="Arial"/>
          <w:sz w:val="20"/>
        </w:rPr>
      </w:pPr>
    </w:p>
    <w:p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rsidTr="00C3379B">
        <w:trPr>
          <w:trHeight w:val="332"/>
        </w:trPr>
        <w:tc>
          <w:tcPr>
            <w:tcW w:w="5173" w:type="dxa"/>
            <w:vAlign w:val="bottom"/>
          </w:tcPr>
          <w:p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C85480" w:rsidRPr="00F31DA8" w:rsidTr="00C3379B">
        <w:trPr>
          <w:trHeight w:hRule="exact" w:val="281"/>
          <w:tblHeader/>
        </w:trPr>
        <w:tc>
          <w:tcPr>
            <w:tcW w:w="77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rsidTr="00C3379B">
        <w:trPr>
          <w:trHeight w:hRule="exact" w:val="250"/>
          <w:tblHeader/>
        </w:trPr>
        <w:tc>
          <w:tcPr>
            <w:tcW w:w="779" w:type="dxa"/>
          </w:tcPr>
          <w:p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rsidR="00C85480" w:rsidRDefault="009F01B7" w:rsidP="00E558D5">
            <w:pPr>
              <w:pStyle w:val="tussenkopje"/>
              <w:spacing w:before="0"/>
              <w:rPr>
                <w:rFonts w:cs="Arial"/>
                <w:sz w:val="16"/>
                <w:szCs w:val="16"/>
                <w:lang w:val="nl-NL"/>
              </w:rPr>
            </w:pPr>
            <w:r>
              <w:rPr>
                <w:rFonts w:cs="Arial"/>
                <w:sz w:val="16"/>
                <w:szCs w:val="16"/>
                <w:lang w:val="nl-NL"/>
              </w:rPr>
              <w:t>28 maart 2019</w:t>
            </w:r>
          </w:p>
          <w:p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rsidTr="00C3379B">
        <w:trPr>
          <w:trHeight w:hRule="exact" w:val="1313"/>
          <w:tblHeader/>
        </w:trPr>
        <w:tc>
          <w:tcPr>
            <w:tcW w:w="779" w:type="dxa"/>
          </w:tcPr>
          <w:p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rsidTr="00C3379B">
        <w:trPr>
          <w:trHeight w:hRule="exact" w:val="565"/>
          <w:tblHeader/>
        </w:trPr>
        <w:tc>
          <w:tcPr>
            <w:tcW w:w="779" w:type="dxa"/>
          </w:tcPr>
          <w:p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rsidTr="00C3379B">
        <w:trPr>
          <w:trHeight w:hRule="exact" w:val="565"/>
          <w:tblHeader/>
        </w:trPr>
        <w:tc>
          <w:tcPr>
            <w:tcW w:w="779" w:type="dxa"/>
          </w:tcPr>
          <w:p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r w:rsidR="00C20D0E" w:rsidRPr="00F31DA8" w:rsidTr="00C3379B">
        <w:trPr>
          <w:trHeight w:hRule="exact" w:val="565"/>
          <w:tblHeader/>
        </w:trPr>
        <w:tc>
          <w:tcPr>
            <w:tcW w:w="779" w:type="dxa"/>
          </w:tcPr>
          <w:p w:rsidR="00C20D0E" w:rsidRDefault="00C20D0E" w:rsidP="00FB2494">
            <w:pPr>
              <w:pStyle w:val="tussenkopje"/>
              <w:spacing w:before="0"/>
              <w:rPr>
                <w:rFonts w:cs="Arial"/>
                <w:sz w:val="16"/>
                <w:szCs w:val="16"/>
                <w:lang w:val="nl-NL"/>
              </w:rPr>
            </w:pPr>
            <w:r>
              <w:rPr>
                <w:rFonts w:cs="Arial"/>
                <w:sz w:val="16"/>
                <w:szCs w:val="16"/>
                <w:lang w:val="nl-NL"/>
              </w:rPr>
              <w:t>1.2</w:t>
            </w:r>
          </w:p>
        </w:tc>
        <w:tc>
          <w:tcPr>
            <w:tcW w:w="1909" w:type="dxa"/>
          </w:tcPr>
          <w:p w:rsidR="00C20D0E" w:rsidRDefault="00C20D0E" w:rsidP="00FB2494">
            <w:pPr>
              <w:pStyle w:val="tussenkopje"/>
              <w:spacing w:before="0"/>
              <w:rPr>
                <w:rFonts w:cs="Arial"/>
                <w:sz w:val="16"/>
                <w:szCs w:val="16"/>
                <w:lang w:val="nl-NL"/>
              </w:rPr>
            </w:pPr>
            <w:r>
              <w:rPr>
                <w:rFonts w:cs="Arial"/>
                <w:sz w:val="16"/>
                <w:szCs w:val="16"/>
                <w:lang w:val="nl-NL"/>
              </w:rPr>
              <w:t>17 mei 2019</w:t>
            </w:r>
          </w:p>
        </w:tc>
        <w:tc>
          <w:tcPr>
            <w:tcW w:w="784" w:type="dxa"/>
          </w:tcPr>
          <w:p w:rsidR="00C20D0E" w:rsidRDefault="00C20D0E" w:rsidP="00FB2494">
            <w:pPr>
              <w:pStyle w:val="tussenkopje"/>
              <w:spacing w:before="0"/>
              <w:rPr>
                <w:rFonts w:cs="Arial"/>
                <w:sz w:val="16"/>
                <w:szCs w:val="16"/>
                <w:lang w:val="nl-NL"/>
              </w:rPr>
            </w:pPr>
            <w:r>
              <w:rPr>
                <w:rFonts w:cs="Arial"/>
                <w:sz w:val="16"/>
                <w:szCs w:val="16"/>
                <w:lang w:val="nl-NL"/>
              </w:rPr>
              <w:t>LG/PPB</w:t>
            </w:r>
          </w:p>
        </w:tc>
        <w:tc>
          <w:tcPr>
            <w:tcW w:w="4678" w:type="dxa"/>
          </w:tcPr>
          <w:p w:rsidR="00C20D0E" w:rsidRPr="00C20D0E" w:rsidRDefault="00C20D0E" w:rsidP="00FB2494">
            <w:pPr>
              <w:pStyle w:val="tussenkopje"/>
              <w:spacing w:before="0"/>
              <w:rPr>
                <w:rFonts w:cs="Arial"/>
                <w:sz w:val="16"/>
                <w:szCs w:val="16"/>
                <w:lang w:val="nl-NL"/>
              </w:rPr>
            </w:pPr>
            <w:r w:rsidRPr="00C20D0E">
              <w:rPr>
                <w:rFonts w:cs="Arial"/>
                <w:sz w:val="16"/>
                <w:szCs w:val="16"/>
              </w:rPr>
              <w:t>AA-4409: dubbele punt ontbrak in de partij naam van de bank</w:t>
            </w:r>
            <w:r>
              <w:rPr>
                <w:rFonts w:cs="Arial"/>
                <w:sz w:val="16"/>
                <w:szCs w:val="16"/>
              </w:rPr>
              <w:br/>
            </w:r>
            <w:r>
              <w:rPr>
                <w:rFonts w:cs="Arial"/>
                <w:sz w:val="16"/>
                <w:szCs w:val="16"/>
                <w:lang w:val="nl-NL"/>
              </w:rPr>
              <w:t>AA-4412: Woonplaatskeuze optioneel</w:t>
            </w:r>
          </w:p>
        </w:tc>
      </w:tr>
      <w:tr w:rsidR="00C20D0E" w:rsidRPr="00F31DA8" w:rsidTr="00C3379B">
        <w:trPr>
          <w:trHeight w:hRule="exact" w:val="565"/>
          <w:tblHeader/>
        </w:trPr>
        <w:tc>
          <w:tcPr>
            <w:tcW w:w="779" w:type="dxa"/>
          </w:tcPr>
          <w:p w:rsidR="00C20D0E" w:rsidRDefault="00FE752A" w:rsidP="00FB2494">
            <w:pPr>
              <w:pStyle w:val="tussenkopje"/>
              <w:spacing w:before="0"/>
              <w:rPr>
                <w:rFonts w:cs="Arial"/>
                <w:sz w:val="16"/>
                <w:szCs w:val="16"/>
                <w:lang w:val="nl-NL"/>
              </w:rPr>
            </w:pPr>
            <w:r>
              <w:rPr>
                <w:rFonts w:cs="Arial"/>
                <w:sz w:val="16"/>
                <w:szCs w:val="16"/>
                <w:lang w:val="nl-NL"/>
              </w:rPr>
              <w:t>1.3</w:t>
            </w:r>
          </w:p>
        </w:tc>
        <w:tc>
          <w:tcPr>
            <w:tcW w:w="1909" w:type="dxa"/>
          </w:tcPr>
          <w:p w:rsidR="00C20D0E" w:rsidRDefault="00FE752A" w:rsidP="00FB2494">
            <w:pPr>
              <w:pStyle w:val="tussenkopje"/>
              <w:spacing w:before="0"/>
              <w:rPr>
                <w:rFonts w:cs="Arial"/>
                <w:sz w:val="16"/>
                <w:szCs w:val="16"/>
                <w:lang w:val="nl-NL"/>
              </w:rPr>
            </w:pPr>
            <w:r>
              <w:rPr>
                <w:rFonts w:cs="Arial"/>
                <w:sz w:val="16"/>
                <w:szCs w:val="16"/>
                <w:lang w:val="nl-NL"/>
              </w:rPr>
              <w:t>29 mei 2019</w:t>
            </w:r>
          </w:p>
        </w:tc>
        <w:tc>
          <w:tcPr>
            <w:tcW w:w="784" w:type="dxa"/>
          </w:tcPr>
          <w:p w:rsidR="00C20D0E" w:rsidRDefault="00FE752A" w:rsidP="00FB2494">
            <w:pPr>
              <w:pStyle w:val="tussenkopje"/>
              <w:spacing w:before="0"/>
              <w:rPr>
                <w:rFonts w:cs="Arial"/>
                <w:sz w:val="16"/>
                <w:szCs w:val="16"/>
                <w:lang w:val="nl-NL"/>
              </w:rPr>
            </w:pPr>
            <w:r>
              <w:rPr>
                <w:rFonts w:cs="Arial"/>
                <w:sz w:val="16"/>
                <w:szCs w:val="16"/>
                <w:lang w:val="nl-NL"/>
              </w:rPr>
              <w:t>LG/PPB</w:t>
            </w:r>
          </w:p>
        </w:tc>
        <w:tc>
          <w:tcPr>
            <w:tcW w:w="4678" w:type="dxa"/>
          </w:tcPr>
          <w:p w:rsidR="00C20D0E" w:rsidRPr="00C20D0E" w:rsidRDefault="00FE752A" w:rsidP="00FB2494">
            <w:pPr>
              <w:pStyle w:val="tussenkopje"/>
              <w:spacing w:before="0"/>
              <w:rPr>
                <w:rFonts w:cs="Arial"/>
                <w:sz w:val="16"/>
                <w:szCs w:val="16"/>
              </w:rPr>
            </w:pPr>
            <w:r>
              <w:rPr>
                <w:rFonts w:cs="Arial"/>
                <w:sz w:val="16"/>
                <w:szCs w:val="16"/>
                <w:lang w:val="nl-NL"/>
              </w:rPr>
              <w:t>AA-4412: Woonplaatskeuze optioneel</w:t>
            </w:r>
          </w:p>
        </w:tc>
      </w:tr>
    </w:tbl>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rsidR="00737CBB" w:rsidRPr="000D7B52" w:rsidRDefault="00737CBB" w:rsidP="00E558D5">
      <w:pPr>
        <w:spacing w:line="240" w:lineRule="atLeast"/>
        <w:ind w:right="96"/>
        <w:rPr>
          <w:rFonts w:ascii="Arial" w:hAnsi="Arial" w:cs="Arial"/>
          <w:color w:val="000000"/>
          <w:sz w:val="22"/>
          <w:szCs w:val="22"/>
        </w:rPr>
      </w:pPr>
    </w:p>
    <w:p w:rsidR="00CC7EDF" w:rsidRDefault="00FE752A"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812E1"/>
    <w:rsid w:val="000841DE"/>
    <w:rsid w:val="000A3E45"/>
    <w:rsid w:val="00114248"/>
    <w:rsid w:val="00123618"/>
    <w:rsid w:val="001974F1"/>
    <w:rsid w:val="002F091F"/>
    <w:rsid w:val="00355A52"/>
    <w:rsid w:val="004A391F"/>
    <w:rsid w:val="004D23F0"/>
    <w:rsid w:val="00544260"/>
    <w:rsid w:val="005B149E"/>
    <w:rsid w:val="006377FB"/>
    <w:rsid w:val="00737CBB"/>
    <w:rsid w:val="00760850"/>
    <w:rsid w:val="00762377"/>
    <w:rsid w:val="0077016A"/>
    <w:rsid w:val="0089387E"/>
    <w:rsid w:val="00896DE0"/>
    <w:rsid w:val="00900898"/>
    <w:rsid w:val="009F01B7"/>
    <w:rsid w:val="00A3213A"/>
    <w:rsid w:val="00A7070A"/>
    <w:rsid w:val="00A97703"/>
    <w:rsid w:val="00AA569A"/>
    <w:rsid w:val="00B30F9F"/>
    <w:rsid w:val="00B472A1"/>
    <w:rsid w:val="00BB4056"/>
    <w:rsid w:val="00C20D0E"/>
    <w:rsid w:val="00C71CAF"/>
    <w:rsid w:val="00C85480"/>
    <w:rsid w:val="00DC7D00"/>
    <w:rsid w:val="00DE5315"/>
    <w:rsid w:val="00E558D5"/>
    <w:rsid w:val="00E70D78"/>
    <w:rsid w:val="00E81B42"/>
    <w:rsid w:val="00EA7EB4"/>
    <w:rsid w:val="00FA4EB5"/>
    <w:rsid w:val="00FB2494"/>
    <w:rsid w:val="00FB542C"/>
    <w:rsid w:val="00FE752A"/>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C4CB"/>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E2C12-28AA-4B12-A094-EB4AED95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1572</Words>
  <Characters>8648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cp:lastPrinted>2019-04-10T09:11:00Z</cp:lastPrinted>
  <dcterms:created xsi:type="dcterms:W3CDTF">2019-05-29T07:57:00Z</dcterms:created>
  <dcterms:modified xsi:type="dcterms:W3CDTF">2019-05-29T07:57:00Z</dcterms:modified>
</cp:coreProperties>
</file>