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Rabobank</w:t>
      </w:r>
      <w:r w:rsidR="000D7B52" w:rsidRPr="000D7B52">
        <w:rPr>
          <w:rFonts w:ascii="Arial" w:hAnsi="Arial" w:cs="Arial"/>
          <w:b/>
          <w:color w:val="000000"/>
          <w:szCs w:val="24"/>
        </w:rPr>
        <w:tab/>
      </w:r>
      <w:r w:rsidR="000D7B52" w:rsidRPr="000D7B52">
        <w:rPr>
          <w:rFonts w:ascii="Arial" w:hAnsi="Arial" w:cs="Arial"/>
          <w:color w:val="000000"/>
          <w:sz w:val="22"/>
          <w:szCs w:val="22"/>
        </w:rPr>
        <w:t>(model H1-200</w:t>
      </w:r>
      <w:bookmarkStart w:id="0" w:name="_GoBack"/>
      <w:bookmarkEnd w:id="0"/>
      <w:r w:rsidR="0067580A">
        <w:rPr>
          <w:rFonts w:ascii="Arial" w:hAnsi="Arial" w:cs="Arial"/>
          <w:color w:val="000000"/>
          <w:sz w:val="22"/>
          <w:szCs w:val="22"/>
        </w:rPr>
        <w:t>9</w:t>
      </w:r>
      <w:r w:rsidR="000D7B52" w:rsidRPr="000D7B52">
        <w:rPr>
          <w:rFonts w:ascii="Arial" w:hAnsi="Arial" w:cs="Arial"/>
          <w:color w:val="000000"/>
          <w:sz w:val="22"/>
          <w:szCs w:val="22"/>
        </w:rPr>
        <w:t xml:space="preserve">, versie </w:t>
      </w:r>
      <w:r w:rsidR="00CE7748">
        <w:rPr>
          <w:rFonts w:ascii="Arial" w:hAnsi="Arial" w:cs="Arial"/>
          <w:color w:val="000000"/>
          <w:sz w:val="22"/>
          <w:szCs w:val="22"/>
        </w:rPr>
        <w:t>1</w:t>
      </w:r>
      <w:r w:rsidR="00942864">
        <w:rPr>
          <w:rFonts w:ascii="Arial" w:hAnsi="Arial" w:cs="Arial"/>
          <w:color w:val="000000"/>
          <w:sz w:val="22"/>
          <w:szCs w:val="22"/>
        </w:rPr>
        <w:t>8</w:t>
      </w:r>
      <w:r w:rsidR="00FD6C65">
        <w:rPr>
          <w:rFonts w:ascii="Arial" w:hAnsi="Arial" w:cs="Arial"/>
          <w:color w:val="000000"/>
          <w:sz w:val="22"/>
          <w:szCs w:val="22"/>
        </w:rPr>
        <w:t xml:space="preserve"> september</w:t>
      </w:r>
      <w:r w:rsidR="008803E3">
        <w:rPr>
          <w:rFonts w:ascii="Arial" w:hAnsi="Arial" w:cs="Arial"/>
          <w:color w:val="000000"/>
          <w:sz w:val="22"/>
          <w:szCs w:val="22"/>
        </w:rPr>
        <w:t xml:space="preserve"> 2009</w:t>
      </w:r>
      <w:r w:rsidR="000D7B52" w:rsidRPr="000D7B52">
        <w:rPr>
          <w:rFonts w:ascii="Arial" w:hAnsi="Arial" w:cs="Arial"/>
          <w:color w:val="000000"/>
          <w:sz w:val="22"/>
          <w:szCs w:val="22"/>
        </w:rPr>
        <w:t>)</w:t>
      </w:r>
    </w:p>
    <w:p w:rsidR="000D7B52" w:rsidRPr="000D7B52" w:rsidRDefault="000D7B52" w:rsidP="000D7B52">
      <w:pPr>
        <w:ind w:right="96"/>
        <w:rPr>
          <w:rFonts w:ascii="Arial" w:hAnsi="Arial" w:cs="Arial"/>
          <w:color w:val="000000"/>
          <w:sz w:val="20"/>
        </w:rPr>
      </w:pPr>
    </w:p>
    <w:p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195259">
        <w:rPr>
          <w:rFonts w:ascii="Arial" w:hAnsi="Arial" w:cs="Arial"/>
          <w:b/>
          <w:color w:val="000000"/>
          <w:sz w:val="20"/>
          <w:u w:val="single"/>
        </w:rPr>
        <w:t>3.</w:t>
      </w:r>
      <w:r w:rsidR="004B0768">
        <w:rPr>
          <w:rFonts w:ascii="Arial" w:hAnsi="Arial" w:cs="Arial"/>
          <w:b/>
          <w:color w:val="000000"/>
          <w:sz w:val="20"/>
          <w:u w:val="single"/>
        </w:rPr>
        <w:t>5</w:t>
      </w:r>
      <w:r w:rsidR="00D1731B">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654C6E">
        <w:rPr>
          <w:rFonts w:ascii="Arial" w:hAnsi="Arial" w:cs="Arial"/>
          <w:b/>
          <w:color w:val="000000"/>
          <w:sz w:val="20"/>
          <w:u w:val="single"/>
        </w:rPr>
        <w:t>0</w:t>
      </w:r>
      <w:r w:rsidR="002D3B04">
        <w:rPr>
          <w:rFonts w:ascii="Arial" w:hAnsi="Arial" w:cs="Arial"/>
          <w:b/>
          <w:color w:val="000000"/>
          <w:sz w:val="20"/>
          <w:u w:val="single"/>
        </w:rPr>
        <w:t>8</w:t>
      </w:r>
      <w:r w:rsidR="00654C6E">
        <w:rPr>
          <w:rFonts w:ascii="Arial" w:hAnsi="Arial" w:cs="Arial"/>
          <w:b/>
          <w:color w:val="000000"/>
          <w:sz w:val="20"/>
          <w:u w:val="single"/>
        </w:rPr>
        <w:t>-0</w:t>
      </w:r>
      <w:r w:rsidR="004B0768">
        <w:rPr>
          <w:rFonts w:ascii="Arial" w:hAnsi="Arial" w:cs="Arial"/>
          <w:b/>
          <w:color w:val="000000"/>
          <w:sz w:val="20"/>
          <w:u w:val="single"/>
        </w:rPr>
        <w:t>3</w:t>
      </w:r>
      <w:r w:rsidR="00654C6E">
        <w:rPr>
          <w:rFonts w:ascii="Arial" w:hAnsi="Arial" w:cs="Arial"/>
          <w:b/>
          <w:color w:val="000000"/>
          <w:sz w:val="20"/>
          <w:u w:val="single"/>
        </w:rPr>
        <w:t>-201</w:t>
      </w:r>
      <w:r w:rsidR="00D1731B">
        <w:rPr>
          <w:rFonts w:ascii="Arial" w:hAnsi="Arial" w:cs="Arial"/>
          <w:b/>
          <w:color w:val="000000"/>
          <w:sz w:val="20"/>
          <w:u w:val="single"/>
        </w:rPr>
        <w:t>6</w:t>
      </w:r>
      <w:r w:rsidR="009B7FD4" w:rsidRPr="000D0BA0">
        <w:rPr>
          <w:rFonts w:ascii="Arial" w:hAnsi="Arial" w:cs="Arial"/>
          <w:b/>
          <w:color w:val="000000"/>
          <w:sz w:val="20"/>
          <w:u w:val="single"/>
        </w:rPr>
        <w:t xml:space="preserve"> </w:t>
      </w:r>
    </w:p>
    <w:p w:rsidR="000D7B52" w:rsidRDefault="000D7B52" w:rsidP="000D7B52">
      <w:pPr>
        <w:tabs>
          <w:tab w:val="left" w:pos="-1440"/>
          <w:tab w:val="left" w:pos="-720"/>
        </w:tabs>
        <w:suppressAutoHyphens/>
        <w:ind w:right="96"/>
        <w:rPr>
          <w:rFonts w:ascii="Arial" w:hAnsi="Arial" w:cs="Arial"/>
          <w:color w:val="000000"/>
          <w:sz w:val="20"/>
        </w:rPr>
      </w:pPr>
    </w:p>
    <w:p w:rsidR="003E6827" w:rsidRDefault="003E6827" w:rsidP="000D7B52">
      <w:pPr>
        <w:tabs>
          <w:tab w:val="left" w:pos="-1440"/>
          <w:tab w:val="left" w:pos="-720"/>
        </w:tabs>
        <w:suppressAutoHyphens/>
        <w:ind w:right="96"/>
        <w:rPr>
          <w:rFonts w:ascii="Arial" w:hAnsi="Arial" w:cs="Arial"/>
          <w:color w:val="000000"/>
          <w:sz w:val="20"/>
        </w:rPr>
      </w:pPr>
    </w:p>
    <w:p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rsidR="00742A54" w:rsidRPr="002E7F50" w:rsidRDefault="00742A54" w:rsidP="003E6827">
      <w:pPr>
        <w:tabs>
          <w:tab w:val="left" w:pos="-1440"/>
          <w:tab w:val="left" w:pos="-720"/>
        </w:tabs>
        <w:suppressAutoHyphens/>
        <w:rPr>
          <w:rFonts w:ascii="Arial" w:hAnsi="Arial" w:cs="Arial"/>
          <w:color w:val="800080"/>
          <w:sz w:val="20"/>
        </w:rPr>
      </w:pPr>
    </w:p>
    <w:p w:rsidR="000D0BA0" w:rsidRPr="002E7F50" w:rsidRDefault="000D0BA0" w:rsidP="003E6827">
      <w:pPr>
        <w:tabs>
          <w:tab w:val="left" w:pos="-1440"/>
          <w:tab w:val="left" w:pos="-720"/>
        </w:tabs>
        <w:suppressAutoHyphens/>
        <w:rPr>
          <w:rFonts w:ascii="Arial" w:hAnsi="Arial" w:cs="Arial"/>
          <w:color w:val="800080"/>
          <w:sz w:val="20"/>
        </w:rPr>
      </w:pPr>
    </w:p>
    <w:p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rsidR="003E6827" w:rsidRPr="002E7F50" w:rsidRDefault="003E6827" w:rsidP="003E6827">
      <w:pPr>
        <w:tabs>
          <w:tab w:val="left" w:pos="-1440"/>
          <w:tab w:val="left" w:pos="-720"/>
        </w:tabs>
        <w:suppressAutoHyphens/>
        <w:rPr>
          <w:rFonts w:ascii="Arial" w:hAnsi="Arial" w:cs="Arial"/>
          <w:color w:val="339966"/>
          <w:sz w:val="20"/>
        </w:rPr>
      </w:pPr>
    </w:p>
    <w:p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rsidR="003E6827" w:rsidRPr="002E7F50" w:rsidRDefault="003E6827" w:rsidP="003E6827">
      <w:pPr>
        <w:tabs>
          <w:tab w:val="left" w:pos="-1440"/>
          <w:tab w:val="left" w:pos="-720"/>
        </w:tabs>
        <w:suppressAutoHyphens/>
        <w:rPr>
          <w:rFonts w:ascii="Arial" w:hAnsi="Arial" w:cs="Arial"/>
          <w:sz w:val="20"/>
        </w:rPr>
      </w:pPr>
      <w:r w:rsidRPr="00654C6E">
        <w:rPr>
          <w:rFonts w:ascii="Arial" w:hAnsi="Arial" w:cs="Arial"/>
          <w:sz w:val="20"/>
        </w:rPr>
        <w:fldChar w:fldCharType="begin"/>
      </w:r>
      <w:r w:rsidRPr="00654C6E">
        <w:rPr>
          <w:rFonts w:ascii="Arial" w:hAnsi="Arial" w:cs="Arial"/>
          <w:sz w:val="20"/>
        </w:rPr>
        <w:instrText xml:space="preserve">MacroButton Nomacro </w:instrText>
      </w:r>
      <w:r w:rsidRPr="00654C6E">
        <w:rPr>
          <w:rFonts w:ascii="Arial" w:hAnsi="Arial" w:cs="Arial"/>
          <w:sz w:val="20"/>
          <w:effect w:val="none"/>
        </w:rPr>
        <w:instrText>§</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bCs/>
          <w:color w:val="800080"/>
          <w:sz w:val="20"/>
          <w:highlight w:val="yellow"/>
        </w:rPr>
        <w:t>TEKSTBLOK GEVOLMACHTIGDE</w:t>
      </w:r>
      <w:r w:rsidR="009B7FD4" w:rsidRPr="002E7F50">
        <w:rPr>
          <w:rFonts w:ascii="Arial" w:hAnsi="Arial" w:cs="Arial"/>
          <w:bCs/>
          <w:color w:val="800080"/>
          <w:sz w:val="20"/>
        </w:rPr>
        <w:t>:</w:t>
      </w:r>
    </w:p>
    <w:p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654C6E">
        <w:rPr>
          <w:rFonts w:ascii="Arial" w:hAnsi="Arial" w:cs="Arial"/>
          <w:color w:val="339966"/>
          <w:sz w:val="20"/>
          <w:highlight w:val="yellow"/>
        </w:rPr>
        <w:t>TEKSTBLOK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rsidR="003E6827" w:rsidRPr="002E7F50" w:rsidRDefault="003E6827" w:rsidP="003E6827">
      <w:pPr>
        <w:tabs>
          <w:tab w:val="left" w:pos="-1440"/>
          <w:tab w:val="left" w:pos="-720"/>
          <w:tab w:val="left" w:pos="425"/>
        </w:tabs>
        <w:suppressAutoHyphens/>
        <w:rPr>
          <w:rFonts w:ascii="Arial" w:hAnsi="Arial" w:cs="Arial"/>
          <w:bCs/>
          <w:color w:val="FF0000"/>
          <w:sz w:val="20"/>
        </w:rPr>
      </w:pPr>
      <w:r w:rsidRPr="002E7F50">
        <w:rPr>
          <w:rFonts w:ascii="Arial" w:hAnsi="Arial" w:cs="Arial"/>
          <w:color w:val="FF0000"/>
          <w:sz w:val="20"/>
        </w:rPr>
        <w:tab/>
        <w:t xml:space="preserve"> </w:t>
      </w:r>
      <w:r w:rsidR="00BF1BC6" w:rsidRPr="002E7F50">
        <w:rPr>
          <w:rFonts w:ascii="Arial" w:hAnsi="Arial" w:cs="Arial"/>
          <w:color w:val="FF0000"/>
          <w:sz w:val="20"/>
          <w:highlight w:val="yellow"/>
        </w:rPr>
        <w:t>TEKSTBLOK PARTIJNAMEN IN HYPOTHEEKAKTEN</w:t>
      </w:r>
      <w:r w:rsidR="00A924B5" w:rsidRPr="002E7F50">
        <w:rPr>
          <w:rFonts w:ascii="Arial" w:hAnsi="Arial" w:cs="Arial"/>
          <w:color w:val="FF0000"/>
          <w:sz w:val="20"/>
        </w:rPr>
        <w:t>;</w:t>
      </w:r>
    </w:p>
    <w:p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2.</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bCs/>
          <w:color w:val="FF0000"/>
          <w:sz w:val="20"/>
          <w:highlight w:val="yellow"/>
        </w:rPr>
        <w:t>TEKSTBLOK GEVOLMACHTIGDE</w:t>
      </w:r>
      <w:r w:rsidR="009B7FD4" w:rsidRPr="002E7F50">
        <w:rPr>
          <w:rFonts w:ascii="Arial" w:hAnsi="Arial" w:cs="Arial"/>
          <w:bCs/>
          <w:color w:val="FF0000"/>
          <w:sz w:val="20"/>
        </w:rPr>
        <w:t>:</w:t>
      </w:r>
      <w:r w:rsidRPr="002E7F50">
        <w:rPr>
          <w:rFonts w:ascii="Arial" w:hAnsi="Arial" w:cs="Arial"/>
          <w:sz w:val="20"/>
        </w:rPr>
        <w:tab/>
      </w:r>
    </w:p>
    <w:p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r w:rsidRPr="002E7F50">
        <w:rPr>
          <w:rFonts w:ascii="Arial" w:hAnsi="Arial" w:cs="Arial"/>
          <w:color w:val="008000"/>
          <w:sz w:val="20"/>
        </w:rPr>
        <w:t xml:space="preserve"> </w:t>
      </w:r>
    </w:p>
    <w:p w:rsidR="003E6827" w:rsidRPr="00A05DF0" w:rsidRDefault="003E6827" w:rsidP="003E6827">
      <w:pPr>
        <w:tabs>
          <w:tab w:val="left" w:pos="-1440"/>
          <w:tab w:val="left" w:pos="-720"/>
          <w:tab w:val="left" w:pos="425"/>
        </w:tabs>
        <w:suppressAutoHyphens/>
        <w:ind w:left="1440" w:hanging="1140"/>
        <w:rPr>
          <w:rFonts w:ascii="Arial" w:hAnsi="Arial" w:cs="Arial"/>
          <w:sz w:val="20"/>
        </w:rPr>
      </w:pPr>
      <w:r w:rsidRPr="002E7F50">
        <w:rPr>
          <w:rFonts w:ascii="Arial" w:hAnsi="Arial" w:cs="Arial"/>
          <w:color w:val="FF0000"/>
          <w:sz w:val="20"/>
        </w:rPr>
        <w:t xml:space="preserve">     </w:t>
      </w:r>
      <w:r w:rsidR="00BF1BC6" w:rsidRPr="00A05DF0">
        <w:rPr>
          <w:rFonts w:ascii="Arial" w:hAnsi="Arial" w:cs="Arial"/>
          <w:color w:val="FF0000"/>
          <w:sz w:val="20"/>
        </w:rPr>
        <w:t xml:space="preserve">hierna </w:t>
      </w:r>
      <w:r w:rsidR="00BF1BC6" w:rsidRPr="00A05DF0">
        <w:rPr>
          <w:rFonts w:ascii="Arial" w:hAnsi="Arial" w:cs="Arial"/>
          <w:color w:val="800080"/>
          <w:sz w:val="20"/>
        </w:rPr>
        <w:t>zowel tezamen als ieder afzonderlijk</w:t>
      </w:r>
      <w:r w:rsidR="00BF1BC6" w:rsidRPr="00A05DF0">
        <w:rPr>
          <w:rFonts w:ascii="Arial" w:hAnsi="Arial" w:cs="Arial"/>
          <w:color w:val="FF0000"/>
          <w:sz w:val="20"/>
        </w:rPr>
        <w:t xml:space="preserve">  te noemen: ‘</w:t>
      </w:r>
      <w:r w:rsidR="00BF1BC6" w:rsidRPr="00A05DF0">
        <w:rPr>
          <w:rFonts w:ascii="Arial" w:hAnsi="Arial" w:cs="Arial"/>
          <w:color w:val="FF0000"/>
          <w:sz w:val="20"/>
          <w:u w:val="single"/>
        </w:rPr>
        <w:t>de bank</w:t>
      </w:r>
      <w:r w:rsidR="00BF1BC6" w:rsidRPr="00A05DF0">
        <w:rPr>
          <w:rFonts w:ascii="Arial" w:hAnsi="Arial" w:cs="Arial"/>
          <w:color w:val="FF0000"/>
          <w:sz w:val="20"/>
        </w:rPr>
        <w:t>’.</w:t>
      </w:r>
      <w:r w:rsidR="002E7F50" w:rsidRPr="00A05DF0">
        <w:rPr>
          <w:rFonts w:ascii="Arial" w:hAnsi="Arial" w:cs="Arial"/>
          <w:color w:val="FF0000"/>
          <w:sz w:val="20"/>
        </w:rPr>
        <w:t xml:space="preserve"> </w:t>
      </w:r>
    </w:p>
    <w:p w:rsidR="00AA33D6" w:rsidRPr="002E7F50" w:rsidRDefault="000D7B52" w:rsidP="00C6060D">
      <w:pPr>
        <w:tabs>
          <w:tab w:val="left" w:pos="-1440"/>
          <w:tab w:val="left" w:pos="-720"/>
        </w:tabs>
        <w:suppressAutoHyphens/>
        <w:ind w:right="96"/>
        <w:rPr>
          <w:rFonts w:ascii="Arial" w:hAnsi="Arial" w:cs="Arial"/>
          <w:color w:val="FF0000"/>
          <w:sz w:val="20"/>
        </w:rPr>
      </w:pPr>
      <w:r w:rsidRPr="002E7F50">
        <w:rPr>
          <w:rFonts w:ascii="Arial" w:hAnsi="Arial" w:cs="Arial"/>
          <w:color w:val="FF0000"/>
          <w:sz w:val="20"/>
        </w:rPr>
        <w:t>Van het bestaan van de v</w:t>
      </w:r>
      <w:r w:rsidR="00C6060D" w:rsidRPr="002E7F50">
        <w:rPr>
          <w:rFonts w:ascii="Arial" w:hAnsi="Arial" w:cs="Arial"/>
          <w:color w:val="FF0000"/>
          <w:sz w:val="20"/>
        </w:rPr>
        <w:t>olmacht</w:t>
      </w:r>
      <w:r w:rsidR="00E66A22" w:rsidRPr="00E66A22">
        <w:rPr>
          <w:rFonts w:ascii="Arial" w:hAnsi="Arial" w:cs="Arial"/>
          <w:color w:val="800080"/>
          <w:sz w:val="20"/>
        </w:rPr>
        <w:t>en</w:t>
      </w:r>
      <w:r w:rsidR="00C6060D" w:rsidRPr="002E7F50">
        <w:rPr>
          <w:rFonts w:ascii="Arial" w:hAnsi="Arial" w:cs="Arial"/>
          <w:color w:val="FF0000"/>
          <w:sz w:val="20"/>
        </w:rPr>
        <w:t xml:space="preserve"> aan de comparant</w:t>
      </w:r>
      <w:r w:rsidR="00E66A22" w:rsidRPr="00E66A22">
        <w:rPr>
          <w:rFonts w:ascii="Arial" w:hAnsi="Arial" w:cs="Arial"/>
          <w:color w:val="800080"/>
          <w:sz w:val="20"/>
        </w:rPr>
        <w:t>e</w:t>
      </w:r>
      <w:r w:rsidR="00C6060D" w:rsidRPr="002E7F50">
        <w:rPr>
          <w:rFonts w:ascii="Arial" w:hAnsi="Arial" w:cs="Arial"/>
          <w:color w:val="FF0000"/>
          <w:sz w:val="20"/>
        </w:rPr>
        <w:t xml:space="preserve"> onder 2</w:t>
      </w:r>
      <w:r w:rsidRPr="002E7F50">
        <w:rPr>
          <w:rFonts w:ascii="Arial" w:hAnsi="Arial" w:cs="Arial"/>
          <w:color w:val="FF0000"/>
          <w:sz w:val="20"/>
        </w:rPr>
        <w:t xml:space="preserve">. genoemd is mij, notaris, genoegzaam gebleken. </w:t>
      </w:r>
    </w:p>
    <w:p w:rsidR="00AA33D6" w:rsidRPr="002E7F50" w:rsidRDefault="00AA33D6"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2E7F50">
        <w:rPr>
          <w:rFonts w:ascii="Arial" w:hAnsi="Arial" w:cs="Arial"/>
          <w:color w:val="FF0000"/>
          <w:sz w:val="20"/>
          <w:u w:val="single"/>
        </w:rPr>
        <w:t>Overeenkomst tot het vestigen van hypotheek- en pandrechten</w:t>
      </w:r>
    </w:p>
    <w:p w:rsidR="00AA33D6" w:rsidRPr="002E7F50" w:rsidRDefault="00AA33D6" w:rsidP="000B65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u w:val="single"/>
        </w:rPr>
      </w:pPr>
      <w:r w:rsidRPr="002E7F50">
        <w:rPr>
          <w:rFonts w:ascii="Arial" w:hAnsi="Arial" w:cs="Arial"/>
          <w:color w:val="FF0000"/>
          <w:sz w:val="20"/>
        </w:rPr>
        <w:t xml:space="preserve">De hypotheekgever en de bank </w:t>
      </w:r>
      <w:r w:rsidR="00E65039" w:rsidRPr="002E7F50">
        <w:rPr>
          <w:rFonts w:ascii="Arial" w:hAnsi="Arial" w:cs="Arial"/>
          <w:color w:val="FF0000"/>
          <w:sz w:val="20"/>
        </w:rPr>
        <w:t>verkla</w:t>
      </w:r>
      <w:r w:rsidR="00266BD7" w:rsidRPr="002E7F50">
        <w:rPr>
          <w:rFonts w:ascii="Arial" w:hAnsi="Arial" w:cs="Arial"/>
          <w:color w:val="FF0000"/>
          <w:sz w:val="20"/>
        </w:rPr>
        <w:t>arden</w:t>
      </w:r>
      <w:r w:rsidR="00E65039" w:rsidRPr="002E7F50">
        <w:rPr>
          <w:rFonts w:ascii="Arial" w:hAnsi="Arial" w:cs="Arial"/>
          <w:color w:val="FF0000"/>
          <w:sz w:val="20"/>
        </w:rPr>
        <w:t xml:space="preserve"> te </w:t>
      </w:r>
      <w:r w:rsidRPr="002E7F50">
        <w:rPr>
          <w:rFonts w:ascii="Arial" w:hAnsi="Arial" w:cs="Arial"/>
          <w:color w:val="FF0000"/>
          <w:sz w:val="20"/>
        </w:rPr>
        <w:t xml:space="preserve">zijn overeengekomen dat door de hypotheekgever ten behoeve van de bank het recht van hypotheek en pandrechten worden gevestigd op de in deze akte en de hierna vermelde </w:t>
      </w:r>
      <w:r w:rsidR="00AA48C4" w:rsidRPr="002E7F50">
        <w:rPr>
          <w:rFonts w:ascii="Arial" w:hAnsi="Arial" w:cs="Arial"/>
          <w:color w:val="FF0000"/>
          <w:sz w:val="20"/>
        </w:rPr>
        <w:t>A</w:t>
      </w:r>
      <w:r w:rsidRPr="002E7F50">
        <w:rPr>
          <w:rFonts w:ascii="Arial" w:hAnsi="Arial" w:cs="Arial"/>
          <w:color w:val="FF0000"/>
          <w:sz w:val="20"/>
        </w:rPr>
        <w:t xml:space="preserve">lgemene voorwaarden voor hypotheken </w:t>
      </w:r>
      <w:r w:rsidR="00AA48C4" w:rsidRPr="002E7F50">
        <w:rPr>
          <w:rFonts w:ascii="Arial" w:hAnsi="Arial" w:cs="Arial"/>
          <w:color w:val="FF0000"/>
          <w:sz w:val="20"/>
        </w:rPr>
        <w:t xml:space="preserve">van de Rabobank 2009 </w:t>
      </w:r>
      <w:r w:rsidRPr="002E7F50">
        <w:rPr>
          <w:rFonts w:ascii="Arial" w:hAnsi="Arial" w:cs="Arial"/>
          <w:color w:val="FF0000"/>
          <w:sz w:val="20"/>
        </w:rPr>
        <w:t xml:space="preserve">omschreven </w:t>
      </w:r>
      <w:r w:rsidR="00683451" w:rsidRPr="002E7F50">
        <w:rPr>
          <w:rFonts w:ascii="Arial" w:hAnsi="Arial" w:cs="Arial"/>
          <w:color w:val="FF0000"/>
          <w:sz w:val="20"/>
        </w:rPr>
        <w:t>g</w:t>
      </w:r>
      <w:r w:rsidRPr="002E7F50">
        <w:rPr>
          <w:rFonts w:ascii="Arial" w:hAnsi="Arial" w:cs="Arial"/>
          <w:color w:val="FF0000"/>
          <w:sz w:val="20"/>
        </w:rPr>
        <w:t>oederen, tot zekerheid als in deze akte omschreven.</w:t>
      </w:r>
      <w:r w:rsidRPr="002E7F50">
        <w:rPr>
          <w:rFonts w:ascii="Arial" w:hAnsi="Arial" w:cs="Arial"/>
          <w:color w:val="FF0000"/>
          <w:sz w:val="20"/>
        </w:rPr>
        <w:br/>
      </w:r>
      <w:r w:rsidRPr="002E7F50">
        <w:rPr>
          <w:rFonts w:ascii="Arial" w:hAnsi="Arial" w:cs="Arial"/>
          <w:color w:val="FF0000"/>
          <w:sz w:val="20"/>
          <w:u w:val="single"/>
        </w:rPr>
        <w:t>Hypotheekverlening</w:t>
      </w:r>
    </w:p>
    <w:p w:rsidR="00AA33D6" w:rsidRPr="002E7F50" w:rsidRDefault="00AA33D6"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Ter uitvoering van voormelde overeenkomst ver</w:t>
      </w:r>
      <w:r w:rsidR="006C0883" w:rsidRPr="002E7F50">
        <w:rPr>
          <w:rFonts w:ascii="Arial" w:hAnsi="Arial" w:cs="Arial"/>
          <w:color w:val="FF0000"/>
          <w:sz w:val="20"/>
        </w:rPr>
        <w:t>klaar</w:t>
      </w:r>
      <w:r w:rsidR="00266BD7" w:rsidRPr="002E7F50">
        <w:rPr>
          <w:rFonts w:ascii="Arial" w:hAnsi="Arial" w:cs="Arial"/>
          <w:color w:val="FF0000"/>
          <w:sz w:val="20"/>
        </w:rPr>
        <w:t>de</w:t>
      </w:r>
      <w:r w:rsidRPr="002E7F50">
        <w:rPr>
          <w:rFonts w:ascii="Arial" w:hAnsi="Arial" w:cs="Arial"/>
          <w:color w:val="FF0000"/>
          <w:sz w:val="20"/>
        </w:rPr>
        <w:t xml:space="preserve"> de hypotheekgever aan de bank hypotheek </w:t>
      </w:r>
      <w:r w:rsidR="006C0883" w:rsidRPr="002E7F50">
        <w:rPr>
          <w:rFonts w:ascii="Arial" w:hAnsi="Arial" w:cs="Arial"/>
          <w:color w:val="FF0000"/>
          <w:sz w:val="20"/>
        </w:rPr>
        <w:t xml:space="preserve">te verlenen </w:t>
      </w:r>
      <w:r w:rsidRPr="002E7F50">
        <w:rPr>
          <w:rFonts w:ascii="Arial" w:hAnsi="Arial" w:cs="Arial"/>
          <w:color w:val="FF0000"/>
          <w:sz w:val="20"/>
        </w:rPr>
        <w:t>tot het hierna te noemen bedrag op het hierna te noemen onderpand, tot zekerheid voor de betaling van al hetgeen de bank blijkens haar administratie van</w:t>
      </w:r>
      <w:r w:rsidR="00EB0E81" w:rsidRPr="002E7F50">
        <w:rPr>
          <w:rFonts w:ascii="Arial" w:hAnsi="Arial" w:cs="Arial"/>
          <w:color w:val="FF0000"/>
          <w:sz w:val="20"/>
        </w:rPr>
        <w:t xml:space="preserve"> </w:t>
      </w:r>
      <w:r w:rsidR="004C07C2" w:rsidRPr="002E7F50">
        <w:rPr>
          <w:rFonts w:ascii="Arial" w:hAnsi="Arial" w:cs="Arial"/>
          <w:color w:val="FF0000"/>
          <w:sz w:val="20"/>
        </w:rPr>
        <w:t>de hier</w:t>
      </w:r>
      <w:r w:rsidR="00EB0E81" w:rsidRPr="002E7F50">
        <w:rPr>
          <w:rFonts w:ascii="Arial" w:hAnsi="Arial" w:cs="Arial"/>
          <w:color w:val="FF0000"/>
          <w:sz w:val="20"/>
        </w:rPr>
        <w:t xml:space="preserve">na te noemen debiteur, </w:t>
      </w:r>
    </w:p>
    <w:p w:rsidR="00AA33D6" w:rsidRPr="002E7F50" w:rsidRDefault="00AA33D6"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800080"/>
          <w:sz w:val="20"/>
        </w:rPr>
        <w:t>zowel van hen samen als van ieder van hen afzonderlijk,</w:t>
      </w:r>
      <w:r w:rsidR="000B6559" w:rsidRPr="002E7F50">
        <w:rPr>
          <w:rFonts w:ascii="Arial" w:hAnsi="Arial" w:cs="Arial"/>
          <w:sz w:val="20"/>
        </w:rPr>
        <w:t xml:space="preserve"> </w:t>
      </w:r>
      <w:r w:rsidRPr="002E7F50">
        <w:rPr>
          <w:rFonts w:ascii="Arial" w:hAnsi="Arial" w:cs="Arial"/>
          <w:color w:val="FF0000"/>
          <w:sz w:val="20"/>
        </w:rPr>
        <w:t xml:space="preserve">te vorderen heeft of mocht hebben </w:t>
      </w:r>
      <w:r w:rsidR="00E33566" w:rsidRPr="002E7F50">
        <w:rPr>
          <w:rFonts w:ascii="Arial" w:hAnsi="Arial" w:cs="Arial"/>
          <w:color w:val="FF0000"/>
          <w:sz w:val="20"/>
        </w:rPr>
        <w:t>uit hoofde van</w:t>
      </w:r>
      <w:r w:rsidRPr="002E7F50">
        <w:rPr>
          <w:rFonts w:ascii="Arial" w:hAnsi="Arial" w:cs="Arial"/>
          <w:color w:val="FF0000"/>
          <w:sz w:val="20"/>
        </w:rPr>
        <w:t>:</w:t>
      </w:r>
    </w:p>
    <w:p w:rsidR="00BC0442" w:rsidRPr="002E7F50"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FFFF"/>
          <w:sz w:val="20"/>
          <w:highlight w:val="darkYellow"/>
        </w:rPr>
        <w:t>KEUZEBLOK SOORT HYPOTHEEK</w:t>
      </w:r>
      <w:r w:rsidR="008612A2" w:rsidRPr="002E7F50">
        <w:rPr>
          <w:rFonts w:ascii="Arial" w:hAnsi="Arial" w:cs="Arial"/>
          <w:color w:val="FF0000"/>
          <w:sz w:val="20"/>
        </w:rPr>
        <w:t>.</w:t>
      </w:r>
    </w:p>
    <w:p w:rsidR="003E751B" w:rsidRPr="002E7F50" w:rsidRDefault="003E751B"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2E7F50">
        <w:rPr>
          <w:rFonts w:ascii="Arial" w:hAnsi="Arial" w:cs="Arial"/>
          <w:color w:val="FF0000"/>
          <w:sz w:val="20"/>
          <w:u w:val="single"/>
        </w:rPr>
        <w:t>Hypotheekbedrag</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De hypotheekgever verklaarde dat het recht van hypotheek is verleend tot:</w:t>
      </w:r>
    </w:p>
    <w:p w:rsidR="003A682D" w:rsidRPr="002E7F50" w:rsidRDefault="003A682D" w:rsidP="003A682D">
      <w:pPr>
        <w:widowControl/>
        <w:numPr>
          <w:ilvl w:val="0"/>
          <w:numId w:val="14"/>
        </w:numPr>
        <w:tabs>
          <w:tab w:val="clear" w:pos="360"/>
          <w:tab w:val="left" w:pos="0"/>
          <w:tab w:val="left" w:pos="720"/>
          <w:tab w:val="num" w:pos="106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068" w:hanging="1068"/>
        <w:rPr>
          <w:rFonts w:ascii="Arial" w:hAnsi="Arial" w:cs="Arial"/>
          <w:color w:val="FF0000"/>
          <w:sz w:val="20"/>
        </w:rPr>
      </w:pPr>
      <w:r w:rsidRPr="002E7F50">
        <w:rPr>
          <w:rFonts w:ascii="Arial" w:hAnsi="Arial" w:cs="Arial"/>
          <w:color w:val="FF0000"/>
          <w:sz w:val="20"/>
        </w:rPr>
        <w:t xml:space="preserve">een bedrag van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color w:val="000000"/>
          <w:sz w:val="20"/>
        </w:rPr>
        <w:t>hypotheekbedrag voluit in letters (hypotheekbedrag in cijfers)</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color w:val="FF0000"/>
          <w:sz w:val="20"/>
        </w:rPr>
        <w:t xml:space="preserve"> </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ab/>
        <w:t>te vermeerderen met</w:t>
      </w:r>
    </w:p>
    <w:p w:rsidR="006527B8" w:rsidRPr="002E7F50" w:rsidRDefault="00A824F4" w:rsidP="003E751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FFFF"/>
          <w:sz w:val="20"/>
        </w:rPr>
      </w:pPr>
      <w:r w:rsidRPr="002E7F50">
        <w:rPr>
          <w:rFonts w:ascii="Arial" w:hAnsi="Arial" w:cs="Arial"/>
          <w:color w:val="FFFFFF"/>
          <w:sz w:val="20"/>
          <w:highlight w:val="darkYellow"/>
        </w:rPr>
        <w:t xml:space="preserve">KEUZEBLOK </w:t>
      </w:r>
      <w:r w:rsidR="003A682D" w:rsidRPr="002E7F50">
        <w:rPr>
          <w:rFonts w:ascii="Arial" w:hAnsi="Arial" w:cs="Arial"/>
          <w:color w:val="FFFFFF"/>
          <w:sz w:val="20"/>
          <w:highlight w:val="darkYellow"/>
        </w:rPr>
        <w:t>AANVULLENDE KOSTEN</w:t>
      </w:r>
    </w:p>
    <w:p w:rsidR="003E751B" w:rsidRPr="002E7F50" w:rsidRDefault="003E751B"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2E7F50">
        <w:rPr>
          <w:rFonts w:ascii="Arial" w:hAnsi="Arial" w:cs="Arial"/>
          <w:color w:val="FF0000"/>
          <w:sz w:val="20"/>
          <w:u w:val="single"/>
        </w:rPr>
        <w:t>Onderpand</w:t>
      </w:r>
    </w:p>
    <w:p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rsidR="003E682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rPr>
        <w:t xml:space="preserve">hierna </w:t>
      </w:r>
      <w:r w:rsidRPr="002E7F50">
        <w:rPr>
          <w:rFonts w:ascii="Arial" w:hAnsi="Arial" w:cs="Arial"/>
          <w:color w:val="800080"/>
          <w:sz w:val="20"/>
        </w:rPr>
        <w:t>(zowel samen als ieder afzonderlijk)</w:t>
      </w:r>
      <w:r w:rsidRPr="002E7F50">
        <w:rPr>
          <w:rFonts w:ascii="Arial" w:hAnsi="Arial" w:cs="Arial"/>
          <w:color w:val="FF0000"/>
          <w:sz w:val="20"/>
        </w:rPr>
        <w:t xml:space="preserve"> te noemen: ‘</w:t>
      </w:r>
      <w:r w:rsidRPr="002E7F50">
        <w:rPr>
          <w:rFonts w:ascii="Arial" w:hAnsi="Arial" w:cs="Arial"/>
          <w:color w:val="FF0000"/>
          <w:sz w:val="20"/>
          <w:u w:val="single"/>
        </w:rPr>
        <w:t>het onderpand</w:t>
      </w:r>
      <w:r w:rsidRPr="002E7F50">
        <w:rPr>
          <w:rFonts w:ascii="Arial" w:hAnsi="Arial" w:cs="Arial"/>
          <w:color w:val="FF0000"/>
          <w:sz w:val="20"/>
        </w:rPr>
        <w:t>’</w:t>
      </w:r>
      <w:r w:rsidR="00D96657" w:rsidRPr="002E7F50">
        <w:rPr>
          <w:rFonts w:ascii="Arial" w:hAnsi="Arial" w:cs="Arial"/>
          <w:color w:val="FF0000"/>
          <w:sz w:val="20"/>
        </w:rPr>
        <w:t>.</w:t>
      </w:r>
    </w:p>
    <w:p w:rsidR="002E7F50" w:rsidRPr="002E7F50" w:rsidRDefault="002E7F50"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rPr>
      </w:pPr>
      <w:r w:rsidRPr="002E7F50">
        <w:rPr>
          <w:rFonts w:ascii="Arial" w:hAnsi="Arial" w:cs="Arial"/>
          <w:color w:val="800080"/>
          <w:sz w:val="20"/>
          <w:highlight w:val="yellow"/>
        </w:rPr>
        <w:t>TEKSTBLOK OVERBRUGGINGSHYPOTHEEK</w:t>
      </w:r>
      <w:r w:rsidR="00C64F6C">
        <w:rPr>
          <w:rFonts w:ascii="Arial" w:hAnsi="Arial" w:cs="Arial"/>
          <w:color w:val="800080"/>
          <w:sz w:val="20"/>
        </w:rPr>
        <w:t>.</w:t>
      </w:r>
    </w:p>
    <w:p w:rsidR="00C64F6C" w:rsidRDefault="003E751B"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2E7F50">
        <w:rPr>
          <w:rFonts w:ascii="Arial" w:hAnsi="Arial" w:cs="Arial"/>
          <w:color w:val="FF0000"/>
          <w:sz w:val="20"/>
        </w:rPr>
        <w:t>De bank verklaarde het vorenstaande aan te nemen.</w:t>
      </w:r>
      <w:r w:rsidR="003F0AE1" w:rsidRPr="002E7F50">
        <w:rPr>
          <w:rFonts w:ascii="Arial" w:hAnsi="Arial" w:cs="Arial"/>
          <w:color w:val="FF0000"/>
          <w:sz w:val="20"/>
        </w:rPr>
        <w:t xml:space="preserve"> </w:t>
      </w:r>
    </w:p>
    <w:p w:rsidR="0051018B" w:rsidRPr="002E7F50" w:rsidRDefault="0051018B"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2E7F50">
        <w:rPr>
          <w:rFonts w:ascii="Arial" w:hAnsi="Arial" w:cs="Arial"/>
          <w:color w:val="FF0000"/>
          <w:sz w:val="20"/>
          <w:u w:val="single"/>
        </w:rPr>
        <w:t>Opzegging</w:t>
      </w:r>
    </w:p>
    <w:p w:rsidR="0051018B" w:rsidRPr="002E7F50" w:rsidRDefault="0051018B" w:rsidP="005101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 xml:space="preserve">De </w:t>
      </w:r>
      <w:r w:rsidR="004B7B2E" w:rsidRPr="002E7F50">
        <w:rPr>
          <w:rFonts w:ascii="Arial" w:hAnsi="Arial" w:cs="Arial"/>
          <w:color w:val="FF0000"/>
          <w:sz w:val="20"/>
        </w:rPr>
        <w:t xml:space="preserve">hypotheekgever en de bank verklaarden dat de </w:t>
      </w:r>
      <w:r w:rsidRPr="002E7F50">
        <w:rPr>
          <w:rFonts w:ascii="Arial" w:hAnsi="Arial" w:cs="Arial"/>
          <w:color w:val="FF0000"/>
          <w:sz w:val="20"/>
        </w:rPr>
        <w:t xml:space="preserve">bank door opzegging de aan haar verleende hypotheek- en pandrechten geheel of gedeeltelijk </w:t>
      </w:r>
      <w:r w:rsidR="004B7B2E" w:rsidRPr="002E7F50">
        <w:rPr>
          <w:rFonts w:ascii="Arial" w:hAnsi="Arial" w:cs="Arial"/>
          <w:color w:val="FF0000"/>
          <w:sz w:val="20"/>
        </w:rPr>
        <w:t xml:space="preserve">kan </w:t>
      </w:r>
      <w:r w:rsidRPr="002E7F50">
        <w:rPr>
          <w:rFonts w:ascii="Arial" w:hAnsi="Arial" w:cs="Arial"/>
          <w:color w:val="FF0000"/>
          <w:sz w:val="20"/>
        </w:rPr>
        <w:t>beëindigen.</w:t>
      </w:r>
    </w:p>
    <w:p w:rsidR="00FA0660" w:rsidRPr="002E7F50" w:rsidRDefault="00FA0660"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u w:val="single"/>
        </w:rPr>
      </w:pPr>
      <w:r w:rsidRPr="002E7F50">
        <w:rPr>
          <w:rFonts w:ascii="Arial" w:hAnsi="Arial" w:cs="Arial"/>
          <w:color w:val="800080"/>
          <w:sz w:val="20"/>
          <w:u w:val="single"/>
        </w:rPr>
        <w:t>Woonplaatskeuze</w:t>
      </w:r>
    </w:p>
    <w:p w:rsidR="00FA0660" w:rsidRPr="002E7F50" w:rsidRDefault="00FA0660"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800080"/>
          <w:sz w:val="20"/>
        </w:rPr>
      </w:pPr>
      <w:r w:rsidRPr="002E7F50">
        <w:rPr>
          <w:rFonts w:ascii="Arial" w:hAnsi="Arial" w:cs="Arial"/>
          <w:color w:val="800080"/>
          <w:sz w:val="20"/>
        </w:rPr>
        <w:t xml:space="preserve">Voor de tenuitvoerlegging van deze akte verklaarden </w:t>
      </w:r>
      <w:r w:rsidR="00DB49AF" w:rsidRPr="002E7F50">
        <w:rPr>
          <w:rFonts w:ascii="Arial" w:hAnsi="Arial" w:cs="Arial"/>
          <w:color w:val="800080"/>
          <w:sz w:val="20"/>
        </w:rPr>
        <w:t>de hypotheekgever en de bank</w:t>
      </w:r>
      <w:r w:rsidRPr="002E7F50">
        <w:rPr>
          <w:rFonts w:ascii="Arial" w:hAnsi="Arial" w:cs="Arial"/>
          <w:color w:val="800080"/>
          <w:sz w:val="20"/>
        </w:rPr>
        <w:t xml:space="preserve"> woonplaats te kiezen ten kantore van de bewaarder van deze akte.</w:t>
      </w:r>
    </w:p>
    <w:p w:rsidR="009D013C" w:rsidRPr="002E7F50"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rsidR="00BC0442" w:rsidRPr="002E7F50"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E3522B" w:rsidRPr="002E7F50" w:rsidRDefault="00E3522B"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E3522B" w:rsidRPr="002E7F50" w:rsidRDefault="003462D7" w:rsidP="00E3522B">
      <w:pPr>
        <w:rPr>
          <w:rFonts w:ascii="Arial" w:hAnsi="Arial" w:cs="Arial"/>
          <w:b/>
          <w:i/>
          <w:color w:val="000000"/>
          <w:sz w:val="20"/>
        </w:rPr>
      </w:pPr>
      <w:r>
        <w:rPr>
          <w:rFonts w:ascii="Arial" w:hAnsi="Arial" w:cs="Arial"/>
          <w:b/>
          <w:i/>
          <w:color w:val="000000"/>
          <w:sz w:val="20"/>
        </w:rPr>
        <w:br w:type="page"/>
      </w:r>
      <w:r w:rsidR="00E3522B" w:rsidRPr="002E7F50">
        <w:rPr>
          <w:rFonts w:ascii="Arial" w:hAnsi="Arial" w:cs="Arial"/>
          <w:b/>
          <w:i/>
          <w:color w:val="000000"/>
          <w:sz w:val="20"/>
        </w:rPr>
        <w:lastRenderedPageBreak/>
        <w:t>Toelichting</w:t>
      </w:r>
    </w:p>
    <w:p w:rsidR="00E3522B" w:rsidRPr="002E7F50" w:rsidRDefault="00E3522B"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D624E1" w:rsidRPr="002E7F50" w:rsidRDefault="00D624E1" w:rsidP="00E3522B">
      <w:pPr>
        <w:tabs>
          <w:tab w:val="left" w:pos="-1440"/>
          <w:tab w:val="left" w:pos="-720"/>
          <w:tab w:val="left" w:pos="425"/>
        </w:tabs>
        <w:suppressAutoHyphens/>
        <w:rPr>
          <w:rFonts w:ascii="Arial" w:hAnsi="Arial" w:cs="Arial"/>
          <w:sz w:val="20"/>
        </w:rPr>
      </w:pPr>
    </w:p>
    <w:p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rsidR="004B7B3A"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w:t>
      </w:r>
      <w:r w:rsidR="00B17C1A" w:rsidRPr="002E7F50">
        <w:rPr>
          <w:rFonts w:ascii="Arial" w:hAnsi="Arial" w:cs="Arial"/>
          <w:sz w:val="20"/>
        </w:rPr>
        <w:t>2.</w:t>
      </w:r>
      <w:r w:rsidR="004B7B3A">
        <w:rPr>
          <w:rFonts w:ascii="Arial" w:hAnsi="Arial" w:cs="Arial"/>
          <w:sz w:val="20"/>
        </w:rPr>
        <w:t>5</w:t>
      </w:r>
    </w:p>
    <w:p w:rsidR="004B7B3A" w:rsidRDefault="004B7B3A" w:rsidP="00E3522B">
      <w:pPr>
        <w:tabs>
          <w:tab w:val="left" w:pos="-1440"/>
          <w:tab w:val="left" w:pos="-720"/>
          <w:tab w:val="left" w:pos="425"/>
        </w:tabs>
        <w:suppressAutoHyphens/>
        <w:rPr>
          <w:rFonts w:ascii="Arial" w:hAnsi="Arial" w:cs="Arial"/>
          <w:sz w:val="20"/>
        </w:rPr>
      </w:pPr>
    </w:p>
    <w:p w:rsidR="00D624E1" w:rsidRPr="004B7B3A" w:rsidRDefault="004B7B3A" w:rsidP="004B7B3A">
      <w:r>
        <w:rPr>
          <w:rFonts w:ascii="Arial" w:hAnsi="Arial" w:cs="Arial"/>
          <w:sz w:val="20"/>
        </w:rPr>
        <w:t>De paragrafen en tekstfragmenten welke in dit modeldocument optioneel zijn, dienen op het moment dat ze worden opgenomen in de akte altijd binnen het Kadasterdeel te staan.</w:t>
      </w:r>
    </w:p>
    <w:p w:rsidR="00E3522B" w:rsidRPr="002E7F50" w:rsidRDefault="00E3522B" w:rsidP="00E3522B">
      <w:pPr>
        <w:tabs>
          <w:tab w:val="left" w:pos="-1440"/>
          <w:tab w:val="left" w:pos="-720"/>
          <w:tab w:val="left" w:pos="425"/>
        </w:tabs>
        <w:suppressAutoHyphens/>
        <w:rPr>
          <w:rFonts w:ascii="Arial" w:hAnsi="Arial" w:cs="Arial"/>
          <w:color w:val="008000"/>
          <w:sz w:val="20"/>
          <w:u w:val="single"/>
        </w:rPr>
      </w:pPr>
    </w:p>
    <w:p w:rsidR="00E3522B" w:rsidRPr="002E7F50" w:rsidRDefault="00D624E1" w:rsidP="00E3522B">
      <w:pPr>
        <w:tabs>
          <w:tab w:val="left" w:pos="-1440"/>
          <w:tab w:val="left" w:pos="-720"/>
          <w:tab w:val="left" w:pos="425"/>
        </w:tabs>
        <w:suppressAutoHyphens/>
        <w:rPr>
          <w:rFonts w:ascii="Arial" w:hAnsi="Arial" w:cs="Arial"/>
          <w:color w:val="FFFFFF"/>
          <w:sz w:val="20"/>
          <w:u w:val="single"/>
        </w:rPr>
      </w:pPr>
      <w:r w:rsidRPr="002E7F50">
        <w:rPr>
          <w:rFonts w:ascii="Arial" w:hAnsi="Arial" w:cs="Arial"/>
          <w:color w:val="FFFFFF"/>
          <w:sz w:val="20"/>
          <w:highlight w:val="darkYellow"/>
          <w:u w:val="single"/>
        </w:rPr>
        <w:t>KEUZEBLOKKEN:</w:t>
      </w:r>
    </w:p>
    <w:p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Deze keuzeblokken zijn specifiek voor deze hypotheek van de Rabobank en worden daarom niet als algemene, voor meerdere banken toepasbare, tekstblokken beschouwd</w:t>
      </w:r>
      <w:r w:rsidR="00DF1D6E" w:rsidRPr="002E7F50">
        <w:rPr>
          <w:rFonts w:ascii="Arial" w:hAnsi="Arial" w:cs="Arial"/>
          <w:sz w:val="20"/>
        </w:rPr>
        <w:t>.</w:t>
      </w:r>
    </w:p>
    <w:p w:rsidR="00945D4E" w:rsidRPr="002E7F50" w:rsidRDefault="00945D4E"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945D4E" w:rsidRPr="002E7F50" w:rsidRDefault="00945D4E"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KEUZEBLOK SOORT HYPOTHEEK:</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bankhypotheek</w:t>
      </w:r>
    </w:p>
    <w:p w:rsidR="003A682D" w:rsidRPr="002E7F50" w:rsidRDefault="003A682D" w:rsidP="003A682D">
      <w:pPr>
        <w:numPr>
          <w:ilvl w:val="0"/>
          <w:numId w:val="24"/>
        </w:numPr>
        <w:rPr>
          <w:rFonts w:ascii="Arial" w:hAnsi="Arial" w:cs="Arial"/>
          <w:color w:val="339966"/>
          <w:sz w:val="20"/>
        </w:rPr>
      </w:pPr>
      <w:r w:rsidRPr="002E7F50">
        <w:rPr>
          <w:rFonts w:ascii="Arial" w:hAnsi="Arial" w:cs="Arial"/>
          <w:color w:val="339966"/>
          <w:sz w:val="20"/>
        </w:rPr>
        <w:t>verstrekte en</w:t>
      </w:r>
      <w:r w:rsidR="00976E6E" w:rsidRPr="002E7F50">
        <w:rPr>
          <w:rFonts w:ascii="Arial" w:hAnsi="Arial" w:cs="Arial"/>
          <w:color w:val="339966"/>
          <w:sz w:val="20"/>
        </w:rPr>
        <w:t>/of te verstrekken geldleningen;</w:t>
      </w:r>
    </w:p>
    <w:p w:rsidR="003A682D" w:rsidRPr="002E7F50" w:rsidRDefault="003A682D" w:rsidP="003A682D">
      <w:pPr>
        <w:numPr>
          <w:ilvl w:val="0"/>
          <w:numId w:val="24"/>
        </w:numPr>
        <w:rPr>
          <w:rFonts w:ascii="Arial" w:hAnsi="Arial" w:cs="Arial"/>
          <w:color w:val="339966"/>
          <w:sz w:val="20"/>
        </w:rPr>
      </w:pPr>
      <w:r w:rsidRPr="002E7F50">
        <w:rPr>
          <w:rFonts w:ascii="Arial" w:hAnsi="Arial" w:cs="Arial"/>
          <w:color w:val="339966"/>
          <w:sz w:val="20"/>
        </w:rPr>
        <w:t>verleende en/of te verlenen kre</w:t>
      </w:r>
      <w:r w:rsidR="00976E6E" w:rsidRPr="002E7F50">
        <w:rPr>
          <w:rFonts w:ascii="Arial" w:hAnsi="Arial" w:cs="Arial"/>
          <w:color w:val="339966"/>
          <w:sz w:val="20"/>
        </w:rPr>
        <w:t>dieten;</w:t>
      </w:r>
    </w:p>
    <w:p w:rsidR="003A682D" w:rsidRPr="002E7F50" w:rsidRDefault="003A682D" w:rsidP="003A682D">
      <w:pPr>
        <w:numPr>
          <w:ilvl w:val="0"/>
          <w:numId w:val="24"/>
        </w:numPr>
        <w:rPr>
          <w:rFonts w:ascii="Arial" w:hAnsi="Arial" w:cs="Arial"/>
          <w:color w:val="339966"/>
          <w:sz w:val="20"/>
        </w:rPr>
      </w:pPr>
      <w:r w:rsidRPr="002E7F50">
        <w:rPr>
          <w:rFonts w:ascii="Arial" w:hAnsi="Arial" w:cs="Arial"/>
          <w:color w:val="339966"/>
          <w:sz w:val="20"/>
        </w:rPr>
        <w:t>door de debiteur ten behoeve van de bank gestelde en/of te stellen bo</w:t>
      </w:r>
      <w:r w:rsidR="00976E6E" w:rsidRPr="002E7F50">
        <w:rPr>
          <w:rFonts w:ascii="Arial" w:hAnsi="Arial" w:cs="Arial"/>
          <w:color w:val="339966"/>
          <w:sz w:val="20"/>
        </w:rPr>
        <w:t>rgtochten en/of contragaranties;</w:t>
      </w:r>
    </w:p>
    <w:p w:rsidR="003A682D" w:rsidRPr="002E7F50" w:rsidRDefault="003A682D" w:rsidP="003A682D">
      <w:pPr>
        <w:numPr>
          <w:ilvl w:val="0"/>
          <w:numId w:val="24"/>
        </w:numPr>
        <w:rPr>
          <w:rFonts w:ascii="Arial" w:hAnsi="Arial" w:cs="Arial"/>
          <w:color w:val="339966"/>
          <w:sz w:val="20"/>
        </w:rPr>
      </w:pPr>
      <w:r w:rsidRPr="002E7F50">
        <w:rPr>
          <w:rFonts w:ascii="Arial" w:hAnsi="Arial" w:cs="Arial"/>
          <w:color w:val="339966"/>
          <w:sz w:val="20"/>
        </w:rPr>
        <w:t>door de bank afgegeven en/of af te geven bo</w:t>
      </w:r>
      <w:r w:rsidR="00976E6E" w:rsidRPr="002E7F50">
        <w:rPr>
          <w:rFonts w:ascii="Arial" w:hAnsi="Arial" w:cs="Arial"/>
          <w:color w:val="339966"/>
          <w:sz w:val="20"/>
        </w:rPr>
        <w:t>rgtochten en/of (bank)garanties;</w:t>
      </w:r>
    </w:p>
    <w:p w:rsidR="003A682D" w:rsidRPr="002E7F50" w:rsidRDefault="003A682D" w:rsidP="003A682D">
      <w:pPr>
        <w:numPr>
          <w:ilvl w:val="0"/>
          <w:numId w:val="24"/>
        </w:numPr>
        <w:rPr>
          <w:rFonts w:ascii="Arial" w:hAnsi="Arial" w:cs="Arial"/>
          <w:color w:val="339966"/>
          <w:sz w:val="20"/>
        </w:rPr>
      </w:pPr>
      <w:r w:rsidRPr="002E7F50">
        <w:rPr>
          <w:rFonts w:ascii="Arial" w:hAnsi="Arial" w:cs="Arial"/>
          <w:color w:val="339966"/>
          <w:sz w:val="20"/>
        </w:rPr>
        <w:t>huidige en/of toekomstige parallelle schulden jegens de bank als zekerhedenagent</w:t>
      </w:r>
      <w:r w:rsidR="00976E6E" w:rsidRPr="002E7F50">
        <w:rPr>
          <w:rFonts w:ascii="Arial" w:hAnsi="Arial" w:cs="Arial"/>
          <w:color w:val="339966"/>
          <w:sz w:val="20"/>
        </w:rPr>
        <w:t>;</w:t>
      </w:r>
      <w:r w:rsidRPr="002E7F50" w:rsidDel="0010242C">
        <w:rPr>
          <w:rFonts w:ascii="Arial" w:hAnsi="Arial" w:cs="Arial"/>
          <w:color w:val="339966"/>
          <w:sz w:val="20"/>
        </w:rPr>
        <w:t xml:space="preserve"> </w:t>
      </w:r>
    </w:p>
    <w:p w:rsidR="003A682D" w:rsidRPr="002E7F50" w:rsidRDefault="003A682D" w:rsidP="003A682D">
      <w:pPr>
        <w:numPr>
          <w:ilvl w:val="0"/>
          <w:numId w:val="24"/>
        </w:numPr>
        <w:rPr>
          <w:rFonts w:ascii="Arial" w:hAnsi="Arial" w:cs="Arial"/>
          <w:color w:val="339966"/>
          <w:sz w:val="20"/>
        </w:rPr>
      </w:pPr>
      <w:r w:rsidRPr="002E7F50">
        <w:rPr>
          <w:rFonts w:ascii="Arial" w:hAnsi="Arial" w:cs="Arial"/>
          <w:color w:val="339966"/>
          <w:sz w:val="20"/>
        </w:rPr>
        <w:t>huidige en/of</w:t>
      </w:r>
      <w:r w:rsidR="00976E6E" w:rsidRPr="002E7F50">
        <w:rPr>
          <w:rFonts w:ascii="Arial" w:hAnsi="Arial" w:cs="Arial"/>
          <w:color w:val="339966"/>
          <w:sz w:val="20"/>
        </w:rPr>
        <w:t xml:space="preserve"> toekomstige regresvorderingen;</w:t>
      </w:r>
    </w:p>
    <w:p w:rsidR="003A682D" w:rsidRPr="002E7F50" w:rsidRDefault="003A682D" w:rsidP="003A682D">
      <w:pPr>
        <w:numPr>
          <w:ilvl w:val="0"/>
          <w:numId w:val="24"/>
        </w:numPr>
        <w:rPr>
          <w:rFonts w:ascii="Arial" w:hAnsi="Arial" w:cs="Arial"/>
          <w:snapToGrid/>
          <w:color w:val="339966"/>
          <w:spacing w:val="5"/>
          <w:sz w:val="20"/>
        </w:rPr>
      </w:pPr>
      <w:r w:rsidRPr="002E7F50">
        <w:rPr>
          <w:rFonts w:ascii="Arial" w:hAnsi="Arial" w:cs="Arial"/>
          <w:color w:val="339966"/>
          <w:sz w:val="20"/>
        </w:rPr>
        <w:t>huidige en/of toekomstige vorderingen krachtens subrogatie</w:t>
      </w:r>
      <w:r w:rsidR="00976E6E" w:rsidRPr="002E7F50">
        <w:rPr>
          <w:rFonts w:ascii="Arial" w:hAnsi="Arial" w:cs="Arial"/>
          <w:color w:val="339966"/>
          <w:sz w:val="20"/>
        </w:rPr>
        <w:t>;</w:t>
      </w:r>
    </w:p>
    <w:p w:rsidR="003A682D" w:rsidRPr="002E7F50" w:rsidRDefault="003A682D" w:rsidP="003A682D">
      <w:pPr>
        <w:numPr>
          <w:ilvl w:val="0"/>
          <w:numId w:val="24"/>
        </w:numPr>
        <w:rPr>
          <w:rFonts w:ascii="Arial" w:hAnsi="Arial" w:cs="Arial"/>
          <w:snapToGrid/>
          <w:color w:val="339966"/>
          <w:spacing w:val="5"/>
          <w:sz w:val="20"/>
        </w:rPr>
      </w:pPr>
      <w:r w:rsidRPr="002E7F50">
        <w:rPr>
          <w:rFonts w:ascii="Arial" w:hAnsi="Arial" w:cs="Arial"/>
          <w:snapToGrid/>
          <w:color w:val="339966"/>
          <w:spacing w:val="5"/>
          <w:sz w:val="20"/>
        </w:rPr>
        <w:t>huidige en/of toekomstige financiële instrumenten, waaronder mede begrepen derivatencontracten</w:t>
      </w:r>
      <w:r w:rsidR="00976E6E" w:rsidRPr="002E7F50">
        <w:rPr>
          <w:rFonts w:ascii="Arial" w:hAnsi="Arial" w:cs="Arial"/>
          <w:snapToGrid/>
          <w:color w:val="339966"/>
          <w:spacing w:val="5"/>
          <w:sz w:val="20"/>
        </w:rPr>
        <w:t>;</w:t>
      </w:r>
    </w:p>
    <w:p w:rsidR="003A682D" w:rsidRPr="002E7F50" w:rsidRDefault="003A682D" w:rsidP="003A682D">
      <w:pPr>
        <w:numPr>
          <w:ilvl w:val="0"/>
          <w:numId w:val="24"/>
        </w:numPr>
        <w:rPr>
          <w:rFonts w:ascii="Arial" w:hAnsi="Arial" w:cs="Arial"/>
          <w:snapToGrid/>
          <w:color w:val="339966"/>
          <w:spacing w:val="5"/>
          <w:sz w:val="20"/>
        </w:rPr>
      </w:pPr>
      <w:r w:rsidRPr="002E7F50">
        <w:rPr>
          <w:rFonts w:ascii="Arial" w:hAnsi="Arial" w:cs="Arial"/>
          <w:color w:val="339966"/>
          <w:sz w:val="20"/>
        </w:rPr>
        <w:t>uit welken anderen hoofde dan ook</w:t>
      </w:r>
      <w:r w:rsidR="00976E6E" w:rsidRPr="002E7F50">
        <w:rPr>
          <w:rFonts w:ascii="Arial" w:hAnsi="Arial" w:cs="Arial"/>
          <w:color w:val="339966"/>
          <w:sz w:val="20"/>
        </w:rPr>
        <w:t>.</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 xml:space="preserve">De bank is bevoegd </w:t>
      </w:r>
      <w:r w:rsidR="00A77A28" w:rsidRPr="002E7F50">
        <w:rPr>
          <w:rFonts w:ascii="Arial" w:hAnsi="Arial" w:cs="Arial"/>
          <w:color w:val="FF0000"/>
          <w:sz w:val="20"/>
        </w:rPr>
        <w:t>-</w:t>
      </w:r>
      <w:r w:rsidRPr="002E7F50">
        <w:rPr>
          <w:rFonts w:ascii="Arial" w:hAnsi="Arial" w:cs="Arial"/>
          <w:color w:val="FF0000"/>
          <w:sz w:val="20"/>
        </w:rPr>
        <w:t>en de hypotheekgever stemt er bij voorbaat mee in- om borgtochten, garanties en vergelijkbare (persoonlijke) zekerheden af te geven aan andere rechtspersonen die op het moment van afgifte tot de Rabobank Groep behoren tot zekerheid voor (toekomstige) vorderingen van een dergelijke rechtspersoon op de debiteur uit welken hoofde dan ook</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sz w:val="20"/>
          <w:u w:val="single"/>
        </w:rPr>
        <w:t>Einde bankhypotheek</w:t>
      </w:r>
      <w:r w:rsidRPr="002E7F50">
        <w:rPr>
          <w:rFonts w:ascii="Arial" w:hAnsi="Arial" w:cs="Arial"/>
          <w:b/>
          <w:sz w:val="20"/>
        </w:rPr>
        <w:t xml:space="preserve"> </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Vaste hypotheek, niet zijnde teboekgesteld schip</w:t>
      </w:r>
    </w:p>
    <w:p w:rsidR="005933DB"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339966"/>
          <w:sz w:val="20"/>
        </w:rPr>
      </w:pPr>
      <w:r w:rsidRPr="002E7F50">
        <w:rPr>
          <w:rFonts w:ascii="Arial" w:hAnsi="Arial" w:cs="Arial"/>
          <w:color w:val="339966"/>
          <w:sz w:val="20"/>
        </w:rPr>
        <w:t>de</w:t>
      </w:r>
      <w:r w:rsidRPr="002E7F50">
        <w:rPr>
          <w:rFonts w:ascii="Arial" w:hAnsi="Arial" w:cs="Arial"/>
          <w:color w:val="800080"/>
          <w:sz w:val="20"/>
        </w:rPr>
        <w:t xml:space="preserve"> </w:t>
      </w:r>
      <w:r w:rsidRPr="002E7F50">
        <w:rPr>
          <w:rFonts w:ascii="Arial" w:hAnsi="Arial" w:cs="Arial"/>
          <w:color w:val="339966"/>
          <w:sz w:val="20"/>
        </w:rPr>
        <w:t>blijkens</w:t>
      </w:r>
      <w:r w:rsidR="005933DB" w:rsidRPr="002E7F50">
        <w:rPr>
          <w:rFonts w:ascii="Arial" w:hAnsi="Arial" w:cs="Arial"/>
          <w:color w:val="339966"/>
          <w:sz w:val="20"/>
        </w:rPr>
        <w:t xml:space="preserve"> onderhandse akte(n)</w:t>
      </w:r>
      <w:r w:rsidR="005933DB" w:rsidRPr="002E7F50">
        <w:rPr>
          <w:rFonts w:ascii="Arial" w:hAnsi="Arial" w:cs="Arial"/>
          <w:color w:val="FF0000"/>
          <w:sz w:val="20"/>
        </w:rPr>
        <w:t xml:space="preserve"> </w:t>
      </w:r>
      <w:r w:rsidR="005933DB" w:rsidRPr="002E7F50">
        <w:rPr>
          <w:rFonts w:ascii="Arial" w:hAnsi="Arial" w:cs="Arial"/>
          <w:color w:val="800080"/>
          <w:sz w:val="20"/>
        </w:rPr>
        <w:t>respectievelijk</w:t>
      </w:r>
      <w:r w:rsidR="005933DB" w:rsidRPr="002E7F50">
        <w:rPr>
          <w:rFonts w:ascii="Arial" w:hAnsi="Arial" w:cs="Arial"/>
          <w:color w:val="339966"/>
          <w:sz w:val="20"/>
        </w:rPr>
        <w:t xml:space="preserve"> gedateerd:</w:t>
      </w:r>
      <w:r w:rsidR="005933DB" w:rsidRPr="002E7F50">
        <w:rPr>
          <w:rFonts w:ascii="Arial" w:hAnsi="Arial" w:cs="Arial"/>
          <w:color w:val="FF0000"/>
          <w:sz w:val="20"/>
        </w:rPr>
        <w:t xml:space="preserve"> </w:t>
      </w:r>
      <w:r w:rsidR="005933DB" w:rsidRPr="002E7F50">
        <w:rPr>
          <w:rFonts w:ascii="Arial" w:hAnsi="Arial" w:cs="Arial"/>
          <w:sz w:val="20"/>
        </w:rPr>
        <w:fldChar w:fldCharType="begin"/>
      </w:r>
      <w:r w:rsidR="005933DB" w:rsidRPr="002E7F50">
        <w:rPr>
          <w:rFonts w:ascii="Arial" w:hAnsi="Arial" w:cs="Arial"/>
          <w:sz w:val="20"/>
        </w:rPr>
        <w:instrText xml:space="preserve">MacroButton Nomacro </w:instrText>
      </w:r>
      <w:r w:rsidR="005933DB" w:rsidRPr="002E7F50">
        <w:rPr>
          <w:rFonts w:ascii="Arial" w:hAnsi="Arial" w:cs="Arial"/>
          <w:sz w:val="20"/>
          <w:effect w:val="none"/>
        </w:rPr>
        <w:instrText>§</w:instrText>
      </w:r>
      <w:r w:rsidR="005933DB" w:rsidRPr="002E7F50">
        <w:rPr>
          <w:rFonts w:ascii="Arial" w:hAnsi="Arial" w:cs="Arial"/>
          <w:sz w:val="20"/>
        </w:rPr>
        <w:fldChar w:fldCharType="end"/>
      </w:r>
      <w:r w:rsidR="005933DB" w:rsidRPr="002E7F50">
        <w:rPr>
          <w:rFonts w:ascii="Arial" w:hAnsi="Arial" w:cs="Arial"/>
          <w:sz w:val="20"/>
        </w:rPr>
        <w:t>datum</w:t>
      </w:r>
      <w:r w:rsidR="005933DB" w:rsidRPr="002E7F50">
        <w:rPr>
          <w:rFonts w:ascii="Arial" w:hAnsi="Arial" w:cs="Arial"/>
          <w:sz w:val="20"/>
        </w:rPr>
        <w:fldChar w:fldCharType="begin"/>
      </w:r>
      <w:r w:rsidR="005933DB" w:rsidRPr="002E7F50">
        <w:rPr>
          <w:rFonts w:ascii="Arial" w:hAnsi="Arial" w:cs="Arial"/>
          <w:sz w:val="20"/>
        </w:rPr>
        <w:instrText xml:space="preserve">MacroButton Nomacro </w:instrText>
      </w:r>
      <w:r w:rsidR="005933DB" w:rsidRPr="002E7F50">
        <w:rPr>
          <w:rFonts w:ascii="Arial" w:hAnsi="Arial" w:cs="Arial"/>
          <w:sz w:val="20"/>
          <w:effect w:val="none"/>
        </w:rPr>
        <w:instrText>§</w:instrText>
      </w:r>
      <w:r w:rsidR="005933DB" w:rsidRPr="002E7F50">
        <w:rPr>
          <w:rFonts w:ascii="Arial" w:hAnsi="Arial" w:cs="Arial"/>
          <w:sz w:val="20"/>
        </w:rPr>
        <w:fldChar w:fldCharType="end"/>
      </w:r>
      <w:r w:rsidR="00C6060D" w:rsidRPr="002E7F50">
        <w:rPr>
          <w:rFonts w:ascii="Arial" w:hAnsi="Arial" w:cs="Arial"/>
          <w:color w:val="800080"/>
          <w:sz w:val="20"/>
        </w:rPr>
        <w:t>,</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datum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 </w:t>
      </w:r>
      <w:r w:rsidR="00C6060D" w:rsidRPr="002E7F50">
        <w:rPr>
          <w:rFonts w:ascii="Arial" w:hAnsi="Arial" w:cs="Arial"/>
          <w:color w:val="800080"/>
          <w:sz w:val="20"/>
        </w:rPr>
        <w:t>en</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datum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Pr="002E7F50">
        <w:rPr>
          <w:rFonts w:ascii="Arial" w:hAnsi="Arial" w:cs="Arial"/>
          <w:color w:val="800080"/>
          <w:sz w:val="20"/>
        </w:rPr>
        <w:t xml:space="preserve"> </w:t>
      </w:r>
      <w:r w:rsidR="008612A2" w:rsidRPr="002E7F50">
        <w:rPr>
          <w:rFonts w:ascii="Arial" w:hAnsi="Arial" w:cs="Arial"/>
          <w:color w:val="339966"/>
          <w:sz w:val="20"/>
        </w:rPr>
        <w:t>/</w:t>
      </w:r>
    </w:p>
    <w:p w:rsidR="00B67EE9"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rPr>
      </w:pPr>
      <w:r w:rsidRPr="00A13983">
        <w:rPr>
          <w:rFonts w:ascii="Arial" w:hAnsi="Arial" w:cs="Arial"/>
          <w:color w:val="00FFFF"/>
          <w:sz w:val="20"/>
        </w:rPr>
        <w:t>het/de</w:t>
      </w:r>
      <w:r w:rsidRPr="002E7F50">
        <w:rPr>
          <w:rFonts w:ascii="Arial" w:hAnsi="Arial" w:cs="Arial"/>
          <w:color w:val="FF0000"/>
          <w:sz w:val="20"/>
        </w:rPr>
        <w:t xml:space="preserve"> </w:t>
      </w:r>
      <w:r w:rsidRPr="002E7F50">
        <w:rPr>
          <w:rFonts w:ascii="Arial" w:hAnsi="Arial" w:cs="Arial"/>
          <w:color w:val="339966"/>
          <w:sz w:val="20"/>
        </w:rPr>
        <w:t>financiering</w:t>
      </w:r>
      <w:r w:rsidR="005933DB" w:rsidRPr="002E7F50">
        <w:rPr>
          <w:rFonts w:ascii="Arial" w:hAnsi="Arial" w:cs="Arial"/>
          <w:color w:val="339966"/>
          <w:sz w:val="20"/>
        </w:rPr>
        <w:t>svoorstel</w:t>
      </w:r>
      <w:r w:rsidR="005933DB" w:rsidRPr="002E7F50">
        <w:rPr>
          <w:rFonts w:ascii="Arial" w:hAnsi="Arial" w:cs="Arial"/>
          <w:color w:val="800080"/>
          <w:sz w:val="20"/>
        </w:rPr>
        <w:t>len respectievelijk</w:t>
      </w:r>
      <w:r w:rsidRPr="002E7F50">
        <w:rPr>
          <w:rFonts w:ascii="Arial" w:hAnsi="Arial" w:cs="Arial"/>
          <w:color w:val="FF0000"/>
          <w:sz w:val="20"/>
        </w:rPr>
        <w:t xml:space="preserve"> </w:t>
      </w:r>
      <w:r w:rsidRPr="002E7F50">
        <w:rPr>
          <w:rFonts w:ascii="Arial" w:hAnsi="Arial" w:cs="Arial"/>
          <w:color w:val="339966"/>
          <w:sz w:val="20"/>
        </w:rPr>
        <w:t>gedateerd</w:t>
      </w:r>
      <w:r w:rsidRPr="002E7F50">
        <w:rPr>
          <w:rFonts w:ascii="Arial" w:hAnsi="Arial" w:cs="Arial"/>
          <w:color w:val="800080"/>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datum</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color w:val="800080"/>
          <w:sz w:val="20"/>
        </w:rPr>
        <w:t>,</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datum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 </w:t>
      </w:r>
      <w:r w:rsidR="00C6060D" w:rsidRPr="002E7F50">
        <w:rPr>
          <w:rFonts w:ascii="Arial" w:hAnsi="Arial" w:cs="Arial"/>
          <w:color w:val="800080"/>
          <w:sz w:val="20"/>
        </w:rPr>
        <w:t>en</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datum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color w:val="800080"/>
          <w:sz w:val="20"/>
        </w:rPr>
        <w:t xml:space="preserve"> </w:t>
      </w:r>
      <w:r w:rsidRPr="002E7F50">
        <w:rPr>
          <w:rFonts w:ascii="Arial" w:hAnsi="Arial" w:cs="Arial"/>
          <w:color w:val="339966"/>
          <w:sz w:val="20"/>
        </w:rPr>
        <w:t>en</w:t>
      </w:r>
      <w:r w:rsidRPr="002E7F50">
        <w:rPr>
          <w:rFonts w:ascii="Arial" w:hAnsi="Arial" w:cs="Arial"/>
          <w:color w:val="800080"/>
          <w:sz w:val="20"/>
        </w:rPr>
        <w:t xml:space="preserve"> respectievelijk </w:t>
      </w:r>
      <w:r w:rsidRPr="002E7F50">
        <w:rPr>
          <w:rFonts w:ascii="Arial" w:hAnsi="Arial" w:cs="Arial"/>
          <w:color w:val="339966"/>
          <w:sz w:val="20"/>
        </w:rPr>
        <w:t>geaccepteerd op</w:t>
      </w:r>
      <w:r w:rsidRPr="002E7F50">
        <w:rPr>
          <w:rFonts w:ascii="Arial" w:hAnsi="Arial" w:cs="Arial"/>
          <w:color w:val="800080"/>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datum</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color w:val="800080"/>
          <w:sz w:val="20"/>
        </w:rPr>
        <w:t>,</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datum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 </w:t>
      </w:r>
      <w:r w:rsidR="00C6060D" w:rsidRPr="002E7F50">
        <w:rPr>
          <w:rFonts w:ascii="Arial" w:hAnsi="Arial" w:cs="Arial"/>
          <w:color w:val="800080"/>
          <w:sz w:val="20"/>
        </w:rPr>
        <w:t>en</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datum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p>
    <w:p w:rsidR="003A682D" w:rsidRPr="002E7F50" w:rsidRDefault="003A682D" w:rsidP="003A682D">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Arial" w:hAnsi="Arial" w:cs="Arial"/>
          <w:color w:val="800080"/>
          <w:sz w:val="20"/>
        </w:rPr>
      </w:pPr>
      <w:r w:rsidRPr="002E7F50">
        <w:rPr>
          <w:rFonts w:ascii="Arial" w:hAnsi="Arial" w:cs="Arial"/>
          <w:color w:val="339966"/>
          <w:sz w:val="20"/>
        </w:rPr>
        <w:t>1)</w:t>
      </w:r>
      <w:r w:rsidRPr="002E7F50">
        <w:rPr>
          <w:rFonts w:ascii="Arial" w:hAnsi="Arial" w:cs="Arial"/>
          <w:color w:val="800080"/>
          <w:sz w:val="20"/>
        </w:rPr>
        <w:tab/>
      </w:r>
      <w:r w:rsidRPr="00A13983">
        <w:rPr>
          <w:rFonts w:ascii="Arial" w:hAnsi="Arial" w:cs="Arial"/>
          <w:color w:val="00FFFF"/>
          <w:sz w:val="20"/>
        </w:rPr>
        <w:t>verstrek</w:t>
      </w:r>
      <w:r w:rsidR="00394F88" w:rsidRPr="00A13983">
        <w:rPr>
          <w:rFonts w:ascii="Arial" w:hAnsi="Arial" w:cs="Arial"/>
          <w:color w:val="00FFFF"/>
          <w:sz w:val="20"/>
        </w:rPr>
        <w:t>te/te verstrekken</w:t>
      </w:r>
      <w:r w:rsidR="00394F88" w:rsidRPr="002E7F50">
        <w:rPr>
          <w:rFonts w:ascii="Arial" w:hAnsi="Arial" w:cs="Arial"/>
          <w:color w:val="800080"/>
          <w:sz w:val="20"/>
        </w:rPr>
        <w:t xml:space="preserve"> </w:t>
      </w:r>
      <w:r w:rsidR="00394F88" w:rsidRPr="002E7F50">
        <w:rPr>
          <w:rFonts w:ascii="Arial" w:hAnsi="Arial" w:cs="Arial"/>
          <w:color w:val="339966"/>
          <w:sz w:val="20"/>
        </w:rPr>
        <w:t>geldlening</w:t>
      </w:r>
      <w:r w:rsidR="00394F88" w:rsidRPr="002E7F50">
        <w:rPr>
          <w:rFonts w:ascii="Arial" w:hAnsi="Arial" w:cs="Arial"/>
          <w:color w:val="800080"/>
          <w:sz w:val="20"/>
        </w:rPr>
        <w:t>en</w:t>
      </w:r>
      <w:r w:rsidRPr="002E7F50">
        <w:rPr>
          <w:rFonts w:ascii="Arial" w:hAnsi="Arial" w:cs="Arial"/>
          <w:color w:val="33CCCC"/>
          <w:sz w:val="20"/>
        </w:rPr>
        <w:t xml:space="preserve"> </w:t>
      </w:r>
      <w:r w:rsidRPr="002E7F50">
        <w:rPr>
          <w:rFonts w:ascii="Arial" w:hAnsi="Arial" w:cs="Arial"/>
          <w:color w:val="800080"/>
          <w:sz w:val="20"/>
        </w:rPr>
        <w:t xml:space="preserve">respectievelijk </w:t>
      </w:r>
      <w:r w:rsidRPr="002E7F50">
        <w:rPr>
          <w:rFonts w:ascii="Arial" w:hAnsi="Arial" w:cs="Arial"/>
          <w:color w:val="339966"/>
          <w:sz w:val="20"/>
        </w:rPr>
        <w:t>groot</w:t>
      </w:r>
      <w:r w:rsidRPr="002E7F50">
        <w:rPr>
          <w:rFonts w:ascii="Arial" w:hAnsi="Arial" w:cs="Arial"/>
          <w:color w:val="800080"/>
          <w:sz w:val="20"/>
        </w:rPr>
        <w:t xml:space="preserve"> </w:t>
      </w:r>
      <w:r w:rsidR="00B67EE9" w:rsidRPr="002E7F50">
        <w:rPr>
          <w:rFonts w:ascii="Arial" w:hAnsi="Arial" w:cs="Arial"/>
          <w:sz w:val="20"/>
        </w:rPr>
        <w:fldChar w:fldCharType="begin"/>
      </w:r>
      <w:r w:rsidR="00B67EE9" w:rsidRPr="002E7F50">
        <w:rPr>
          <w:rFonts w:ascii="Arial" w:hAnsi="Arial" w:cs="Arial"/>
          <w:sz w:val="20"/>
        </w:rPr>
        <w:instrText xml:space="preserve">MacroButton Nomacro </w:instrText>
      </w:r>
      <w:r w:rsidR="00B67EE9" w:rsidRPr="002E7F50">
        <w:rPr>
          <w:rFonts w:ascii="Arial" w:hAnsi="Arial" w:cs="Arial"/>
          <w:sz w:val="20"/>
          <w:effect w:val="none"/>
        </w:rPr>
        <w:instrText>§</w:instrText>
      </w:r>
      <w:r w:rsidR="00B67EE9" w:rsidRPr="002E7F50">
        <w:rPr>
          <w:rFonts w:ascii="Arial" w:hAnsi="Arial" w:cs="Arial"/>
          <w:sz w:val="20"/>
        </w:rPr>
        <w:fldChar w:fldCharType="end"/>
      </w:r>
      <w:r w:rsidR="00B67EE9" w:rsidRPr="002E7F50">
        <w:rPr>
          <w:rFonts w:ascii="Arial" w:hAnsi="Arial" w:cs="Arial"/>
          <w:sz w:val="20"/>
        </w:rPr>
        <w:t>bedrag of bedragen, voluit in letters en tussen haakjes in cijfers</w:t>
      </w:r>
      <w:r w:rsidR="00B67EE9" w:rsidRPr="002E7F50">
        <w:rPr>
          <w:rFonts w:ascii="Arial" w:hAnsi="Arial" w:cs="Arial"/>
          <w:sz w:val="20"/>
        </w:rPr>
        <w:fldChar w:fldCharType="begin"/>
      </w:r>
      <w:r w:rsidR="00B67EE9" w:rsidRPr="002E7F50">
        <w:rPr>
          <w:rFonts w:ascii="Arial" w:hAnsi="Arial" w:cs="Arial"/>
          <w:sz w:val="20"/>
        </w:rPr>
        <w:instrText xml:space="preserve">MacroButton Nomacro </w:instrText>
      </w:r>
      <w:r w:rsidR="00B67EE9" w:rsidRPr="002E7F50">
        <w:rPr>
          <w:rFonts w:ascii="Arial" w:hAnsi="Arial" w:cs="Arial"/>
          <w:sz w:val="20"/>
          <w:effect w:val="none"/>
        </w:rPr>
        <w:instrText>§</w:instrText>
      </w:r>
      <w:r w:rsidR="00B67EE9" w:rsidRPr="002E7F50">
        <w:rPr>
          <w:rFonts w:ascii="Arial" w:hAnsi="Arial" w:cs="Arial"/>
          <w:sz w:val="20"/>
        </w:rPr>
        <w:fldChar w:fldCharType="end"/>
      </w:r>
      <w:r w:rsidR="00CC7AA2" w:rsidRPr="002E7F50">
        <w:rPr>
          <w:rFonts w:ascii="Arial" w:hAnsi="Arial" w:cs="Arial"/>
          <w:color w:val="008000"/>
          <w:sz w:val="20"/>
        </w:rPr>
        <w:t>;</w:t>
      </w:r>
    </w:p>
    <w:p w:rsidR="00B67EE9" w:rsidRPr="002E7F50" w:rsidRDefault="003A682D" w:rsidP="00B67E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Arial" w:hAnsi="Arial" w:cs="Arial"/>
          <w:color w:val="800080"/>
          <w:sz w:val="20"/>
        </w:rPr>
      </w:pPr>
      <w:r w:rsidRPr="002E7F50">
        <w:rPr>
          <w:rFonts w:ascii="Arial" w:hAnsi="Arial" w:cs="Arial"/>
          <w:color w:val="339966"/>
          <w:sz w:val="20"/>
        </w:rPr>
        <w:t>2)</w:t>
      </w:r>
      <w:r w:rsidRPr="002E7F50">
        <w:rPr>
          <w:rFonts w:ascii="Arial" w:hAnsi="Arial" w:cs="Arial"/>
          <w:color w:val="800080"/>
          <w:sz w:val="20"/>
        </w:rPr>
        <w:tab/>
      </w:r>
      <w:r w:rsidRPr="00A13983">
        <w:rPr>
          <w:rFonts w:ascii="Arial" w:hAnsi="Arial" w:cs="Arial"/>
          <w:color w:val="00FFFF"/>
          <w:sz w:val="20"/>
        </w:rPr>
        <w:t>verleende/te verlenen</w:t>
      </w:r>
      <w:r w:rsidRPr="002E7F50">
        <w:rPr>
          <w:rFonts w:ascii="Arial" w:hAnsi="Arial" w:cs="Arial"/>
          <w:color w:val="800080"/>
          <w:sz w:val="20"/>
        </w:rPr>
        <w:t xml:space="preserve"> </w:t>
      </w:r>
      <w:r w:rsidRPr="002E7F50">
        <w:rPr>
          <w:rFonts w:ascii="Arial" w:hAnsi="Arial" w:cs="Arial"/>
          <w:color w:val="339966"/>
          <w:sz w:val="20"/>
        </w:rPr>
        <w:t>krediet</w:t>
      </w:r>
      <w:r w:rsidRPr="002E7F50">
        <w:rPr>
          <w:rFonts w:ascii="Arial" w:hAnsi="Arial" w:cs="Arial"/>
          <w:color w:val="800080"/>
          <w:sz w:val="20"/>
        </w:rPr>
        <w:t>en</w:t>
      </w:r>
      <w:r w:rsidRPr="002E7F50">
        <w:rPr>
          <w:rFonts w:ascii="Arial" w:hAnsi="Arial" w:cs="Arial"/>
          <w:color w:val="33CCCC"/>
          <w:sz w:val="20"/>
        </w:rPr>
        <w:t xml:space="preserve"> </w:t>
      </w:r>
      <w:r w:rsidRPr="002E7F50">
        <w:rPr>
          <w:rFonts w:ascii="Arial" w:hAnsi="Arial" w:cs="Arial"/>
          <w:color w:val="800080"/>
          <w:sz w:val="20"/>
        </w:rPr>
        <w:t xml:space="preserve">respectievelijk </w:t>
      </w:r>
      <w:r w:rsidRPr="002E7F50">
        <w:rPr>
          <w:rFonts w:ascii="Arial" w:hAnsi="Arial" w:cs="Arial"/>
          <w:color w:val="339966"/>
          <w:sz w:val="20"/>
        </w:rPr>
        <w:t>groot</w:t>
      </w:r>
      <w:r w:rsidRPr="002E7F50">
        <w:rPr>
          <w:rFonts w:ascii="Arial" w:hAnsi="Arial" w:cs="Arial"/>
          <w:color w:val="800080"/>
          <w:sz w:val="20"/>
        </w:rPr>
        <w:t xml:space="preserve"> </w:t>
      </w:r>
      <w:r w:rsidR="00B67EE9" w:rsidRPr="002E7F50">
        <w:rPr>
          <w:rFonts w:ascii="Arial" w:hAnsi="Arial" w:cs="Arial"/>
          <w:sz w:val="20"/>
        </w:rPr>
        <w:fldChar w:fldCharType="begin"/>
      </w:r>
      <w:r w:rsidR="00B67EE9" w:rsidRPr="002E7F50">
        <w:rPr>
          <w:rFonts w:ascii="Arial" w:hAnsi="Arial" w:cs="Arial"/>
          <w:sz w:val="20"/>
        </w:rPr>
        <w:instrText xml:space="preserve">MacroButton Nomacro </w:instrText>
      </w:r>
      <w:r w:rsidR="00B67EE9" w:rsidRPr="002E7F50">
        <w:rPr>
          <w:rFonts w:ascii="Arial" w:hAnsi="Arial" w:cs="Arial"/>
          <w:sz w:val="20"/>
          <w:effect w:val="none"/>
        </w:rPr>
        <w:instrText>§</w:instrText>
      </w:r>
      <w:r w:rsidR="00B67EE9" w:rsidRPr="002E7F50">
        <w:rPr>
          <w:rFonts w:ascii="Arial" w:hAnsi="Arial" w:cs="Arial"/>
          <w:sz w:val="20"/>
        </w:rPr>
        <w:fldChar w:fldCharType="end"/>
      </w:r>
      <w:r w:rsidR="00B67EE9" w:rsidRPr="002E7F50">
        <w:rPr>
          <w:rFonts w:ascii="Arial" w:hAnsi="Arial" w:cs="Arial"/>
          <w:sz w:val="20"/>
        </w:rPr>
        <w:t>bedrag of bedragen, voluit in letters en tussen haakjes in cijfers</w:t>
      </w:r>
      <w:r w:rsidR="00B67EE9" w:rsidRPr="002E7F50">
        <w:rPr>
          <w:rFonts w:ascii="Arial" w:hAnsi="Arial" w:cs="Arial"/>
          <w:sz w:val="20"/>
        </w:rPr>
        <w:fldChar w:fldCharType="begin"/>
      </w:r>
      <w:r w:rsidR="00B67EE9" w:rsidRPr="002E7F50">
        <w:rPr>
          <w:rFonts w:ascii="Arial" w:hAnsi="Arial" w:cs="Arial"/>
          <w:sz w:val="20"/>
        </w:rPr>
        <w:instrText xml:space="preserve">MacroButton Nomacro </w:instrText>
      </w:r>
      <w:r w:rsidR="00B67EE9" w:rsidRPr="002E7F50">
        <w:rPr>
          <w:rFonts w:ascii="Arial" w:hAnsi="Arial" w:cs="Arial"/>
          <w:sz w:val="20"/>
          <w:effect w:val="none"/>
        </w:rPr>
        <w:instrText>§</w:instrText>
      </w:r>
      <w:r w:rsidR="00B67EE9" w:rsidRPr="002E7F50">
        <w:rPr>
          <w:rFonts w:ascii="Arial" w:hAnsi="Arial" w:cs="Arial"/>
          <w:sz w:val="20"/>
        </w:rPr>
        <w:fldChar w:fldCharType="end"/>
      </w:r>
      <w:r w:rsidR="00CC7AA2" w:rsidRPr="00A13983">
        <w:rPr>
          <w:rFonts w:ascii="Arial" w:hAnsi="Arial" w:cs="Arial"/>
          <w:color w:val="800080"/>
          <w:sz w:val="20"/>
        </w:rPr>
        <w:t>;</w:t>
      </w:r>
    </w:p>
    <w:p w:rsidR="00B67EE9" w:rsidRPr="002E7F50" w:rsidRDefault="003A682D" w:rsidP="00B67E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Arial" w:hAnsi="Arial" w:cs="Arial"/>
          <w:i/>
          <w:color w:val="800080"/>
          <w:sz w:val="20"/>
        </w:rPr>
      </w:pPr>
      <w:r w:rsidRPr="002E7F50">
        <w:rPr>
          <w:rFonts w:ascii="Arial" w:hAnsi="Arial" w:cs="Arial"/>
          <w:color w:val="339966"/>
          <w:sz w:val="20"/>
        </w:rPr>
        <w:t>3)</w:t>
      </w:r>
      <w:r w:rsidRPr="002E7F50">
        <w:rPr>
          <w:rFonts w:ascii="Arial" w:hAnsi="Arial" w:cs="Arial"/>
          <w:color w:val="800080"/>
          <w:sz w:val="20"/>
        </w:rPr>
        <w:tab/>
      </w:r>
      <w:r w:rsidRPr="00A13983">
        <w:rPr>
          <w:rFonts w:ascii="Arial" w:hAnsi="Arial" w:cs="Arial"/>
          <w:color w:val="00FFFF"/>
          <w:sz w:val="20"/>
        </w:rPr>
        <w:t>gestelde/te stellen</w:t>
      </w:r>
      <w:r w:rsidRPr="002E7F50">
        <w:rPr>
          <w:rFonts w:ascii="Arial" w:hAnsi="Arial" w:cs="Arial"/>
          <w:color w:val="800080"/>
          <w:sz w:val="20"/>
        </w:rPr>
        <w:t xml:space="preserve"> </w:t>
      </w:r>
      <w:r w:rsidRPr="002E7F50">
        <w:rPr>
          <w:rFonts w:ascii="Arial" w:hAnsi="Arial" w:cs="Arial"/>
          <w:color w:val="339966"/>
          <w:sz w:val="20"/>
        </w:rPr>
        <w:t>borgtocht</w:t>
      </w:r>
      <w:r w:rsidRPr="002E7F50">
        <w:rPr>
          <w:rFonts w:ascii="Arial" w:hAnsi="Arial" w:cs="Arial"/>
          <w:color w:val="800080"/>
          <w:sz w:val="20"/>
        </w:rPr>
        <w:t xml:space="preserve">en </w:t>
      </w:r>
      <w:r w:rsidRPr="002E7F50">
        <w:rPr>
          <w:rFonts w:ascii="Arial" w:hAnsi="Arial" w:cs="Arial"/>
          <w:color w:val="339966"/>
          <w:sz w:val="20"/>
        </w:rPr>
        <w:t>voor</w:t>
      </w:r>
      <w:r w:rsidRPr="002E7F50">
        <w:rPr>
          <w:rFonts w:ascii="Arial" w:hAnsi="Arial" w:cs="Arial"/>
          <w:color w:val="800080"/>
          <w:sz w:val="20"/>
        </w:rPr>
        <w:t xml:space="preserve"> </w:t>
      </w:r>
      <w:r w:rsidR="00B67EE9" w:rsidRPr="002E7F50">
        <w:rPr>
          <w:rFonts w:ascii="Arial" w:hAnsi="Arial" w:cs="Arial"/>
          <w:sz w:val="20"/>
        </w:rPr>
        <w:fldChar w:fldCharType="begin"/>
      </w:r>
      <w:r w:rsidR="00B67EE9" w:rsidRPr="002E7F50">
        <w:rPr>
          <w:rFonts w:ascii="Arial" w:hAnsi="Arial" w:cs="Arial"/>
          <w:sz w:val="20"/>
        </w:rPr>
        <w:instrText xml:space="preserve">MacroButton Nomacro </w:instrText>
      </w:r>
      <w:r w:rsidR="00B67EE9" w:rsidRPr="002E7F50">
        <w:rPr>
          <w:rFonts w:ascii="Arial" w:hAnsi="Arial" w:cs="Arial"/>
          <w:sz w:val="20"/>
          <w:effect w:val="none"/>
        </w:rPr>
        <w:instrText>§</w:instrText>
      </w:r>
      <w:r w:rsidR="00B67EE9" w:rsidRPr="002E7F50">
        <w:rPr>
          <w:rFonts w:ascii="Arial" w:hAnsi="Arial" w:cs="Arial"/>
          <w:sz w:val="20"/>
        </w:rPr>
        <w:fldChar w:fldCharType="end"/>
      </w:r>
      <w:r w:rsidR="008612A2" w:rsidRPr="002E7F50">
        <w:rPr>
          <w:rFonts w:ascii="Arial" w:hAnsi="Arial" w:cs="Arial"/>
          <w:color w:val="339966"/>
          <w:sz w:val="20"/>
          <w:highlight w:val="yellow"/>
        </w:rPr>
        <w:t>TEKSTBLOK NATUURLIJK PERSOON</w:t>
      </w:r>
      <w:r w:rsidR="00B67EE9" w:rsidRPr="002E7F50">
        <w:rPr>
          <w:rFonts w:ascii="Arial" w:hAnsi="Arial" w:cs="Arial"/>
          <w:sz w:val="20"/>
        </w:rPr>
        <w:fldChar w:fldCharType="begin"/>
      </w:r>
      <w:r w:rsidR="00B67EE9" w:rsidRPr="002E7F50">
        <w:rPr>
          <w:rFonts w:ascii="Arial" w:hAnsi="Arial" w:cs="Arial"/>
          <w:sz w:val="20"/>
        </w:rPr>
        <w:instrText xml:space="preserve">MacroButton Nomacro </w:instrText>
      </w:r>
      <w:r w:rsidR="00B67EE9" w:rsidRPr="002E7F50">
        <w:rPr>
          <w:rFonts w:ascii="Arial" w:hAnsi="Arial" w:cs="Arial"/>
          <w:sz w:val="20"/>
          <w:effect w:val="none"/>
        </w:rPr>
        <w:instrText>§</w:instrText>
      </w:r>
      <w:r w:rsidR="00B67EE9" w:rsidRPr="002E7F50">
        <w:rPr>
          <w:rFonts w:ascii="Arial" w:hAnsi="Arial" w:cs="Arial"/>
          <w:sz w:val="20"/>
        </w:rPr>
        <w:fldChar w:fldCharType="end"/>
      </w:r>
      <w:r w:rsidR="006A55F9" w:rsidRPr="002E7F50">
        <w:rPr>
          <w:rFonts w:ascii="Arial" w:hAnsi="Arial" w:cs="Arial"/>
          <w:sz w:val="20"/>
        </w:rPr>
        <w:t xml:space="preserve"> </w:t>
      </w:r>
      <w:r w:rsidR="006A55F9" w:rsidRPr="002E7F50">
        <w:rPr>
          <w:rFonts w:ascii="Arial" w:hAnsi="Arial" w:cs="Arial"/>
          <w:color w:val="008000"/>
          <w:sz w:val="20"/>
        </w:rPr>
        <w:t>wonende te</w:t>
      </w:r>
      <w:r w:rsidR="006A55F9" w:rsidRPr="002E7F50">
        <w:rPr>
          <w:rFonts w:ascii="Arial" w:hAnsi="Arial" w:cs="Arial"/>
          <w:sz w:val="20"/>
        </w:rPr>
        <w:t xml:space="preserve"> </w:t>
      </w:r>
      <w:r w:rsidR="006A55F9" w:rsidRPr="00A93E0C">
        <w:rPr>
          <w:rFonts w:ascii="Arial" w:hAnsi="Arial" w:cs="Arial"/>
          <w:color w:val="339966"/>
          <w:sz w:val="20"/>
          <w:highlight w:val="yellow"/>
        </w:rPr>
        <w:t>TEKSTBLOK WOONADRES</w:t>
      </w:r>
      <w:r w:rsidR="00CC7AA2" w:rsidRPr="00A93E0C">
        <w:rPr>
          <w:rFonts w:ascii="Arial" w:hAnsi="Arial" w:cs="Arial"/>
          <w:color w:val="339966"/>
          <w:sz w:val="20"/>
        </w:rPr>
        <w:t>.</w:t>
      </w:r>
    </w:p>
    <w:p w:rsidR="003A682D" w:rsidRPr="002E7F50" w:rsidRDefault="003A682D" w:rsidP="00B67E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Arial" w:hAnsi="Arial" w:cs="Arial"/>
          <w:sz w:val="20"/>
          <w:u w:val="single"/>
        </w:rPr>
      </w:pPr>
      <w:r w:rsidRPr="002E7F50">
        <w:rPr>
          <w:rFonts w:ascii="Arial" w:hAnsi="Arial" w:cs="Arial"/>
          <w:sz w:val="20"/>
          <w:u w:val="single"/>
        </w:rPr>
        <w:t>Einde vaste hypotheek, niet zijnde teboekgesteld schip</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Vaste hypotheek teboekgesteld binnenschip</w:t>
      </w:r>
    </w:p>
    <w:p w:rsidR="00C6060D" w:rsidRPr="002E7F50" w:rsidRDefault="00C6060D" w:rsidP="00C6060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800080"/>
          <w:sz w:val="20"/>
        </w:rPr>
      </w:pPr>
      <w:r w:rsidRPr="002E7F50">
        <w:rPr>
          <w:rFonts w:ascii="Arial" w:hAnsi="Arial" w:cs="Arial"/>
          <w:color w:val="339966"/>
          <w:sz w:val="20"/>
        </w:rPr>
        <w:t>de</w:t>
      </w:r>
      <w:r w:rsidRPr="002E7F50">
        <w:rPr>
          <w:rFonts w:ascii="Arial" w:hAnsi="Arial" w:cs="Arial"/>
          <w:color w:val="800080"/>
          <w:sz w:val="20"/>
        </w:rPr>
        <w:t xml:space="preserve"> </w:t>
      </w:r>
      <w:r w:rsidRPr="002E7F50">
        <w:rPr>
          <w:rFonts w:ascii="Arial" w:hAnsi="Arial" w:cs="Arial"/>
          <w:color w:val="339966"/>
          <w:sz w:val="20"/>
        </w:rPr>
        <w:t>blijkens onderhandse akte(n)</w:t>
      </w:r>
      <w:r w:rsidRPr="002E7F50">
        <w:rPr>
          <w:rFonts w:ascii="Arial" w:hAnsi="Arial" w:cs="Arial"/>
          <w:color w:val="FF0000"/>
          <w:sz w:val="20"/>
        </w:rPr>
        <w:t xml:space="preserve"> </w:t>
      </w:r>
      <w:r w:rsidRPr="002E7F50">
        <w:rPr>
          <w:rFonts w:ascii="Arial" w:hAnsi="Arial" w:cs="Arial"/>
          <w:color w:val="800080"/>
          <w:sz w:val="20"/>
        </w:rPr>
        <w:t>respectievelijk</w:t>
      </w:r>
      <w:r w:rsidRPr="002E7F50">
        <w:rPr>
          <w:rFonts w:ascii="Arial" w:hAnsi="Arial" w:cs="Arial"/>
          <w:color w:val="339966"/>
          <w:sz w:val="20"/>
        </w:rPr>
        <w:t xml:space="preserve"> gedateerd:</w:t>
      </w:r>
      <w:r w:rsidRPr="002E7F50">
        <w:rPr>
          <w:rFonts w:ascii="Arial" w:hAnsi="Arial" w:cs="Arial"/>
          <w:color w:val="FF0000"/>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color w:val="800080"/>
          <w:sz w:val="20"/>
        </w:rPr>
        <w:t>,</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datum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en</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datum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color w:val="800080"/>
          <w:sz w:val="20"/>
        </w:rPr>
        <w:t xml:space="preserve"> </w:t>
      </w:r>
      <w:r w:rsidR="00C94034" w:rsidRPr="002E7F50">
        <w:rPr>
          <w:rFonts w:ascii="Arial" w:hAnsi="Arial" w:cs="Arial"/>
          <w:color w:val="339966"/>
          <w:sz w:val="20"/>
        </w:rPr>
        <w:t>/</w:t>
      </w:r>
    </w:p>
    <w:p w:rsidR="00C6060D" w:rsidRPr="002E7F50" w:rsidRDefault="00C6060D" w:rsidP="00C6060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rPr>
      </w:pPr>
      <w:r w:rsidRPr="00A13983">
        <w:rPr>
          <w:rFonts w:ascii="Arial" w:hAnsi="Arial" w:cs="Arial"/>
          <w:color w:val="00FFFF"/>
          <w:sz w:val="20"/>
        </w:rPr>
        <w:t>het/de</w:t>
      </w:r>
      <w:r w:rsidRPr="002E7F50">
        <w:rPr>
          <w:rFonts w:ascii="Arial" w:hAnsi="Arial" w:cs="Arial"/>
          <w:color w:val="FF0000"/>
          <w:sz w:val="20"/>
        </w:rPr>
        <w:t xml:space="preserve"> </w:t>
      </w:r>
      <w:r w:rsidRPr="002E7F50">
        <w:rPr>
          <w:rFonts w:ascii="Arial" w:hAnsi="Arial" w:cs="Arial"/>
          <w:color w:val="339966"/>
          <w:sz w:val="20"/>
        </w:rPr>
        <w:t>financieringsvoorstel</w:t>
      </w:r>
      <w:r w:rsidRPr="002E7F50">
        <w:rPr>
          <w:rFonts w:ascii="Arial" w:hAnsi="Arial" w:cs="Arial"/>
          <w:color w:val="800080"/>
          <w:sz w:val="20"/>
        </w:rPr>
        <w:t>len respectievelijk</w:t>
      </w:r>
      <w:r w:rsidRPr="002E7F50">
        <w:rPr>
          <w:rFonts w:ascii="Arial" w:hAnsi="Arial" w:cs="Arial"/>
          <w:color w:val="FF0000"/>
          <w:sz w:val="20"/>
        </w:rPr>
        <w:t xml:space="preserve"> </w:t>
      </w:r>
      <w:r w:rsidRPr="002E7F50">
        <w:rPr>
          <w:rFonts w:ascii="Arial" w:hAnsi="Arial" w:cs="Arial"/>
          <w:color w:val="339966"/>
          <w:sz w:val="20"/>
        </w:rPr>
        <w:t>gedateerd</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color w:val="800080"/>
          <w:sz w:val="20"/>
        </w:rPr>
        <w:t>,</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datum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en</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datum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color w:val="800080"/>
          <w:sz w:val="20"/>
        </w:rPr>
        <w:t xml:space="preserve"> </w:t>
      </w:r>
      <w:r w:rsidRPr="002E7F50">
        <w:rPr>
          <w:rFonts w:ascii="Arial" w:hAnsi="Arial" w:cs="Arial"/>
          <w:color w:val="339966"/>
          <w:sz w:val="20"/>
        </w:rPr>
        <w:t>en</w:t>
      </w:r>
      <w:r w:rsidRPr="002E7F50">
        <w:rPr>
          <w:rFonts w:ascii="Arial" w:hAnsi="Arial" w:cs="Arial"/>
          <w:color w:val="800080"/>
          <w:sz w:val="20"/>
        </w:rPr>
        <w:t xml:space="preserve"> respectievelijk </w:t>
      </w:r>
      <w:r w:rsidRPr="002E7F50">
        <w:rPr>
          <w:rFonts w:ascii="Arial" w:hAnsi="Arial" w:cs="Arial"/>
          <w:color w:val="339966"/>
          <w:sz w:val="20"/>
        </w:rPr>
        <w:t>geaccepteerd op</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color w:val="800080"/>
          <w:sz w:val="20"/>
        </w:rPr>
        <w:t>,</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datum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en</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datum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p>
    <w:p w:rsidR="00394F88" w:rsidRPr="002E7F50" w:rsidRDefault="003A682D" w:rsidP="003A682D">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Arial" w:hAnsi="Arial" w:cs="Arial"/>
          <w:sz w:val="20"/>
        </w:rPr>
      </w:pPr>
      <w:r w:rsidRPr="002E7F50">
        <w:rPr>
          <w:rFonts w:ascii="Arial" w:hAnsi="Arial" w:cs="Arial"/>
          <w:color w:val="008000"/>
          <w:sz w:val="20"/>
        </w:rPr>
        <w:t>1)</w:t>
      </w:r>
      <w:r w:rsidRPr="002E7F50">
        <w:rPr>
          <w:rFonts w:ascii="Arial" w:hAnsi="Arial" w:cs="Arial"/>
          <w:color w:val="800080"/>
          <w:sz w:val="20"/>
        </w:rPr>
        <w:tab/>
      </w:r>
      <w:r w:rsidR="00C6060D" w:rsidRPr="00A13983">
        <w:rPr>
          <w:rFonts w:ascii="Arial" w:hAnsi="Arial" w:cs="Arial"/>
          <w:color w:val="00FFFF"/>
          <w:sz w:val="20"/>
        </w:rPr>
        <w:t>verstrekte/te verstrekken</w:t>
      </w:r>
      <w:r w:rsidR="00C6060D" w:rsidRPr="002E7F50">
        <w:rPr>
          <w:rFonts w:ascii="Arial" w:hAnsi="Arial" w:cs="Arial"/>
          <w:color w:val="800080"/>
          <w:sz w:val="20"/>
        </w:rPr>
        <w:t xml:space="preserve"> </w:t>
      </w:r>
      <w:r w:rsidR="00C6060D" w:rsidRPr="002E7F50">
        <w:rPr>
          <w:rFonts w:ascii="Arial" w:hAnsi="Arial" w:cs="Arial"/>
          <w:color w:val="339966"/>
          <w:sz w:val="20"/>
        </w:rPr>
        <w:t>geldlening</w:t>
      </w:r>
      <w:r w:rsidR="00C6060D" w:rsidRPr="002E7F50">
        <w:rPr>
          <w:rFonts w:ascii="Arial" w:hAnsi="Arial" w:cs="Arial"/>
          <w:color w:val="800080"/>
          <w:sz w:val="20"/>
        </w:rPr>
        <w:t xml:space="preserve">en respectievelijk </w:t>
      </w:r>
      <w:r w:rsidR="00C6060D" w:rsidRPr="002E7F50">
        <w:rPr>
          <w:rFonts w:ascii="Arial" w:hAnsi="Arial" w:cs="Arial"/>
          <w:color w:val="339966"/>
          <w:sz w:val="20"/>
        </w:rPr>
        <w:t>groot</w:t>
      </w:r>
      <w:r w:rsidR="00C6060D" w:rsidRPr="002E7F50">
        <w:rPr>
          <w:rFonts w:ascii="Arial" w:hAnsi="Arial" w:cs="Arial"/>
          <w:color w:val="800080"/>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bedrag of bedragen, voluit in letters en tussen haakjes in cijfers</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Pr="002E7F50">
        <w:rPr>
          <w:rFonts w:ascii="Arial" w:hAnsi="Arial" w:cs="Arial"/>
          <w:color w:val="800080"/>
          <w:sz w:val="20"/>
        </w:rPr>
        <w:t xml:space="preserve">. </w:t>
      </w:r>
      <w:r w:rsidRPr="002E7F50">
        <w:rPr>
          <w:rFonts w:ascii="Arial" w:hAnsi="Arial" w:cs="Arial"/>
          <w:color w:val="339966"/>
          <w:sz w:val="20"/>
        </w:rPr>
        <w:t>Behoudens wijziging</w:t>
      </w:r>
      <w:r w:rsidRPr="002E7F50">
        <w:rPr>
          <w:rFonts w:ascii="Arial" w:hAnsi="Arial" w:cs="Arial"/>
          <w:color w:val="800080"/>
          <w:sz w:val="20"/>
        </w:rPr>
        <w:t xml:space="preserve"> </w:t>
      </w:r>
      <w:r w:rsidRPr="00A13983">
        <w:rPr>
          <w:rFonts w:ascii="Arial" w:hAnsi="Arial" w:cs="Arial"/>
          <w:color w:val="00FFFF"/>
          <w:sz w:val="20"/>
        </w:rPr>
        <w:t>bedraagt/bedragen</w:t>
      </w:r>
      <w:r w:rsidRPr="002E7F50">
        <w:rPr>
          <w:rFonts w:ascii="Arial" w:hAnsi="Arial" w:cs="Arial"/>
          <w:color w:val="800080"/>
          <w:sz w:val="20"/>
        </w:rPr>
        <w:t xml:space="preserve"> </w:t>
      </w:r>
      <w:r w:rsidRPr="002E7F50">
        <w:rPr>
          <w:rFonts w:ascii="Arial" w:hAnsi="Arial" w:cs="Arial"/>
          <w:color w:val="339966"/>
          <w:sz w:val="20"/>
        </w:rPr>
        <w:t>de bedongen</w:t>
      </w:r>
      <w:r w:rsidRPr="002E7F50">
        <w:rPr>
          <w:rFonts w:ascii="Arial" w:hAnsi="Arial" w:cs="Arial"/>
          <w:color w:val="800080"/>
          <w:sz w:val="20"/>
        </w:rPr>
        <w:t xml:space="preserve"> </w:t>
      </w:r>
      <w:r w:rsidRPr="002E7F50">
        <w:rPr>
          <w:rFonts w:ascii="Arial" w:hAnsi="Arial" w:cs="Arial"/>
          <w:color w:val="339966"/>
          <w:sz w:val="20"/>
        </w:rPr>
        <w:t>rente</w:t>
      </w:r>
      <w:r w:rsidRPr="002E7F50">
        <w:rPr>
          <w:rFonts w:ascii="Arial" w:hAnsi="Arial" w:cs="Arial"/>
          <w:color w:val="800080"/>
          <w:sz w:val="20"/>
        </w:rPr>
        <w:t xml:space="preserve">n </w:t>
      </w:r>
      <w:r w:rsidRPr="002E7F50">
        <w:rPr>
          <w:rFonts w:ascii="Arial" w:hAnsi="Arial" w:cs="Arial"/>
          <w:color w:val="339966"/>
          <w:sz w:val="20"/>
        </w:rPr>
        <w:t>voor deze geldlening</w:t>
      </w:r>
      <w:r w:rsidRPr="002E7F50">
        <w:rPr>
          <w:rFonts w:ascii="Arial" w:hAnsi="Arial" w:cs="Arial"/>
          <w:color w:val="800080"/>
          <w:sz w:val="20"/>
        </w:rPr>
        <w:t xml:space="preserve">en respectievelijk </w:t>
      </w:r>
      <w:r w:rsidR="00394F88" w:rsidRPr="002E7F50">
        <w:rPr>
          <w:rFonts w:ascii="Arial" w:hAnsi="Arial" w:cs="Arial"/>
          <w:sz w:val="20"/>
        </w:rPr>
        <w:fldChar w:fldCharType="begin"/>
      </w:r>
      <w:r w:rsidR="00394F88" w:rsidRPr="002E7F50">
        <w:rPr>
          <w:rFonts w:ascii="Arial" w:hAnsi="Arial" w:cs="Arial"/>
          <w:sz w:val="20"/>
        </w:rPr>
        <w:instrText xml:space="preserve">MacroButton Nomacro </w:instrText>
      </w:r>
      <w:r w:rsidR="00394F88" w:rsidRPr="002E7F50">
        <w:rPr>
          <w:rFonts w:ascii="Arial" w:hAnsi="Arial" w:cs="Arial"/>
          <w:sz w:val="20"/>
          <w:effect w:val="none"/>
        </w:rPr>
        <w:instrText>§</w:instrText>
      </w:r>
      <w:r w:rsidR="00394F88" w:rsidRPr="002E7F50">
        <w:rPr>
          <w:rFonts w:ascii="Arial" w:hAnsi="Arial" w:cs="Arial"/>
          <w:sz w:val="20"/>
        </w:rPr>
        <w:fldChar w:fldCharType="end"/>
      </w:r>
      <w:r w:rsidR="00394F88" w:rsidRPr="002E7F50">
        <w:rPr>
          <w:rFonts w:ascii="Arial" w:hAnsi="Arial" w:cs="Arial"/>
          <w:sz w:val="20"/>
        </w:rPr>
        <w:t>getal voluit in letters</w:t>
      </w:r>
      <w:r w:rsidR="00394F88" w:rsidRPr="002E7F50">
        <w:rPr>
          <w:rFonts w:ascii="Arial" w:hAnsi="Arial" w:cs="Arial"/>
          <w:sz w:val="20"/>
        </w:rPr>
        <w:fldChar w:fldCharType="begin"/>
      </w:r>
      <w:r w:rsidR="00394F88" w:rsidRPr="002E7F50">
        <w:rPr>
          <w:rFonts w:ascii="Arial" w:hAnsi="Arial" w:cs="Arial"/>
          <w:sz w:val="20"/>
        </w:rPr>
        <w:instrText xml:space="preserve">MacroButton Nomacro </w:instrText>
      </w:r>
      <w:r w:rsidR="00394F88" w:rsidRPr="002E7F50">
        <w:rPr>
          <w:rFonts w:ascii="Arial" w:hAnsi="Arial" w:cs="Arial"/>
          <w:sz w:val="20"/>
          <w:effect w:val="none"/>
        </w:rPr>
        <w:instrText>§</w:instrText>
      </w:r>
      <w:r w:rsidR="00394F88" w:rsidRPr="002E7F50">
        <w:rPr>
          <w:rFonts w:ascii="Arial" w:hAnsi="Arial" w:cs="Arial"/>
          <w:sz w:val="20"/>
        </w:rPr>
        <w:fldChar w:fldCharType="end"/>
      </w:r>
      <w:r w:rsidR="00394F88" w:rsidRPr="002E7F50">
        <w:rPr>
          <w:rFonts w:ascii="Arial" w:hAnsi="Arial" w:cs="Arial"/>
          <w:color w:val="800080"/>
          <w:sz w:val="20"/>
        </w:rPr>
        <w:t xml:space="preserve"> </w:t>
      </w:r>
      <w:r w:rsidRPr="002E7F50">
        <w:rPr>
          <w:rFonts w:ascii="Arial" w:hAnsi="Arial" w:cs="Arial"/>
          <w:color w:val="339966"/>
          <w:sz w:val="20"/>
        </w:rPr>
        <w:t>procent</w:t>
      </w:r>
      <w:r w:rsidRPr="002E7F50">
        <w:rPr>
          <w:rFonts w:ascii="Arial" w:hAnsi="Arial" w:cs="Arial"/>
          <w:color w:val="800080"/>
          <w:sz w:val="20"/>
        </w:rPr>
        <w:t xml:space="preserve"> </w:t>
      </w:r>
      <w:r w:rsidR="00394F88" w:rsidRPr="002E7F50">
        <w:rPr>
          <w:rFonts w:ascii="Arial" w:hAnsi="Arial" w:cs="Arial"/>
          <w:sz w:val="20"/>
        </w:rPr>
        <w:fldChar w:fldCharType="begin"/>
      </w:r>
      <w:r w:rsidR="00394F88" w:rsidRPr="002E7F50">
        <w:rPr>
          <w:rFonts w:ascii="Arial" w:hAnsi="Arial" w:cs="Arial"/>
          <w:sz w:val="20"/>
        </w:rPr>
        <w:instrText xml:space="preserve">MacroButton Nomacro </w:instrText>
      </w:r>
      <w:r w:rsidR="00394F88" w:rsidRPr="002E7F50">
        <w:rPr>
          <w:rFonts w:ascii="Arial" w:hAnsi="Arial" w:cs="Arial"/>
          <w:sz w:val="20"/>
          <w:effect w:val="none"/>
        </w:rPr>
        <w:instrText>§</w:instrText>
      </w:r>
      <w:r w:rsidR="00394F88" w:rsidRPr="002E7F50">
        <w:rPr>
          <w:rFonts w:ascii="Arial" w:hAnsi="Arial" w:cs="Arial"/>
          <w:sz w:val="20"/>
        </w:rPr>
        <w:fldChar w:fldCharType="end"/>
      </w:r>
      <w:r w:rsidR="00394F88" w:rsidRPr="002E7F50">
        <w:rPr>
          <w:rFonts w:ascii="Arial" w:hAnsi="Arial" w:cs="Arial"/>
          <w:sz w:val="20"/>
        </w:rPr>
        <w:t>tussen haakjes in cijfers</w:t>
      </w:r>
      <w:r w:rsidR="00B530D5" w:rsidRPr="002E7F50">
        <w:rPr>
          <w:rFonts w:ascii="Arial" w:hAnsi="Arial" w:cs="Arial"/>
          <w:sz w:val="20"/>
        </w:rPr>
        <w:t xml:space="preserve"> </w:t>
      </w:r>
      <w:r w:rsidR="00394F88" w:rsidRPr="002E7F50">
        <w:rPr>
          <w:rFonts w:ascii="Arial" w:hAnsi="Arial" w:cs="Arial"/>
          <w:sz w:val="20"/>
        </w:rPr>
        <w:fldChar w:fldCharType="begin"/>
      </w:r>
      <w:r w:rsidR="00394F88" w:rsidRPr="002E7F50">
        <w:rPr>
          <w:rFonts w:ascii="Arial" w:hAnsi="Arial" w:cs="Arial"/>
          <w:sz w:val="20"/>
        </w:rPr>
        <w:instrText xml:space="preserve">MacroButton Nomacro </w:instrText>
      </w:r>
      <w:r w:rsidR="00394F88" w:rsidRPr="002E7F50">
        <w:rPr>
          <w:rFonts w:ascii="Arial" w:hAnsi="Arial" w:cs="Arial"/>
          <w:sz w:val="20"/>
          <w:effect w:val="none"/>
        </w:rPr>
        <w:instrText>§</w:instrText>
      </w:r>
      <w:r w:rsidR="00394F88" w:rsidRPr="002E7F50">
        <w:rPr>
          <w:rFonts w:ascii="Arial" w:hAnsi="Arial" w:cs="Arial"/>
          <w:sz w:val="20"/>
        </w:rPr>
        <w:fldChar w:fldCharType="end"/>
      </w:r>
      <w:r w:rsidR="00E60F73" w:rsidRPr="002E7F50">
        <w:rPr>
          <w:rFonts w:ascii="Arial" w:hAnsi="Arial" w:cs="Arial"/>
          <w:color w:val="800080"/>
          <w:sz w:val="20"/>
        </w:rPr>
        <w:t>,</w:t>
      </w:r>
      <w:r w:rsidR="00E60F73" w:rsidRPr="002E7F50">
        <w:rPr>
          <w:rFonts w:ascii="Arial" w:hAnsi="Arial" w:cs="Arial"/>
          <w:sz w:val="20"/>
        </w:rPr>
        <w:t xml:space="preserve"> </w:t>
      </w:r>
      <w:r w:rsidR="006A55F9" w:rsidRPr="002E7F50">
        <w:rPr>
          <w:rFonts w:ascii="Arial" w:hAnsi="Arial" w:cs="Arial"/>
          <w:sz w:val="20"/>
        </w:rPr>
        <w:fldChar w:fldCharType="begin"/>
      </w:r>
      <w:r w:rsidR="006A55F9" w:rsidRPr="002E7F50">
        <w:rPr>
          <w:rFonts w:ascii="Arial" w:hAnsi="Arial" w:cs="Arial"/>
          <w:sz w:val="20"/>
        </w:rPr>
        <w:instrText xml:space="preserve">MacroButton Nomacro </w:instrText>
      </w:r>
      <w:r w:rsidR="006A55F9" w:rsidRPr="002E7F50">
        <w:rPr>
          <w:rFonts w:ascii="Arial" w:hAnsi="Arial" w:cs="Arial"/>
          <w:sz w:val="20"/>
          <w:effect w:val="none"/>
        </w:rPr>
        <w:instrText>§</w:instrText>
      </w:r>
      <w:r w:rsidR="006A55F9" w:rsidRPr="002E7F50">
        <w:rPr>
          <w:rFonts w:ascii="Arial" w:hAnsi="Arial" w:cs="Arial"/>
          <w:sz w:val="20"/>
        </w:rPr>
        <w:fldChar w:fldCharType="end"/>
      </w:r>
      <w:r w:rsidR="006A55F9" w:rsidRPr="002E7F50">
        <w:rPr>
          <w:rFonts w:ascii="Arial" w:hAnsi="Arial" w:cs="Arial"/>
          <w:sz w:val="20"/>
        </w:rPr>
        <w:t>getal voluit in letters</w:t>
      </w:r>
      <w:r w:rsidR="006A55F9" w:rsidRPr="002E7F50">
        <w:rPr>
          <w:rFonts w:ascii="Arial" w:hAnsi="Arial" w:cs="Arial"/>
          <w:sz w:val="20"/>
        </w:rPr>
        <w:fldChar w:fldCharType="begin"/>
      </w:r>
      <w:r w:rsidR="006A55F9" w:rsidRPr="002E7F50">
        <w:rPr>
          <w:rFonts w:ascii="Arial" w:hAnsi="Arial" w:cs="Arial"/>
          <w:sz w:val="20"/>
        </w:rPr>
        <w:instrText xml:space="preserve">MacroButton Nomacro </w:instrText>
      </w:r>
      <w:r w:rsidR="006A55F9" w:rsidRPr="002E7F50">
        <w:rPr>
          <w:rFonts w:ascii="Arial" w:hAnsi="Arial" w:cs="Arial"/>
          <w:sz w:val="20"/>
          <w:effect w:val="none"/>
        </w:rPr>
        <w:instrText>§</w:instrText>
      </w:r>
      <w:r w:rsidR="006A55F9" w:rsidRPr="002E7F50">
        <w:rPr>
          <w:rFonts w:ascii="Arial" w:hAnsi="Arial" w:cs="Arial"/>
          <w:sz w:val="20"/>
        </w:rPr>
        <w:fldChar w:fldCharType="end"/>
      </w:r>
      <w:r w:rsidR="006A55F9" w:rsidRPr="002E7F50">
        <w:rPr>
          <w:rFonts w:ascii="Arial" w:hAnsi="Arial" w:cs="Arial"/>
          <w:color w:val="800080"/>
          <w:sz w:val="20"/>
        </w:rPr>
        <w:t xml:space="preserve"> </w:t>
      </w:r>
      <w:r w:rsidR="006A55F9" w:rsidRPr="002E7F50">
        <w:rPr>
          <w:rFonts w:ascii="Arial" w:hAnsi="Arial" w:cs="Arial"/>
          <w:color w:val="339966"/>
          <w:sz w:val="20"/>
        </w:rPr>
        <w:t>procent</w:t>
      </w:r>
      <w:r w:rsidR="006A55F9" w:rsidRPr="002E7F50">
        <w:rPr>
          <w:rFonts w:ascii="Arial" w:hAnsi="Arial" w:cs="Arial"/>
          <w:color w:val="800080"/>
          <w:sz w:val="20"/>
        </w:rPr>
        <w:t xml:space="preserve"> </w:t>
      </w:r>
      <w:r w:rsidR="006A55F9" w:rsidRPr="002E7F50">
        <w:rPr>
          <w:rFonts w:ascii="Arial" w:hAnsi="Arial" w:cs="Arial"/>
          <w:sz w:val="20"/>
        </w:rPr>
        <w:fldChar w:fldCharType="begin"/>
      </w:r>
      <w:r w:rsidR="006A55F9" w:rsidRPr="002E7F50">
        <w:rPr>
          <w:rFonts w:ascii="Arial" w:hAnsi="Arial" w:cs="Arial"/>
          <w:sz w:val="20"/>
        </w:rPr>
        <w:instrText xml:space="preserve">MacroButton Nomacro </w:instrText>
      </w:r>
      <w:r w:rsidR="006A55F9" w:rsidRPr="002E7F50">
        <w:rPr>
          <w:rFonts w:ascii="Arial" w:hAnsi="Arial" w:cs="Arial"/>
          <w:sz w:val="20"/>
          <w:effect w:val="none"/>
        </w:rPr>
        <w:instrText>§</w:instrText>
      </w:r>
      <w:r w:rsidR="006A55F9" w:rsidRPr="002E7F50">
        <w:rPr>
          <w:rFonts w:ascii="Arial" w:hAnsi="Arial" w:cs="Arial"/>
          <w:sz w:val="20"/>
        </w:rPr>
        <w:fldChar w:fldCharType="end"/>
      </w:r>
      <w:r w:rsidR="006A55F9" w:rsidRPr="002E7F50">
        <w:rPr>
          <w:rFonts w:ascii="Arial" w:hAnsi="Arial" w:cs="Arial"/>
          <w:sz w:val="20"/>
        </w:rPr>
        <w:t>tussen haakjes in cijfers</w:t>
      </w:r>
      <w:r w:rsidR="00B530D5" w:rsidRPr="002E7F50">
        <w:rPr>
          <w:rFonts w:ascii="Arial" w:hAnsi="Arial" w:cs="Arial"/>
          <w:sz w:val="20"/>
        </w:rPr>
        <w:t xml:space="preserve"> </w:t>
      </w:r>
      <w:r w:rsidR="006A55F9" w:rsidRPr="002E7F50">
        <w:rPr>
          <w:rFonts w:ascii="Arial" w:hAnsi="Arial" w:cs="Arial"/>
          <w:sz w:val="20"/>
        </w:rPr>
        <w:fldChar w:fldCharType="begin"/>
      </w:r>
      <w:r w:rsidR="006A55F9" w:rsidRPr="002E7F50">
        <w:rPr>
          <w:rFonts w:ascii="Arial" w:hAnsi="Arial" w:cs="Arial"/>
          <w:sz w:val="20"/>
        </w:rPr>
        <w:instrText xml:space="preserve">MacroButton Nomacro </w:instrText>
      </w:r>
      <w:r w:rsidR="006A55F9" w:rsidRPr="002E7F50">
        <w:rPr>
          <w:rFonts w:ascii="Arial" w:hAnsi="Arial" w:cs="Arial"/>
          <w:sz w:val="20"/>
          <w:effect w:val="none"/>
        </w:rPr>
        <w:instrText>§</w:instrText>
      </w:r>
      <w:r w:rsidR="006A55F9" w:rsidRPr="002E7F50">
        <w:rPr>
          <w:rFonts w:ascii="Arial" w:hAnsi="Arial" w:cs="Arial"/>
          <w:sz w:val="20"/>
        </w:rPr>
        <w:fldChar w:fldCharType="end"/>
      </w:r>
      <w:r w:rsidR="00394F88" w:rsidRPr="002E7F50">
        <w:rPr>
          <w:rFonts w:ascii="Arial" w:hAnsi="Arial" w:cs="Arial"/>
          <w:color w:val="800080"/>
          <w:sz w:val="20"/>
        </w:rPr>
        <w:t xml:space="preserve"> </w:t>
      </w:r>
      <w:r w:rsidR="00E60F73" w:rsidRPr="002E7F50">
        <w:rPr>
          <w:rFonts w:ascii="Arial" w:hAnsi="Arial" w:cs="Arial"/>
          <w:color w:val="800080"/>
          <w:sz w:val="20"/>
        </w:rPr>
        <w:t xml:space="preserve">en </w:t>
      </w:r>
      <w:r w:rsidR="00E60F73" w:rsidRPr="002E7F50">
        <w:rPr>
          <w:rFonts w:ascii="Arial" w:hAnsi="Arial" w:cs="Arial"/>
          <w:sz w:val="20"/>
        </w:rPr>
        <w:fldChar w:fldCharType="begin"/>
      </w:r>
      <w:r w:rsidR="00E60F73" w:rsidRPr="002E7F50">
        <w:rPr>
          <w:rFonts w:ascii="Arial" w:hAnsi="Arial" w:cs="Arial"/>
          <w:sz w:val="20"/>
        </w:rPr>
        <w:instrText xml:space="preserve">MacroButton Nomacro </w:instrText>
      </w:r>
      <w:r w:rsidR="00E60F73" w:rsidRPr="002E7F50">
        <w:rPr>
          <w:rFonts w:ascii="Arial" w:hAnsi="Arial" w:cs="Arial"/>
          <w:sz w:val="20"/>
          <w:effect w:val="none"/>
        </w:rPr>
        <w:instrText>§</w:instrText>
      </w:r>
      <w:r w:rsidR="00E60F73" w:rsidRPr="002E7F50">
        <w:rPr>
          <w:rFonts w:ascii="Arial" w:hAnsi="Arial" w:cs="Arial"/>
          <w:sz w:val="20"/>
        </w:rPr>
        <w:fldChar w:fldCharType="end"/>
      </w:r>
      <w:r w:rsidR="00E60F73" w:rsidRPr="002E7F50">
        <w:rPr>
          <w:rFonts w:ascii="Arial" w:hAnsi="Arial" w:cs="Arial"/>
          <w:sz w:val="20"/>
        </w:rPr>
        <w:t>getal voluit in letters</w:t>
      </w:r>
      <w:r w:rsidR="00E60F73" w:rsidRPr="002E7F50">
        <w:rPr>
          <w:rFonts w:ascii="Arial" w:hAnsi="Arial" w:cs="Arial"/>
          <w:sz w:val="20"/>
        </w:rPr>
        <w:fldChar w:fldCharType="begin"/>
      </w:r>
      <w:r w:rsidR="00E60F73" w:rsidRPr="002E7F50">
        <w:rPr>
          <w:rFonts w:ascii="Arial" w:hAnsi="Arial" w:cs="Arial"/>
          <w:sz w:val="20"/>
        </w:rPr>
        <w:instrText xml:space="preserve">MacroButton Nomacro </w:instrText>
      </w:r>
      <w:r w:rsidR="00E60F73" w:rsidRPr="002E7F50">
        <w:rPr>
          <w:rFonts w:ascii="Arial" w:hAnsi="Arial" w:cs="Arial"/>
          <w:sz w:val="20"/>
          <w:effect w:val="none"/>
        </w:rPr>
        <w:instrText>§</w:instrText>
      </w:r>
      <w:r w:rsidR="00E60F73" w:rsidRPr="002E7F50">
        <w:rPr>
          <w:rFonts w:ascii="Arial" w:hAnsi="Arial" w:cs="Arial"/>
          <w:sz w:val="20"/>
        </w:rPr>
        <w:fldChar w:fldCharType="end"/>
      </w:r>
      <w:r w:rsidR="00E60F73" w:rsidRPr="002E7F50">
        <w:rPr>
          <w:rFonts w:ascii="Arial" w:hAnsi="Arial" w:cs="Arial"/>
          <w:color w:val="800080"/>
          <w:sz w:val="20"/>
        </w:rPr>
        <w:t xml:space="preserve"> </w:t>
      </w:r>
      <w:r w:rsidR="00E60F73" w:rsidRPr="002E7F50">
        <w:rPr>
          <w:rFonts w:ascii="Arial" w:hAnsi="Arial" w:cs="Arial"/>
          <w:color w:val="339966"/>
          <w:sz w:val="20"/>
        </w:rPr>
        <w:t>procent</w:t>
      </w:r>
      <w:r w:rsidR="00E60F73" w:rsidRPr="002E7F50">
        <w:rPr>
          <w:rFonts w:ascii="Arial" w:hAnsi="Arial" w:cs="Arial"/>
          <w:color w:val="800080"/>
          <w:sz w:val="20"/>
        </w:rPr>
        <w:t xml:space="preserve"> </w:t>
      </w:r>
      <w:r w:rsidR="00E60F73" w:rsidRPr="002E7F50">
        <w:rPr>
          <w:rFonts w:ascii="Arial" w:hAnsi="Arial" w:cs="Arial"/>
          <w:sz w:val="20"/>
        </w:rPr>
        <w:fldChar w:fldCharType="begin"/>
      </w:r>
      <w:r w:rsidR="00E60F73" w:rsidRPr="002E7F50">
        <w:rPr>
          <w:rFonts w:ascii="Arial" w:hAnsi="Arial" w:cs="Arial"/>
          <w:sz w:val="20"/>
        </w:rPr>
        <w:instrText xml:space="preserve">MacroButton Nomacro </w:instrText>
      </w:r>
      <w:r w:rsidR="00E60F73" w:rsidRPr="002E7F50">
        <w:rPr>
          <w:rFonts w:ascii="Arial" w:hAnsi="Arial" w:cs="Arial"/>
          <w:sz w:val="20"/>
          <w:effect w:val="none"/>
        </w:rPr>
        <w:instrText>§</w:instrText>
      </w:r>
      <w:r w:rsidR="00E60F73" w:rsidRPr="002E7F50">
        <w:rPr>
          <w:rFonts w:ascii="Arial" w:hAnsi="Arial" w:cs="Arial"/>
          <w:sz w:val="20"/>
        </w:rPr>
        <w:fldChar w:fldCharType="end"/>
      </w:r>
      <w:r w:rsidR="00E60F73" w:rsidRPr="002E7F50">
        <w:rPr>
          <w:rFonts w:ascii="Arial" w:hAnsi="Arial" w:cs="Arial"/>
          <w:sz w:val="20"/>
        </w:rPr>
        <w:t>tussen haakjes in cijfers</w:t>
      </w:r>
      <w:r w:rsidR="00E60F73" w:rsidRPr="002E7F50">
        <w:rPr>
          <w:rFonts w:ascii="Arial" w:hAnsi="Arial" w:cs="Arial"/>
          <w:sz w:val="20"/>
        </w:rPr>
        <w:fldChar w:fldCharType="begin"/>
      </w:r>
      <w:r w:rsidR="00E60F73" w:rsidRPr="002E7F50">
        <w:rPr>
          <w:rFonts w:ascii="Arial" w:hAnsi="Arial" w:cs="Arial"/>
          <w:sz w:val="20"/>
        </w:rPr>
        <w:instrText xml:space="preserve">MacroButton Nomacro </w:instrText>
      </w:r>
      <w:r w:rsidR="00E60F73" w:rsidRPr="002E7F50">
        <w:rPr>
          <w:rFonts w:ascii="Arial" w:hAnsi="Arial" w:cs="Arial"/>
          <w:sz w:val="20"/>
          <w:effect w:val="none"/>
        </w:rPr>
        <w:instrText>§</w:instrText>
      </w:r>
      <w:r w:rsidR="00E60F73" w:rsidRPr="002E7F50">
        <w:rPr>
          <w:rFonts w:ascii="Arial" w:hAnsi="Arial" w:cs="Arial"/>
          <w:sz w:val="20"/>
        </w:rPr>
        <w:fldChar w:fldCharType="end"/>
      </w:r>
      <w:r w:rsidR="00394F88" w:rsidRPr="002E7F50">
        <w:rPr>
          <w:rFonts w:ascii="Arial" w:hAnsi="Arial" w:cs="Arial"/>
          <w:color w:val="339966"/>
          <w:sz w:val="20"/>
        </w:rPr>
        <w:t>per jaar, vervallende</w:t>
      </w:r>
      <w:r w:rsidR="00394F88" w:rsidRPr="002E7F50">
        <w:rPr>
          <w:rFonts w:ascii="Arial" w:hAnsi="Arial" w:cs="Arial"/>
          <w:color w:val="800080"/>
          <w:sz w:val="20"/>
        </w:rPr>
        <w:t xml:space="preserve"> </w:t>
      </w:r>
      <w:r w:rsidRPr="002E7F50">
        <w:rPr>
          <w:rFonts w:ascii="Arial" w:hAnsi="Arial" w:cs="Arial"/>
          <w:color w:val="800080"/>
          <w:sz w:val="20"/>
        </w:rPr>
        <w:t xml:space="preserve">respectievelijk </w:t>
      </w:r>
      <w:r w:rsidRPr="002E7F50">
        <w:rPr>
          <w:rFonts w:ascii="Arial" w:hAnsi="Arial" w:cs="Arial"/>
          <w:color w:val="339966"/>
          <w:sz w:val="20"/>
        </w:rPr>
        <w:t>op</w:t>
      </w:r>
      <w:r w:rsidRPr="002E7F50">
        <w:rPr>
          <w:rFonts w:ascii="Arial" w:hAnsi="Arial" w:cs="Arial"/>
          <w:color w:val="800080"/>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datum</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color w:val="800080"/>
          <w:sz w:val="20"/>
        </w:rPr>
        <w:t>,</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datum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 </w:t>
      </w:r>
      <w:r w:rsidR="00C6060D" w:rsidRPr="002E7F50">
        <w:rPr>
          <w:rFonts w:ascii="Arial" w:hAnsi="Arial" w:cs="Arial"/>
          <w:color w:val="800080"/>
          <w:sz w:val="20"/>
        </w:rPr>
        <w:t>en</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datum</w:t>
      </w:r>
      <w:r w:rsidR="00394F88" w:rsidRPr="002E7F50">
        <w:rPr>
          <w:rFonts w:ascii="Arial" w:hAnsi="Arial" w:cs="Arial"/>
          <w:sz w:val="20"/>
        </w:rPr>
        <w:t xml:space="preserve"> </w:t>
      </w:r>
      <w:r w:rsidRPr="002E7F50">
        <w:rPr>
          <w:rFonts w:ascii="Arial" w:hAnsi="Arial" w:cs="Arial"/>
          <w:color w:val="339966"/>
          <w:sz w:val="20"/>
        </w:rPr>
        <w:t>van elk jaar, voor het eerst op</w:t>
      </w:r>
      <w:r w:rsidRPr="002E7F50">
        <w:rPr>
          <w:rFonts w:ascii="Arial" w:hAnsi="Arial" w:cs="Arial"/>
          <w:color w:val="800080"/>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datum</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color w:val="800080"/>
          <w:sz w:val="20"/>
        </w:rPr>
        <w:t>,</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datum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 </w:t>
      </w:r>
      <w:r w:rsidR="00C6060D" w:rsidRPr="002E7F50">
        <w:rPr>
          <w:rFonts w:ascii="Arial" w:hAnsi="Arial" w:cs="Arial"/>
          <w:color w:val="800080"/>
          <w:sz w:val="20"/>
        </w:rPr>
        <w:t>en</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datum</w:t>
      </w:r>
      <w:r w:rsidR="00CC7AA2" w:rsidRPr="002E7F50">
        <w:rPr>
          <w:rFonts w:ascii="Arial" w:hAnsi="Arial" w:cs="Arial"/>
          <w:color w:val="008000"/>
          <w:sz w:val="20"/>
        </w:rPr>
        <w:t>;</w:t>
      </w:r>
    </w:p>
    <w:p w:rsidR="003A682D" w:rsidRPr="002E7F50" w:rsidRDefault="003A682D" w:rsidP="003A682D">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Arial" w:hAnsi="Arial" w:cs="Arial"/>
          <w:color w:val="800080"/>
          <w:sz w:val="20"/>
        </w:rPr>
      </w:pPr>
      <w:r w:rsidRPr="002E7F50">
        <w:rPr>
          <w:rFonts w:ascii="Arial" w:hAnsi="Arial" w:cs="Arial"/>
          <w:color w:val="008000"/>
          <w:sz w:val="20"/>
        </w:rPr>
        <w:t>2)</w:t>
      </w:r>
      <w:r w:rsidRPr="002E7F50">
        <w:rPr>
          <w:rFonts w:ascii="Arial" w:hAnsi="Arial" w:cs="Arial"/>
          <w:color w:val="800080"/>
          <w:sz w:val="20"/>
        </w:rPr>
        <w:tab/>
      </w:r>
      <w:r w:rsidRPr="00A13983">
        <w:rPr>
          <w:rFonts w:ascii="Arial" w:hAnsi="Arial" w:cs="Arial"/>
          <w:color w:val="00FFFF"/>
          <w:sz w:val="20"/>
        </w:rPr>
        <w:t>verleende/te verlenen</w:t>
      </w:r>
      <w:r w:rsidRPr="002E7F50">
        <w:rPr>
          <w:rFonts w:ascii="Arial" w:hAnsi="Arial" w:cs="Arial"/>
          <w:color w:val="33CCCC"/>
          <w:sz w:val="20"/>
        </w:rPr>
        <w:t xml:space="preserve"> </w:t>
      </w:r>
      <w:r w:rsidRPr="002E7F50">
        <w:rPr>
          <w:rFonts w:ascii="Arial" w:hAnsi="Arial" w:cs="Arial"/>
          <w:color w:val="339966"/>
          <w:sz w:val="20"/>
        </w:rPr>
        <w:t>krediet</w:t>
      </w:r>
      <w:r w:rsidRPr="002E7F50">
        <w:rPr>
          <w:rFonts w:ascii="Arial" w:hAnsi="Arial" w:cs="Arial"/>
          <w:color w:val="800080"/>
          <w:sz w:val="20"/>
        </w:rPr>
        <w:t xml:space="preserve">en respectievelijk </w:t>
      </w:r>
      <w:r w:rsidRPr="002E7F50">
        <w:rPr>
          <w:rFonts w:ascii="Arial" w:hAnsi="Arial" w:cs="Arial"/>
          <w:color w:val="339966"/>
          <w:sz w:val="20"/>
        </w:rPr>
        <w:t>groot</w:t>
      </w:r>
      <w:r w:rsidRPr="002E7F50">
        <w:rPr>
          <w:rFonts w:ascii="Arial" w:hAnsi="Arial" w:cs="Arial"/>
          <w:color w:val="80008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bedrag of bedragen, voluit in letters en tussen haakjes in cijfers</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Pr="002E7F50">
        <w:rPr>
          <w:rFonts w:ascii="Arial" w:hAnsi="Arial" w:cs="Arial"/>
          <w:color w:val="800080"/>
          <w:sz w:val="20"/>
        </w:rPr>
        <w:t xml:space="preserve">. </w:t>
      </w:r>
      <w:r w:rsidRPr="002E7F50">
        <w:rPr>
          <w:rFonts w:ascii="Arial" w:hAnsi="Arial" w:cs="Arial"/>
          <w:color w:val="339966"/>
          <w:sz w:val="20"/>
        </w:rPr>
        <w:t>Behoudens wijziging</w:t>
      </w:r>
      <w:r w:rsidRPr="002E7F50">
        <w:rPr>
          <w:rFonts w:ascii="Arial" w:hAnsi="Arial" w:cs="Arial"/>
          <w:color w:val="800080"/>
          <w:sz w:val="20"/>
        </w:rPr>
        <w:t xml:space="preserve"> </w:t>
      </w:r>
      <w:r w:rsidRPr="00A13983">
        <w:rPr>
          <w:rFonts w:ascii="Arial" w:hAnsi="Arial" w:cs="Arial"/>
          <w:color w:val="00FFFF"/>
          <w:sz w:val="20"/>
        </w:rPr>
        <w:t>bedraagt/bedragen</w:t>
      </w:r>
      <w:r w:rsidRPr="002E7F50">
        <w:rPr>
          <w:rFonts w:ascii="Arial" w:hAnsi="Arial" w:cs="Arial"/>
          <w:color w:val="800080"/>
          <w:sz w:val="20"/>
        </w:rPr>
        <w:t xml:space="preserve"> </w:t>
      </w:r>
      <w:r w:rsidRPr="002E7F50">
        <w:rPr>
          <w:rFonts w:ascii="Arial" w:hAnsi="Arial" w:cs="Arial"/>
          <w:color w:val="339966"/>
          <w:sz w:val="20"/>
        </w:rPr>
        <w:t>de bedongen rent</w:t>
      </w:r>
      <w:r w:rsidRPr="002E7F50">
        <w:rPr>
          <w:rFonts w:ascii="Arial" w:hAnsi="Arial" w:cs="Arial"/>
          <w:color w:val="008000"/>
          <w:sz w:val="20"/>
        </w:rPr>
        <w:t>e</w:t>
      </w:r>
      <w:r w:rsidRPr="002E7F50">
        <w:rPr>
          <w:rFonts w:ascii="Arial" w:hAnsi="Arial" w:cs="Arial"/>
          <w:color w:val="800080"/>
          <w:sz w:val="20"/>
        </w:rPr>
        <w:t xml:space="preserve">n </w:t>
      </w:r>
      <w:r w:rsidRPr="002E7F50">
        <w:rPr>
          <w:rFonts w:ascii="Arial" w:hAnsi="Arial" w:cs="Arial"/>
          <w:color w:val="339966"/>
          <w:sz w:val="20"/>
        </w:rPr>
        <w:t xml:space="preserve">voor </w:t>
      </w:r>
      <w:r w:rsidRPr="00A13983">
        <w:rPr>
          <w:rFonts w:ascii="Arial" w:hAnsi="Arial" w:cs="Arial"/>
          <w:color w:val="00FFFF"/>
          <w:sz w:val="20"/>
        </w:rPr>
        <w:t>deze</w:t>
      </w:r>
      <w:r w:rsidR="00E66A22" w:rsidRPr="00A13983">
        <w:rPr>
          <w:rFonts w:ascii="Arial" w:hAnsi="Arial" w:cs="Arial"/>
          <w:color w:val="00FFFF"/>
          <w:sz w:val="20"/>
        </w:rPr>
        <w:t>/dit</w:t>
      </w:r>
      <w:r w:rsidRPr="002E7F50">
        <w:rPr>
          <w:rFonts w:ascii="Arial" w:hAnsi="Arial" w:cs="Arial"/>
          <w:color w:val="339966"/>
          <w:sz w:val="20"/>
        </w:rPr>
        <w:t xml:space="preserve"> krediet</w:t>
      </w:r>
      <w:r w:rsidRPr="002E7F50">
        <w:rPr>
          <w:rFonts w:ascii="Arial" w:hAnsi="Arial" w:cs="Arial"/>
          <w:color w:val="800080"/>
          <w:sz w:val="20"/>
        </w:rPr>
        <w:t xml:space="preserve">en respectievelijk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getal voluit in letters</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color w:val="800080"/>
          <w:sz w:val="20"/>
        </w:rPr>
        <w:t xml:space="preserve"> </w:t>
      </w:r>
      <w:r w:rsidR="00704B6D" w:rsidRPr="002E7F50">
        <w:rPr>
          <w:rFonts w:ascii="Arial" w:hAnsi="Arial" w:cs="Arial"/>
          <w:color w:val="339966"/>
          <w:sz w:val="20"/>
        </w:rPr>
        <w:t xml:space="preserve">procent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tussen haakjes in cijfers</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E60F73" w:rsidRPr="002E7F50">
        <w:rPr>
          <w:rFonts w:ascii="Arial" w:hAnsi="Arial" w:cs="Arial"/>
          <w:color w:val="800080"/>
          <w:sz w:val="20"/>
        </w:rPr>
        <w:t xml:space="preserve">, </w:t>
      </w:r>
      <w:r w:rsidR="00E60F73" w:rsidRPr="002E7F50">
        <w:rPr>
          <w:rFonts w:ascii="Arial" w:hAnsi="Arial" w:cs="Arial"/>
          <w:sz w:val="20"/>
        </w:rPr>
        <w:fldChar w:fldCharType="begin"/>
      </w:r>
      <w:r w:rsidR="00E60F73" w:rsidRPr="002E7F50">
        <w:rPr>
          <w:rFonts w:ascii="Arial" w:hAnsi="Arial" w:cs="Arial"/>
          <w:sz w:val="20"/>
        </w:rPr>
        <w:instrText xml:space="preserve">MacroButton Nomacro </w:instrText>
      </w:r>
      <w:r w:rsidR="00E60F73" w:rsidRPr="002E7F50">
        <w:rPr>
          <w:rFonts w:ascii="Arial" w:hAnsi="Arial" w:cs="Arial"/>
          <w:sz w:val="20"/>
          <w:effect w:val="none"/>
        </w:rPr>
        <w:instrText>§</w:instrText>
      </w:r>
      <w:r w:rsidR="00E60F73" w:rsidRPr="002E7F50">
        <w:rPr>
          <w:rFonts w:ascii="Arial" w:hAnsi="Arial" w:cs="Arial"/>
          <w:sz w:val="20"/>
        </w:rPr>
        <w:fldChar w:fldCharType="end"/>
      </w:r>
      <w:r w:rsidR="00E60F73" w:rsidRPr="002E7F50">
        <w:rPr>
          <w:rFonts w:ascii="Arial" w:hAnsi="Arial" w:cs="Arial"/>
          <w:sz w:val="20"/>
        </w:rPr>
        <w:t>getal voluit in letters</w:t>
      </w:r>
      <w:r w:rsidR="00E60F73" w:rsidRPr="002E7F50">
        <w:rPr>
          <w:rFonts w:ascii="Arial" w:hAnsi="Arial" w:cs="Arial"/>
          <w:sz w:val="20"/>
        </w:rPr>
        <w:fldChar w:fldCharType="begin"/>
      </w:r>
      <w:r w:rsidR="00E60F73" w:rsidRPr="002E7F50">
        <w:rPr>
          <w:rFonts w:ascii="Arial" w:hAnsi="Arial" w:cs="Arial"/>
          <w:sz w:val="20"/>
        </w:rPr>
        <w:instrText xml:space="preserve">MacroButton Nomacro </w:instrText>
      </w:r>
      <w:r w:rsidR="00E60F73" w:rsidRPr="002E7F50">
        <w:rPr>
          <w:rFonts w:ascii="Arial" w:hAnsi="Arial" w:cs="Arial"/>
          <w:sz w:val="20"/>
          <w:effect w:val="none"/>
        </w:rPr>
        <w:instrText>§</w:instrText>
      </w:r>
      <w:r w:rsidR="00E60F73" w:rsidRPr="002E7F50">
        <w:rPr>
          <w:rFonts w:ascii="Arial" w:hAnsi="Arial" w:cs="Arial"/>
          <w:sz w:val="20"/>
        </w:rPr>
        <w:fldChar w:fldCharType="end"/>
      </w:r>
      <w:r w:rsidR="00E60F73" w:rsidRPr="002E7F50">
        <w:rPr>
          <w:rFonts w:ascii="Arial" w:hAnsi="Arial" w:cs="Arial"/>
          <w:color w:val="800080"/>
          <w:sz w:val="20"/>
        </w:rPr>
        <w:t xml:space="preserve"> </w:t>
      </w:r>
      <w:r w:rsidR="00E60F73" w:rsidRPr="002E7F50">
        <w:rPr>
          <w:rFonts w:ascii="Arial" w:hAnsi="Arial" w:cs="Arial"/>
          <w:color w:val="339966"/>
          <w:sz w:val="20"/>
        </w:rPr>
        <w:t xml:space="preserve">procent </w:t>
      </w:r>
      <w:r w:rsidR="00E60F73" w:rsidRPr="002E7F50">
        <w:rPr>
          <w:rFonts w:ascii="Arial" w:hAnsi="Arial" w:cs="Arial"/>
          <w:sz w:val="20"/>
        </w:rPr>
        <w:fldChar w:fldCharType="begin"/>
      </w:r>
      <w:r w:rsidR="00E60F73" w:rsidRPr="002E7F50">
        <w:rPr>
          <w:rFonts w:ascii="Arial" w:hAnsi="Arial" w:cs="Arial"/>
          <w:sz w:val="20"/>
        </w:rPr>
        <w:instrText xml:space="preserve">MacroButton Nomacro </w:instrText>
      </w:r>
      <w:r w:rsidR="00E60F73" w:rsidRPr="002E7F50">
        <w:rPr>
          <w:rFonts w:ascii="Arial" w:hAnsi="Arial" w:cs="Arial"/>
          <w:sz w:val="20"/>
          <w:effect w:val="none"/>
        </w:rPr>
        <w:instrText>§</w:instrText>
      </w:r>
      <w:r w:rsidR="00E60F73" w:rsidRPr="002E7F50">
        <w:rPr>
          <w:rFonts w:ascii="Arial" w:hAnsi="Arial" w:cs="Arial"/>
          <w:sz w:val="20"/>
        </w:rPr>
        <w:fldChar w:fldCharType="end"/>
      </w:r>
      <w:r w:rsidR="00E60F73" w:rsidRPr="002E7F50">
        <w:rPr>
          <w:rFonts w:ascii="Arial" w:hAnsi="Arial" w:cs="Arial"/>
          <w:sz w:val="20"/>
        </w:rPr>
        <w:t>tussen haakjes in cijfers</w:t>
      </w:r>
      <w:r w:rsidR="00E60F73" w:rsidRPr="002E7F50">
        <w:rPr>
          <w:rFonts w:ascii="Arial" w:hAnsi="Arial" w:cs="Arial"/>
          <w:sz w:val="20"/>
        </w:rPr>
        <w:fldChar w:fldCharType="begin"/>
      </w:r>
      <w:r w:rsidR="00E60F73" w:rsidRPr="002E7F50">
        <w:rPr>
          <w:rFonts w:ascii="Arial" w:hAnsi="Arial" w:cs="Arial"/>
          <w:sz w:val="20"/>
        </w:rPr>
        <w:instrText xml:space="preserve">MacroButton Nomacro </w:instrText>
      </w:r>
      <w:r w:rsidR="00E60F73" w:rsidRPr="002E7F50">
        <w:rPr>
          <w:rFonts w:ascii="Arial" w:hAnsi="Arial" w:cs="Arial"/>
          <w:sz w:val="20"/>
          <w:effect w:val="none"/>
        </w:rPr>
        <w:instrText>§</w:instrText>
      </w:r>
      <w:r w:rsidR="00E60F73" w:rsidRPr="002E7F50">
        <w:rPr>
          <w:rFonts w:ascii="Arial" w:hAnsi="Arial" w:cs="Arial"/>
          <w:sz w:val="20"/>
        </w:rPr>
        <w:fldChar w:fldCharType="end"/>
      </w:r>
      <w:r w:rsidR="00E60F73" w:rsidRPr="002E7F50">
        <w:rPr>
          <w:rFonts w:ascii="Arial" w:hAnsi="Arial" w:cs="Arial"/>
          <w:color w:val="800080"/>
          <w:sz w:val="20"/>
        </w:rPr>
        <w:t>en</w:t>
      </w:r>
      <w:r w:rsidR="00E60F73" w:rsidRPr="002E7F50">
        <w:rPr>
          <w:rFonts w:ascii="Arial" w:hAnsi="Arial" w:cs="Arial"/>
          <w:sz w:val="20"/>
        </w:rPr>
        <w:fldChar w:fldCharType="begin"/>
      </w:r>
      <w:r w:rsidR="00E60F73" w:rsidRPr="002E7F50">
        <w:rPr>
          <w:rFonts w:ascii="Arial" w:hAnsi="Arial" w:cs="Arial"/>
          <w:sz w:val="20"/>
        </w:rPr>
        <w:instrText xml:space="preserve">MacroButton Nomacro </w:instrText>
      </w:r>
      <w:r w:rsidR="00E60F73" w:rsidRPr="002E7F50">
        <w:rPr>
          <w:rFonts w:ascii="Arial" w:hAnsi="Arial" w:cs="Arial"/>
          <w:sz w:val="20"/>
          <w:effect w:val="none"/>
        </w:rPr>
        <w:instrText>§</w:instrText>
      </w:r>
      <w:r w:rsidR="00E60F73" w:rsidRPr="002E7F50">
        <w:rPr>
          <w:rFonts w:ascii="Arial" w:hAnsi="Arial" w:cs="Arial"/>
          <w:sz w:val="20"/>
        </w:rPr>
        <w:fldChar w:fldCharType="end"/>
      </w:r>
      <w:r w:rsidR="00E60F73" w:rsidRPr="002E7F50">
        <w:rPr>
          <w:rFonts w:ascii="Arial" w:hAnsi="Arial" w:cs="Arial"/>
          <w:sz w:val="20"/>
        </w:rPr>
        <w:t>getal voluit in letters</w:t>
      </w:r>
      <w:r w:rsidR="00E60F73" w:rsidRPr="002E7F50">
        <w:rPr>
          <w:rFonts w:ascii="Arial" w:hAnsi="Arial" w:cs="Arial"/>
          <w:sz w:val="20"/>
        </w:rPr>
        <w:fldChar w:fldCharType="begin"/>
      </w:r>
      <w:r w:rsidR="00E60F73" w:rsidRPr="002E7F50">
        <w:rPr>
          <w:rFonts w:ascii="Arial" w:hAnsi="Arial" w:cs="Arial"/>
          <w:sz w:val="20"/>
        </w:rPr>
        <w:instrText xml:space="preserve">MacroButton Nomacro </w:instrText>
      </w:r>
      <w:r w:rsidR="00E60F73" w:rsidRPr="002E7F50">
        <w:rPr>
          <w:rFonts w:ascii="Arial" w:hAnsi="Arial" w:cs="Arial"/>
          <w:sz w:val="20"/>
          <w:effect w:val="none"/>
        </w:rPr>
        <w:instrText>§</w:instrText>
      </w:r>
      <w:r w:rsidR="00E60F73" w:rsidRPr="002E7F50">
        <w:rPr>
          <w:rFonts w:ascii="Arial" w:hAnsi="Arial" w:cs="Arial"/>
          <w:sz w:val="20"/>
        </w:rPr>
        <w:fldChar w:fldCharType="end"/>
      </w:r>
      <w:r w:rsidR="00E60F73" w:rsidRPr="002E7F50">
        <w:rPr>
          <w:rFonts w:ascii="Arial" w:hAnsi="Arial" w:cs="Arial"/>
          <w:color w:val="800080"/>
          <w:sz w:val="20"/>
        </w:rPr>
        <w:t xml:space="preserve"> </w:t>
      </w:r>
      <w:r w:rsidR="00E60F73" w:rsidRPr="002E7F50">
        <w:rPr>
          <w:rFonts w:ascii="Arial" w:hAnsi="Arial" w:cs="Arial"/>
          <w:color w:val="339966"/>
          <w:sz w:val="20"/>
        </w:rPr>
        <w:t xml:space="preserve">procent </w:t>
      </w:r>
      <w:r w:rsidR="00E60F73" w:rsidRPr="002E7F50">
        <w:rPr>
          <w:rFonts w:ascii="Arial" w:hAnsi="Arial" w:cs="Arial"/>
          <w:sz w:val="20"/>
        </w:rPr>
        <w:fldChar w:fldCharType="begin"/>
      </w:r>
      <w:r w:rsidR="00E60F73" w:rsidRPr="002E7F50">
        <w:rPr>
          <w:rFonts w:ascii="Arial" w:hAnsi="Arial" w:cs="Arial"/>
          <w:sz w:val="20"/>
        </w:rPr>
        <w:instrText xml:space="preserve">MacroButton Nomacro </w:instrText>
      </w:r>
      <w:r w:rsidR="00E60F73" w:rsidRPr="002E7F50">
        <w:rPr>
          <w:rFonts w:ascii="Arial" w:hAnsi="Arial" w:cs="Arial"/>
          <w:sz w:val="20"/>
          <w:effect w:val="none"/>
        </w:rPr>
        <w:instrText>§</w:instrText>
      </w:r>
      <w:r w:rsidR="00E60F73" w:rsidRPr="002E7F50">
        <w:rPr>
          <w:rFonts w:ascii="Arial" w:hAnsi="Arial" w:cs="Arial"/>
          <w:sz w:val="20"/>
        </w:rPr>
        <w:fldChar w:fldCharType="end"/>
      </w:r>
      <w:r w:rsidR="00E60F73" w:rsidRPr="002E7F50">
        <w:rPr>
          <w:rFonts w:ascii="Arial" w:hAnsi="Arial" w:cs="Arial"/>
          <w:sz w:val="20"/>
        </w:rPr>
        <w:t>tussen haakjes in cijfers</w:t>
      </w:r>
      <w:r w:rsidR="00E60F73" w:rsidRPr="002E7F50">
        <w:rPr>
          <w:rFonts w:ascii="Arial" w:hAnsi="Arial" w:cs="Arial"/>
          <w:sz w:val="20"/>
        </w:rPr>
        <w:fldChar w:fldCharType="begin"/>
      </w:r>
      <w:r w:rsidR="00E60F73" w:rsidRPr="002E7F50">
        <w:rPr>
          <w:rFonts w:ascii="Arial" w:hAnsi="Arial" w:cs="Arial"/>
          <w:sz w:val="20"/>
        </w:rPr>
        <w:instrText xml:space="preserve">MacroButton Nomacro </w:instrText>
      </w:r>
      <w:r w:rsidR="00E60F73" w:rsidRPr="002E7F50">
        <w:rPr>
          <w:rFonts w:ascii="Arial" w:hAnsi="Arial" w:cs="Arial"/>
          <w:sz w:val="20"/>
          <w:effect w:val="none"/>
        </w:rPr>
        <w:instrText>§</w:instrText>
      </w:r>
      <w:r w:rsidR="00E60F73" w:rsidRPr="002E7F50">
        <w:rPr>
          <w:rFonts w:ascii="Arial" w:hAnsi="Arial" w:cs="Arial"/>
          <w:sz w:val="20"/>
        </w:rPr>
        <w:fldChar w:fldCharType="end"/>
      </w:r>
      <w:r w:rsidR="00E60F73" w:rsidRPr="002E7F50">
        <w:rPr>
          <w:rFonts w:ascii="Arial" w:hAnsi="Arial" w:cs="Arial"/>
          <w:sz w:val="20"/>
        </w:rPr>
        <w:t xml:space="preserve"> </w:t>
      </w:r>
      <w:r w:rsidR="00704B6D" w:rsidRPr="002E7F50">
        <w:rPr>
          <w:rFonts w:ascii="Arial" w:hAnsi="Arial" w:cs="Arial"/>
          <w:color w:val="339966"/>
          <w:sz w:val="20"/>
        </w:rPr>
        <w:t>per jaar, vervallende</w:t>
      </w:r>
      <w:r w:rsidR="00704B6D" w:rsidRPr="002E7F50">
        <w:rPr>
          <w:rFonts w:ascii="Arial" w:hAnsi="Arial" w:cs="Arial"/>
          <w:color w:val="800080"/>
          <w:sz w:val="20"/>
        </w:rPr>
        <w:t xml:space="preserve"> respectievelijk </w:t>
      </w:r>
      <w:r w:rsidR="00704B6D" w:rsidRPr="002E7F50">
        <w:rPr>
          <w:rFonts w:ascii="Arial" w:hAnsi="Arial" w:cs="Arial"/>
          <w:color w:val="339966"/>
          <w:sz w:val="20"/>
        </w:rPr>
        <w:t>op</w:t>
      </w:r>
      <w:r w:rsidR="00704B6D" w:rsidRPr="002E7F50">
        <w:rPr>
          <w:rFonts w:ascii="Arial" w:hAnsi="Arial" w:cs="Arial"/>
          <w:color w:val="800080"/>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datum</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color w:val="800080"/>
          <w:sz w:val="20"/>
        </w:rPr>
        <w:t>,</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datum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 </w:t>
      </w:r>
      <w:r w:rsidR="00C6060D" w:rsidRPr="002E7F50">
        <w:rPr>
          <w:rFonts w:ascii="Arial" w:hAnsi="Arial" w:cs="Arial"/>
          <w:color w:val="800080"/>
          <w:sz w:val="20"/>
        </w:rPr>
        <w:t>en</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datum</w:t>
      </w:r>
      <w:r w:rsidR="00704B6D" w:rsidRPr="002E7F50">
        <w:rPr>
          <w:rFonts w:ascii="Arial" w:hAnsi="Arial" w:cs="Arial"/>
          <w:sz w:val="20"/>
        </w:rPr>
        <w:t xml:space="preserve"> </w:t>
      </w:r>
      <w:r w:rsidR="00704B6D" w:rsidRPr="002E7F50">
        <w:rPr>
          <w:rFonts w:ascii="Arial" w:hAnsi="Arial" w:cs="Arial"/>
          <w:color w:val="339966"/>
          <w:sz w:val="20"/>
        </w:rPr>
        <w:t>van elk jaar, voor het eerst op</w:t>
      </w:r>
      <w:r w:rsidR="00704B6D" w:rsidRPr="002E7F50">
        <w:rPr>
          <w:rFonts w:ascii="Arial" w:hAnsi="Arial" w:cs="Arial"/>
          <w:color w:val="800080"/>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datum</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color w:val="800080"/>
          <w:sz w:val="20"/>
        </w:rPr>
        <w:t>,</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datum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 xml:space="preserve"> </w:t>
      </w:r>
      <w:r w:rsidR="00C6060D" w:rsidRPr="002E7F50">
        <w:rPr>
          <w:rFonts w:ascii="Arial" w:hAnsi="Arial" w:cs="Arial"/>
          <w:color w:val="800080"/>
          <w:sz w:val="20"/>
        </w:rPr>
        <w:t>en</w:t>
      </w:r>
      <w:r w:rsidR="00C6060D" w:rsidRPr="002E7F50">
        <w:rPr>
          <w:rFonts w:ascii="Arial" w:hAnsi="Arial" w:cs="Arial"/>
          <w:sz w:val="20"/>
        </w:rPr>
        <w:t xml:space="preserve"> </w:t>
      </w:r>
      <w:r w:rsidR="00C6060D" w:rsidRPr="002E7F50">
        <w:rPr>
          <w:rFonts w:ascii="Arial" w:hAnsi="Arial" w:cs="Arial"/>
          <w:sz w:val="20"/>
        </w:rPr>
        <w:fldChar w:fldCharType="begin"/>
      </w:r>
      <w:r w:rsidR="00C6060D" w:rsidRPr="002E7F50">
        <w:rPr>
          <w:rFonts w:ascii="Arial" w:hAnsi="Arial" w:cs="Arial"/>
          <w:sz w:val="20"/>
        </w:rPr>
        <w:instrText xml:space="preserve">MacroButton Nomacro </w:instrText>
      </w:r>
      <w:r w:rsidR="00C6060D" w:rsidRPr="002E7F50">
        <w:rPr>
          <w:rFonts w:ascii="Arial" w:hAnsi="Arial" w:cs="Arial"/>
          <w:sz w:val="20"/>
          <w:effect w:val="none"/>
        </w:rPr>
        <w:instrText>§</w:instrText>
      </w:r>
      <w:r w:rsidR="00C6060D" w:rsidRPr="002E7F50">
        <w:rPr>
          <w:rFonts w:ascii="Arial" w:hAnsi="Arial" w:cs="Arial"/>
          <w:sz w:val="20"/>
        </w:rPr>
        <w:fldChar w:fldCharType="end"/>
      </w:r>
      <w:r w:rsidR="00C6060D" w:rsidRPr="002E7F50">
        <w:rPr>
          <w:rFonts w:ascii="Arial" w:hAnsi="Arial" w:cs="Arial"/>
          <w:sz w:val="20"/>
        </w:rPr>
        <w:t>datum</w:t>
      </w:r>
      <w:r w:rsidRPr="002E7F50">
        <w:rPr>
          <w:rFonts w:ascii="Arial" w:hAnsi="Arial" w:cs="Arial"/>
          <w:color w:val="008000"/>
          <w:sz w:val="20"/>
        </w:rPr>
        <w:t>.</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2E7F50">
        <w:rPr>
          <w:rFonts w:ascii="Arial" w:hAnsi="Arial" w:cs="Arial"/>
          <w:color w:val="FF0000"/>
          <w:sz w:val="20"/>
          <w:u w:val="single"/>
        </w:rPr>
        <w:lastRenderedPageBreak/>
        <w:t>Opeisbaarheid</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De hypotheekgever en de bank verklaarden dat het door een debiteur aan de bank verschuldigde onmiddellijk opeisbaar is of met onmiddellijke ingang door de bank kan worden opgeëist als zich een opeisingsgrond en/of omstandigheid die tot opeisbaarheid leidt voordoet welke is opgenomen in de hierna genoemde, in de openbare registers ingeschreven, algemene voorwaarden.</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339966"/>
          <w:sz w:val="20"/>
        </w:rPr>
        <w:t>De Algemene Bankvoorwaarden welke zijn ingeschreven op</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datum</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 xml:space="preserve"> </w:t>
      </w:r>
      <w:r w:rsidRPr="002E7F50">
        <w:rPr>
          <w:rFonts w:ascii="Arial" w:hAnsi="Arial" w:cs="Arial"/>
          <w:color w:val="339966"/>
          <w:sz w:val="20"/>
        </w:rPr>
        <w:t>ten kantore van de Dienst voor het Kadaster en de openbare registers in Register Hypotheken 4 deel</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getal</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Pr="002E7F50">
        <w:rPr>
          <w:rFonts w:ascii="Arial" w:hAnsi="Arial" w:cs="Arial"/>
          <w:color w:val="FF0000"/>
          <w:sz w:val="20"/>
        </w:rPr>
        <w:t xml:space="preserve"> </w:t>
      </w:r>
      <w:r w:rsidRPr="002E7F50">
        <w:rPr>
          <w:rFonts w:ascii="Arial" w:hAnsi="Arial" w:cs="Arial"/>
          <w:color w:val="339966"/>
          <w:sz w:val="20"/>
        </w:rPr>
        <w:t>nummer</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getal</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Pr="002E7F50">
        <w:rPr>
          <w:rFonts w:ascii="Arial" w:hAnsi="Arial" w:cs="Arial"/>
          <w:color w:val="339966"/>
          <w:sz w:val="20"/>
        </w:rPr>
        <w:t>.</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339966"/>
          <w:sz w:val="20"/>
        </w:rPr>
        <w:t xml:space="preserve">De Algemene voorwaarden voor hypotheken van de Rabobank 2009 welke zijn ingeschreven op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datum</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 xml:space="preserve"> </w:t>
      </w:r>
      <w:r w:rsidRPr="002E7F50">
        <w:rPr>
          <w:rFonts w:ascii="Arial" w:hAnsi="Arial" w:cs="Arial"/>
          <w:color w:val="339966"/>
          <w:sz w:val="20"/>
        </w:rPr>
        <w:t>ten kantore van de Dienst voor het Kadaster en de openbare registers in Register Hypotheken 4 deel</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getal</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Pr="002E7F50">
        <w:rPr>
          <w:rFonts w:ascii="Arial" w:hAnsi="Arial" w:cs="Arial"/>
          <w:color w:val="FF0000"/>
          <w:sz w:val="20"/>
        </w:rPr>
        <w:t xml:space="preserve"> </w:t>
      </w:r>
      <w:r w:rsidRPr="002E7F50">
        <w:rPr>
          <w:rFonts w:ascii="Arial" w:hAnsi="Arial" w:cs="Arial"/>
          <w:color w:val="339966"/>
          <w:sz w:val="20"/>
        </w:rPr>
        <w:t>nummer</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getal</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Pr="002E7F50">
        <w:rPr>
          <w:rFonts w:ascii="Arial" w:hAnsi="Arial" w:cs="Arial"/>
          <w:color w:val="339966"/>
          <w:sz w:val="20"/>
        </w:rPr>
        <w:t>.</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339966"/>
          <w:sz w:val="20"/>
        </w:rPr>
      </w:pPr>
      <w:r w:rsidRPr="002E7F50">
        <w:rPr>
          <w:rFonts w:ascii="Arial" w:hAnsi="Arial" w:cs="Arial"/>
          <w:color w:val="339966"/>
          <w:sz w:val="20"/>
        </w:rPr>
        <w:t>De Algemene voorwaarden voor particuliere geldleningen van de Rabobank 2008 welke zijn ingeschreven op</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datum</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 xml:space="preserve"> </w:t>
      </w:r>
      <w:r w:rsidRPr="002E7F50">
        <w:rPr>
          <w:rFonts w:ascii="Arial" w:hAnsi="Arial" w:cs="Arial"/>
          <w:color w:val="339966"/>
          <w:sz w:val="20"/>
        </w:rPr>
        <w:t>ten kantore van de Dienst voor het Kadaster en de openbare registers in Register Hypotheken 4 deel</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getal</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Pr="002E7F50">
        <w:rPr>
          <w:rFonts w:ascii="Arial" w:hAnsi="Arial" w:cs="Arial"/>
          <w:color w:val="FF0000"/>
          <w:sz w:val="20"/>
        </w:rPr>
        <w:t xml:space="preserve"> </w:t>
      </w:r>
      <w:r w:rsidRPr="002E7F50">
        <w:rPr>
          <w:rFonts w:ascii="Arial" w:hAnsi="Arial" w:cs="Arial"/>
          <w:color w:val="339966"/>
          <w:sz w:val="20"/>
        </w:rPr>
        <w:t>nummer</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getal</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color w:val="339966"/>
          <w:sz w:val="20"/>
        </w:rPr>
        <w:t>.</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339966"/>
          <w:sz w:val="20"/>
        </w:rPr>
      </w:pPr>
      <w:r w:rsidRPr="002E7F50">
        <w:rPr>
          <w:rFonts w:ascii="Arial" w:hAnsi="Arial" w:cs="Arial"/>
          <w:color w:val="339966"/>
          <w:sz w:val="20"/>
        </w:rPr>
        <w:t>De Algemene voorwaarden voor betaalrekeningen en betaaldiensten van de Rabobank 2009 welke zijn ingeschreven op</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datum</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 xml:space="preserve"> </w:t>
      </w:r>
      <w:r w:rsidRPr="002E7F50">
        <w:rPr>
          <w:rFonts w:ascii="Arial" w:hAnsi="Arial" w:cs="Arial"/>
          <w:color w:val="339966"/>
          <w:sz w:val="20"/>
        </w:rPr>
        <w:t>ten kantore van de Dienst voor het Kadaster en de openbare registers in Regis</w:t>
      </w:r>
      <w:r w:rsidR="00704B6D" w:rsidRPr="002E7F50">
        <w:rPr>
          <w:rFonts w:ascii="Arial" w:hAnsi="Arial" w:cs="Arial"/>
          <w:color w:val="339966"/>
          <w:sz w:val="20"/>
        </w:rPr>
        <w:t>ter Hypotheken 4 deel</w:t>
      </w:r>
      <w:r w:rsidR="00704B6D"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getal</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color w:val="FF0000"/>
          <w:sz w:val="20"/>
        </w:rPr>
        <w:t xml:space="preserve"> </w:t>
      </w:r>
      <w:r w:rsidR="00704B6D" w:rsidRPr="002E7F50">
        <w:rPr>
          <w:rFonts w:ascii="Arial" w:hAnsi="Arial" w:cs="Arial"/>
          <w:color w:val="339966"/>
          <w:sz w:val="20"/>
        </w:rPr>
        <w:t>nummer</w:t>
      </w:r>
      <w:r w:rsidR="00704B6D"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getal</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Pr="002E7F50">
        <w:rPr>
          <w:rFonts w:ascii="Arial" w:hAnsi="Arial" w:cs="Arial"/>
          <w:color w:val="339966"/>
          <w:sz w:val="20"/>
        </w:rPr>
        <w:t>.</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339966"/>
          <w:sz w:val="20"/>
        </w:rPr>
      </w:pPr>
      <w:r w:rsidRPr="002E7F50">
        <w:rPr>
          <w:rFonts w:ascii="Arial" w:hAnsi="Arial" w:cs="Arial"/>
          <w:color w:val="339966"/>
          <w:sz w:val="20"/>
        </w:rPr>
        <w:t>De Algemene voorwaarden voor zakelijke geldleningen van de Rabobank 2008 welke zijn ingeschreven op</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datum</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 xml:space="preserve"> </w:t>
      </w:r>
      <w:r w:rsidRPr="002E7F50">
        <w:rPr>
          <w:rFonts w:ascii="Arial" w:hAnsi="Arial" w:cs="Arial"/>
          <w:color w:val="339966"/>
          <w:sz w:val="20"/>
        </w:rPr>
        <w:t>ten kantore van de Dienst voor het Kadaster en de openbare registers in Register Hypotheken 4 deel</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getal</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color w:val="FF0000"/>
          <w:sz w:val="20"/>
        </w:rPr>
        <w:t xml:space="preserve"> </w:t>
      </w:r>
      <w:r w:rsidRPr="002E7F50">
        <w:rPr>
          <w:rFonts w:ascii="Arial" w:hAnsi="Arial" w:cs="Arial"/>
          <w:color w:val="339966"/>
          <w:sz w:val="20"/>
        </w:rPr>
        <w:t>nummer</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getal</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Pr="002E7F50">
        <w:rPr>
          <w:rFonts w:ascii="Arial" w:hAnsi="Arial" w:cs="Arial"/>
          <w:color w:val="339966"/>
          <w:sz w:val="20"/>
        </w:rPr>
        <w:t>.</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339966"/>
          <w:sz w:val="20"/>
        </w:rPr>
        <w:t>De Algemene voorwaarden voor rekening-courant en krediet van de Rabobank 2009 welke zijn ingeschreven op</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datum</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 xml:space="preserve"> </w:t>
      </w:r>
      <w:r w:rsidRPr="002E7F50">
        <w:rPr>
          <w:rFonts w:ascii="Arial" w:hAnsi="Arial" w:cs="Arial"/>
          <w:color w:val="339966"/>
          <w:sz w:val="20"/>
        </w:rPr>
        <w:t>ten kantore van de Dienst voor het Kadaster en de openbare registers in Register Hypotheken 4 deel</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getal</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color w:val="FF0000"/>
          <w:sz w:val="20"/>
        </w:rPr>
        <w:t xml:space="preserve"> </w:t>
      </w:r>
      <w:r w:rsidR="00704B6D" w:rsidRPr="002E7F50">
        <w:rPr>
          <w:rFonts w:ascii="Arial" w:hAnsi="Arial" w:cs="Arial"/>
          <w:color w:val="339966"/>
          <w:sz w:val="20"/>
        </w:rPr>
        <w:t>n</w:t>
      </w:r>
      <w:r w:rsidRPr="002E7F50">
        <w:rPr>
          <w:rFonts w:ascii="Arial" w:hAnsi="Arial" w:cs="Arial"/>
          <w:color w:val="339966"/>
          <w:sz w:val="20"/>
        </w:rPr>
        <w:t>ummer</w:t>
      </w:r>
      <w:r w:rsidRPr="002E7F50">
        <w:rPr>
          <w:rFonts w:ascii="Arial" w:hAnsi="Arial" w:cs="Arial"/>
          <w:color w:val="FF0000"/>
          <w:sz w:val="20"/>
        </w:rPr>
        <w:t xml:space="preserve"> </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00704B6D" w:rsidRPr="002E7F50">
        <w:rPr>
          <w:rFonts w:ascii="Arial" w:hAnsi="Arial" w:cs="Arial"/>
          <w:sz w:val="20"/>
        </w:rPr>
        <w:t>getal</w:t>
      </w:r>
      <w:r w:rsidR="00704B6D" w:rsidRPr="002E7F50">
        <w:rPr>
          <w:rFonts w:ascii="Arial" w:hAnsi="Arial" w:cs="Arial"/>
          <w:sz w:val="20"/>
        </w:rPr>
        <w:fldChar w:fldCharType="begin"/>
      </w:r>
      <w:r w:rsidR="00704B6D" w:rsidRPr="002E7F50">
        <w:rPr>
          <w:rFonts w:ascii="Arial" w:hAnsi="Arial" w:cs="Arial"/>
          <w:sz w:val="20"/>
        </w:rPr>
        <w:instrText xml:space="preserve">MacroButton Nomacro </w:instrText>
      </w:r>
      <w:r w:rsidR="00704B6D" w:rsidRPr="002E7F50">
        <w:rPr>
          <w:rFonts w:ascii="Arial" w:hAnsi="Arial" w:cs="Arial"/>
          <w:sz w:val="20"/>
          <w:effect w:val="none"/>
        </w:rPr>
        <w:instrText>§</w:instrText>
      </w:r>
      <w:r w:rsidR="00704B6D" w:rsidRPr="002E7F50">
        <w:rPr>
          <w:rFonts w:ascii="Arial" w:hAnsi="Arial" w:cs="Arial"/>
          <w:sz w:val="20"/>
        </w:rPr>
        <w:fldChar w:fldCharType="end"/>
      </w:r>
      <w:r w:rsidRPr="002E7F50">
        <w:rPr>
          <w:rFonts w:ascii="Arial" w:hAnsi="Arial" w:cs="Arial"/>
          <w:color w:val="339966"/>
          <w:sz w:val="20"/>
        </w:rPr>
        <w:t>.</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 xml:space="preserve">De hypotheekgever en de bank verklaarden dat onverminderd het vorenstaande het door een debiteur aan de bank verschuldigde - tenzij schriftelijk anders is overeengekomen - altijd opeisbaar is: </w:t>
      </w:r>
    </w:p>
    <w:p w:rsidR="003A682D" w:rsidRPr="002E7F50" w:rsidRDefault="003A682D" w:rsidP="003A682D">
      <w:pPr>
        <w:numPr>
          <w:ilvl w:val="0"/>
          <w:numId w:val="26"/>
        </w:numPr>
        <w:rPr>
          <w:rFonts w:ascii="Arial" w:hAnsi="Arial" w:cs="Arial"/>
          <w:color w:val="FF0000"/>
          <w:sz w:val="20"/>
        </w:rPr>
      </w:pPr>
      <w:r w:rsidRPr="002E7F50">
        <w:rPr>
          <w:rFonts w:ascii="Arial" w:hAnsi="Arial" w:cs="Arial"/>
          <w:color w:val="FF0000"/>
          <w:sz w:val="20"/>
        </w:rPr>
        <w:t>drie maanden na door de bank gedane opzegging van een vordering waarvoor deze hypotheek tot zekerheid strekt, of</w:t>
      </w:r>
    </w:p>
    <w:p w:rsidR="003A682D" w:rsidRPr="002E7F50" w:rsidRDefault="003A682D" w:rsidP="003A682D">
      <w:pPr>
        <w:numPr>
          <w:ilvl w:val="0"/>
          <w:numId w:val="26"/>
        </w:numPr>
        <w:rPr>
          <w:rFonts w:ascii="Arial" w:hAnsi="Arial" w:cs="Arial"/>
          <w:color w:val="FF0000"/>
          <w:sz w:val="20"/>
        </w:rPr>
      </w:pPr>
      <w:r w:rsidRPr="002E7F50">
        <w:rPr>
          <w:rFonts w:ascii="Arial" w:hAnsi="Arial" w:cs="Arial"/>
          <w:color w:val="FF0000"/>
          <w:sz w:val="20"/>
        </w:rPr>
        <w:t>de bank de debiteur als borg heeft aangesproken, of</w:t>
      </w:r>
    </w:p>
    <w:p w:rsidR="003A682D" w:rsidRPr="002E7F50" w:rsidRDefault="003A682D" w:rsidP="003A682D">
      <w:pPr>
        <w:numPr>
          <w:ilvl w:val="0"/>
          <w:numId w:val="26"/>
        </w:numPr>
        <w:rPr>
          <w:rFonts w:ascii="Arial" w:hAnsi="Arial" w:cs="Arial"/>
          <w:color w:val="FF0000"/>
          <w:sz w:val="20"/>
        </w:rPr>
      </w:pPr>
      <w:r w:rsidRPr="002E7F50">
        <w:rPr>
          <w:rFonts w:ascii="Arial" w:hAnsi="Arial" w:cs="Arial"/>
          <w:color w:val="FF0000"/>
          <w:sz w:val="20"/>
        </w:rPr>
        <w:t>wanneer een rechtspersoon of vennootschap in wiens geconsolideerde jaarrekening de financiële gegevens van een debiteur zijn geconsolideerd, de aansprakelijkheidstelling als bedoeld in artikel 2:403 Bur</w:t>
      </w:r>
      <w:r w:rsidR="001D7F03" w:rsidRPr="002E7F50">
        <w:rPr>
          <w:rFonts w:ascii="Arial" w:hAnsi="Arial" w:cs="Arial"/>
          <w:color w:val="FF0000"/>
          <w:sz w:val="20"/>
        </w:rPr>
        <w:t>gerlijk Wetboek intrekt</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Einde vaste hypotheek teboekgesteld binnenschip</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945D4E" w:rsidRPr="002E7F50" w:rsidRDefault="00945D4E"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KEUZEBLOK AANVULLENDE KOSTEN:</w:t>
      </w:r>
    </w:p>
    <w:p w:rsidR="003A682D" w:rsidRPr="002E7F50" w:rsidRDefault="003A682D"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sz w:val="20"/>
          <w:u w:val="single"/>
        </w:rPr>
        <w:t>Registergoed, niet zijnde schip</w:t>
      </w:r>
      <w:r w:rsidRPr="002E7F50">
        <w:rPr>
          <w:rFonts w:ascii="Arial" w:hAnsi="Arial" w:cs="Arial"/>
          <w:b/>
          <w:sz w:val="20"/>
        </w:rPr>
        <w:t xml:space="preserve"> </w:t>
      </w:r>
    </w:p>
    <w:p w:rsidR="00AF3DF7" w:rsidRPr="002E7F50" w:rsidRDefault="003A682D" w:rsidP="00AF3DF7">
      <w:pPr>
        <w:numPr>
          <w:ilvl w:val="0"/>
          <w:numId w:val="1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rPr>
      </w:pPr>
      <w:r w:rsidRPr="002E7F50">
        <w:rPr>
          <w:rFonts w:ascii="Arial" w:hAnsi="Arial" w:cs="Arial"/>
          <w:color w:val="FF0000"/>
          <w:sz w:val="20"/>
        </w:rPr>
        <w:t>renten, vergoedingen, boeten en kosten, welke samen worden begroot op vijfendertig procent (35 %) van het hiervoor onder a vermelde bedrag, derhalve tot een bedrag van</w:t>
      </w:r>
      <w:r w:rsidRPr="002E7F50">
        <w:rPr>
          <w:rFonts w:ascii="Arial" w:hAnsi="Arial" w:cs="Arial"/>
          <w:color w:val="800080"/>
          <w:sz w:val="20"/>
        </w:rPr>
        <w:t xml:space="preserve"> </w:t>
      </w:r>
      <w:r w:rsidR="00BC27BB" w:rsidRPr="00D1731B">
        <w:rPr>
          <w:rFonts w:ascii="Arial" w:hAnsi="Arial" w:cs="Arial"/>
          <w:sz w:val="20"/>
        </w:rPr>
        <w:fldChar w:fldCharType="begin"/>
      </w:r>
      <w:r w:rsidR="00BC27BB" w:rsidRPr="00D1731B">
        <w:rPr>
          <w:rFonts w:ascii="Arial" w:hAnsi="Arial" w:cs="Arial"/>
          <w:sz w:val="20"/>
        </w:rPr>
        <w:instrText xml:space="preserve">MacroButton Nomacro </w:instrText>
      </w:r>
      <w:r w:rsidR="00BC27BB" w:rsidRPr="00D1731B">
        <w:rPr>
          <w:rFonts w:ascii="Arial" w:hAnsi="Arial" w:cs="Arial"/>
          <w:sz w:val="20"/>
          <w:effect w:val="none"/>
        </w:rPr>
        <w:instrText>§</w:instrText>
      </w:r>
      <w:r w:rsidR="00BC27BB" w:rsidRPr="00D1731B">
        <w:rPr>
          <w:rFonts w:ascii="Arial" w:hAnsi="Arial" w:cs="Arial"/>
          <w:sz w:val="20"/>
        </w:rPr>
        <w:fldChar w:fldCharType="end"/>
      </w:r>
      <w:r w:rsidRPr="00D1731B">
        <w:rPr>
          <w:rFonts w:ascii="Arial" w:hAnsi="Arial" w:cs="Arial"/>
          <w:sz w:val="20"/>
        </w:rPr>
        <w:t xml:space="preserve">bedrag voluit in letters en </w:t>
      </w:r>
      <w:r w:rsidR="00BC27BB" w:rsidRPr="00D1731B">
        <w:rPr>
          <w:rFonts w:ascii="Arial" w:hAnsi="Arial" w:cs="Arial"/>
          <w:sz w:val="20"/>
        </w:rPr>
        <w:t xml:space="preserve">tussen haakjes in </w:t>
      </w:r>
      <w:r w:rsidRPr="00D1731B">
        <w:rPr>
          <w:rFonts w:ascii="Arial" w:hAnsi="Arial" w:cs="Arial"/>
          <w:sz w:val="20"/>
        </w:rPr>
        <w:t>cijfers</w:t>
      </w:r>
      <w:r w:rsidR="00BC27BB" w:rsidRPr="00D1731B">
        <w:rPr>
          <w:rFonts w:ascii="Arial" w:hAnsi="Arial" w:cs="Arial"/>
          <w:sz w:val="20"/>
        </w:rPr>
        <w:t>,</w:t>
      </w:r>
      <w:r w:rsidRPr="00D1731B">
        <w:rPr>
          <w:rFonts w:ascii="Arial" w:hAnsi="Arial" w:cs="Arial"/>
          <w:sz w:val="20"/>
        </w:rPr>
        <w:t xml:space="preserve"> gelijk aan 35 % van het hiervoor onder a vermelde bedrag</w:t>
      </w:r>
      <w:r w:rsidRPr="00D1731B">
        <w:rPr>
          <w:rFonts w:ascii="Arial" w:hAnsi="Arial" w:cs="Arial"/>
          <w:color w:val="800080"/>
          <w:sz w:val="20"/>
        </w:rPr>
        <w:t xml:space="preserve"> </w:t>
      </w:r>
      <w:r w:rsidR="00BC27BB" w:rsidRPr="00D1731B">
        <w:rPr>
          <w:rFonts w:ascii="Arial" w:hAnsi="Arial" w:cs="Arial"/>
          <w:sz w:val="20"/>
        </w:rPr>
        <w:fldChar w:fldCharType="begin"/>
      </w:r>
      <w:r w:rsidR="00BC27BB" w:rsidRPr="00D1731B">
        <w:rPr>
          <w:rFonts w:ascii="Arial" w:hAnsi="Arial" w:cs="Arial"/>
          <w:sz w:val="20"/>
        </w:rPr>
        <w:instrText xml:space="preserve">MacroButton Nomacro </w:instrText>
      </w:r>
      <w:r w:rsidR="00BC27BB" w:rsidRPr="00D1731B">
        <w:rPr>
          <w:rFonts w:ascii="Arial" w:hAnsi="Arial" w:cs="Arial"/>
          <w:sz w:val="20"/>
          <w:effect w:val="none"/>
        </w:rPr>
        <w:instrText>§</w:instrText>
      </w:r>
      <w:r w:rsidR="00BC27BB" w:rsidRPr="00D1731B">
        <w:rPr>
          <w:rFonts w:ascii="Arial" w:hAnsi="Arial" w:cs="Arial"/>
          <w:sz w:val="20"/>
        </w:rPr>
        <w:fldChar w:fldCharType="end"/>
      </w:r>
    </w:p>
    <w:p w:rsidR="003A682D" w:rsidRPr="002E7F50" w:rsidRDefault="003A682D" w:rsidP="00AF3D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800080"/>
          <w:sz w:val="20"/>
        </w:rPr>
      </w:pPr>
      <w:r w:rsidRPr="002E7F50">
        <w:rPr>
          <w:rFonts w:ascii="Arial" w:hAnsi="Arial" w:cs="Arial"/>
          <w:color w:val="FF0000"/>
          <w:sz w:val="20"/>
        </w:rPr>
        <w:t>derhalve tot een totaalbedrag van</w:t>
      </w:r>
      <w:r w:rsidRPr="002E7F50">
        <w:rPr>
          <w:rFonts w:ascii="Arial" w:hAnsi="Arial" w:cs="Arial"/>
          <w:color w:val="800080"/>
          <w:sz w:val="20"/>
        </w:rPr>
        <w:t xml:space="preserve"> </w:t>
      </w:r>
      <w:r w:rsidR="00BC27BB" w:rsidRPr="00D1731B">
        <w:rPr>
          <w:rFonts w:ascii="Arial" w:hAnsi="Arial" w:cs="Arial"/>
          <w:sz w:val="20"/>
        </w:rPr>
        <w:fldChar w:fldCharType="begin"/>
      </w:r>
      <w:r w:rsidR="00BC27BB" w:rsidRPr="00D1731B">
        <w:rPr>
          <w:rFonts w:ascii="Arial" w:hAnsi="Arial" w:cs="Arial"/>
          <w:sz w:val="20"/>
        </w:rPr>
        <w:instrText xml:space="preserve">MacroButton Nomacro </w:instrText>
      </w:r>
      <w:r w:rsidR="00BC27BB" w:rsidRPr="00D1731B">
        <w:rPr>
          <w:rFonts w:ascii="Arial" w:hAnsi="Arial" w:cs="Arial"/>
          <w:sz w:val="20"/>
          <w:effect w:val="none"/>
        </w:rPr>
        <w:instrText>§</w:instrText>
      </w:r>
      <w:r w:rsidR="00BC27BB" w:rsidRPr="00D1731B">
        <w:rPr>
          <w:rFonts w:ascii="Arial" w:hAnsi="Arial" w:cs="Arial"/>
          <w:sz w:val="20"/>
        </w:rPr>
        <w:fldChar w:fldCharType="end"/>
      </w:r>
      <w:r w:rsidRPr="00D1731B">
        <w:rPr>
          <w:rFonts w:ascii="Arial" w:hAnsi="Arial" w:cs="Arial"/>
          <w:sz w:val="20"/>
        </w:rPr>
        <w:t xml:space="preserve">totaalbedrag van de hiervoor vermelde bedragen voluit in letters en </w:t>
      </w:r>
      <w:r w:rsidR="00BC27BB" w:rsidRPr="00D1731B">
        <w:rPr>
          <w:rFonts w:ascii="Arial" w:hAnsi="Arial" w:cs="Arial"/>
          <w:sz w:val="20"/>
        </w:rPr>
        <w:t xml:space="preserve">tussen haakjes </w:t>
      </w:r>
      <w:r w:rsidRPr="00D1731B">
        <w:rPr>
          <w:rFonts w:ascii="Arial" w:hAnsi="Arial" w:cs="Arial"/>
          <w:sz w:val="20"/>
        </w:rPr>
        <w:t>in cijfers</w:t>
      </w:r>
      <w:r w:rsidR="00BC27BB" w:rsidRPr="00D1731B">
        <w:rPr>
          <w:rFonts w:ascii="Arial" w:hAnsi="Arial" w:cs="Arial"/>
          <w:sz w:val="20"/>
        </w:rPr>
        <w:fldChar w:fldCharType="begin"/>
      </w:r>
      <w:r w:rsidR="00BC27BB" w:rsidRPr="00D1731B">
        <w:rPr>
          <w:rFonts w:ascii="Arial" w:hAnsi="Arial" w:cs="Arial"/>
          <w:sz w:val="20"/>
        </w:rPr>
        <w:instrText xml:space="preserve">MacroButton Nomacro </w:instrText>
      </w:r>
      <w:r w:rsidR="00BC27BB" w:rsidRPr="00D1731B">
        <w:rPr>
          <w:rFonts w:ascii="Arial" w:hAnsi="Arial" w:cs="Arial"/>
          <w:sz w:val="20"/>
          <w:effect w:val="none"/>
        </w:rPr>
        <w:instrText>§</w:instrText>
      </w:r>
      <w:r w:rsidR="00BC27BB" w:rsidRPr="00D1731B">
        <w:rPr>
          <w:rFonts w:ascii="Arial" w:hAnsi="Arial" w:cs="Arial"/>
          <w:sz w:val="20"/>
        </w:rPr>
        <w:fldChar w:fldCharType="end"/>
      </w:r>
      <w:r w:rsidRPr="002E7F50">
        <w:rPr>
          <w:rFonts w:ascii="Arial" w:hAnsi="Arial" w:cs="Arial"/>
          <w:color w:val="FF0000"/>
          <w:sz w:val="20"/>
        </w:rPr>
        <w:t>, op:</w:t>
      </w:r>
    </w:p>
    <w:p w:rsidR="003A682D" w:rsidRPr="002E7F50" w:rsidRDefault="003A682D" w:rsidP="003A682D">
      <w:p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3A682D" w:rsidRPr="002E7F50" w:rsidRDefault="003A682D" w:rsidP="003A682D">
      <w:p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Hypotheek (mede) op een schip</w:t>
      </w:r>
    </w:p>
    <w:p w:rsidR="00AF3DF7" w:rsidRPr="002E7F50" w:rsidRDefault="003A682D" w:rsidP="00AF3DF7">
      <w:pPr>
        <w:numPr>
          <w:ilvl w:val="0"/>
          <w:numId w:val="3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 xml:space="preserve">renten, vergoedingen, boeten en kosten, welke samen worden begroot op vijftig procent (50 %) van het hiervoor onder a vermelde bedrag, derhalve tot een bedrag van </w:t>
      </w:r>
      <w:r w:rsidR="00BC27BB" w:rsidRPr="00D1731B">
        <w:rPr>
          <w:rFonts w:ascii="Arial" w:hAnsi="Arial" w:cs="Arial"/>
          <w:sz w:val="20"/>
        </w:rPr>
        <w:fldChar w:fldCharType="begin"/>
      </w:r>
      <w:r w:rsidR="00BC27BB" w:rsidRPr="00D1731B">
        <w:rPr>
          <w:rFonts w:ascii="Arial" w:hAnsi="Arial" w:cs="Arial"/>
          <w:sz w:val="20"/>
        </w:rPr>
        <w:instrText xml:space="preserve">MacroButton Nomacro </w:instrText>
      </w:r>
      <w:r w:rsidR="00BC27BB" w:rsidRPr="00D1731B">
        <w:rPr>
          <w:rFonts w:ascii="Arial" w:hAnsi="Arial" w:cs="Arial"/>
          <w:sz w:val="20"/>
          <w:effect w:val="none"/>
        </w:rPr>
        <w:instrText>§</w:instrText>
      </w:r>
      <w:r w:rsidR="00BC27BB" w:rsidRPr="00D1731B">
        <w:rPr>
          <w:rFonts w:ascii="Arial" w:hAnsi="Arial" w:cs="Arial"/>
          <w:sz w:val="20"/>
        </w:rPr>
        <w:fldChar w:fldCharType="end"/>
      </w:r>
      <w:r w:rsidR="00BC27BB" w:rsidRPr="00D1731B">
        <w:rPr>
          <w:rFonts w:ascii="Arial" w:hAnsi="Arial" w:cs="Arial"/>
          <w:sz w:val="20"/>
        </w:rPr>
        <w:t>bedrag voluit in letters en tussen haakjes in cijfers, gelijk aan 50 % van het hiervoor onder a vermelde bedrag</w:t>
      </w:r>
      <w:r w:rsidR="00BC27BB" w:rsidRPr="00D1731B">
        <w:rPr>
          <w:rFonts w:ascii="Arial" w:hAnsi="Arial" w:cs="Arial"/>
          <w:color w:val="800080"/>
          <w:sz w:val="20"/>
        </w:rPr>
        <w:t xml:space="preserve"> </w:t>
      </w:r>
      <w:r w:rsidR="00BC27BB" w:rsidRPr="00D1731B">
        <w:rPr>
          <w:rFonts w:ascii="Arial" w:hAnsi="Arial" w:cs="Arial"/>
          <w:sz w:val="20"/>
        </w:rPr>
        <w:fldChar w:fldCharType="begin"/>
      </w:r>
      <w:r w:rsidR="00BC27BB" w:rsidRPr="00D1731B">
        <w:rPr>
          <w:rFonts w:ascii="Arial" w:hAnsi="Arial" w:cs="Arial"/>
          <w:sz w:val="20"/>
        </w:rPr>
        <w:instrText xml:space="preserve">MacroButton Nomacro </w:instrText>
      </w:r>
      <w:r w:rsidR="00BC27BB" w:rsidRPr="00D1731B">
        <w:rPr>
          <w:rFonts w:ascii="Arial" w:hAnsi="Arial" w:cs="Arial"/>
          <w:sz w:val="20"/>
          <w:effect w:val="none"/>
        </w:rPr>
        <w:instrText>§</w:instrText>
      </w:r>
      <w:r w:rsidR="00BC27BB" w:rsidRPr="00D1731B">
        <w:rPr>
          <w:rFonts w:ascii="Arial" w:hAnsi="Arial" w:cs="Arial"/>
          <w:sz w:val="20"/>
        </w:rPr>
        <w:fldChar w:fldCharType="end"/>
      </w:r>
      <w:r w:rsidR="00BC27BB" w:rsidRPr="002E7F50">
        <w:rPr>
          <w:rFonts w:ascii="Arial" w:hAnsi="Arial" w:cs="Arial"/>
          <w:sz w:val="20"/>
        </w:rPr>
        <w:t xml:space="preserve"> </w:t>
      </w:r>
      <w:r w:rsidRPr="002E7F50">
        <w:rPr>
          <w:rFonts w:ascii="Arial" w:hAnsi="Arial" w:cs="Arial"/>
          <w:color w:val="FF0000"/>
          <w:sz w:val="20"/>
        </w:rPr>
        <w:t>met dien verstande dat het hypotheekrecht slechts mede tot zekerheid voor de rente strekt voor zover deze is vervallen gedurende de laatste drie jaren voorafgaand aan het begin van de uitwinning van het onderpand, alsmede voor de rente gedurende de loop van de uitwinning van het onderpand,</w:t>
      </w:r>
    </w:p>
    <w:p w:rsidR="00BC0442" w:rsidRPr="002E7F50" w:rsidRDefault="003A682D" w:rsidP="00AF3D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 xml:space="preserve">derhalve tot een totaalbedrag van </w:t>
      </w:r>
      <w:r w:rsidR="00BC27BB" w:rsidRPr="00D1731B">
        <w:rPr>
          <w:rFonts w:ascii="Arial" w:hAnsi="Arial" w:cs="Arial"/>
          <w:sz w:val="20"/>
        </w:rPr>
        <w:fldChar w:fldCharType="begin"/>
      </w:r>
      <w:r w:rsidR="00BC27BB" w:rsidRPr="00D1731B">
        <w:rPr>
          <w:rFonts w:ascii="Arial" w:hAnsi="Arial" w:cs="Arial"/>
          <w:sz w:val="20"/>
        </w:rPr>
        <w:instrText xml:space="preserve">MacroButton Nomacro </w:instrText>
      </w:r>
      <w:r w:rsidR="00BC27BB" w:rsidRPr="00D1731B">
        <w:rPr>
          <w:rFonts w:ascii="Arial" w:hAnsi="Arial" w:cs="Arial"/>
          <w:sz w:val="20"/>
          <w:effect w:val="none"/>
        </w:rPr>
        <w:instrText>§</w:instrText>
      </w:r>
      <w:r w:rsidR="00BC27BB" w:rsidRPr="00D1731B">
        <w:rPr>
          <w:rFonts w:ascii="Arial" w:hAnsi="Arial" w:cs="Arial"/>
          <w:sz w:val="20"/>
        </w:rPr>
        <w:fldChar w:fldCharType="end"/>
      </w:r>
      <w:r w:rsidR="00BC27BB" w:rsidRPr="00D1731B">
        <w:rPr>
          <w:rFonts w:ascii="Arial" w:hAnsi="Arial" w:cs="Arial"/>
          <w:sz w:val="20"/>
        </w:rPr>
        <w:t>totaalbedrag van de hiervoor vermelde bedragen voluit in letters en tussen haakjes in cijfers</w:t>
      </w:r>
      <w:r w:rsidR="00BC27BB" w:rsidRPr="00D1731B">
        <w:rPr>
          <w:rFonts w:ascii="Arial" w:hAnsi="Arial" w:cs="Arial"/>
          <w:sz w:val="20"/>
        </w:rPr>
        <w:fldChar w:fldCharType="begin"/>
      </w:r>
      <w:r w:rsidR="00BC27BB" w:rsidRPr="00D1731B">
        <w:rPr>
          <w:rFonts w:ascii="Arial" w:hAnsi="Arial" w:cs="Arial"/>
          <w:sz w:val="20"/>
        </w:rPr>
        <w:instrText xml:space="preserve">MacroButton Nomacro </w:instrText>
      </w:r>
      <w:r w:rsidR="00BC27BB" w:rsidRPr="00D1731B">
        <w:rPr>
          <w:rFonts w:ascii="Arial" w:hAnsi="Arial" w:cs="Arial"/>
          <w:sz w:val="20"/>
          <w:effect w:val="none"/>
        </w:rPr>
        <w:instrText>§</w:instrText>
      </w:r>
      <w:r w:rsidR="00BC27BB" w:rsidRPr="00D1731B">
        <w:rPr>
          <w:rFonts w:ascii="Arial" w:hAnsi="Arial" w:cs="Arial"/>
          <w:sz w:val="20"/>
        </w:rPr>
        <w:fldChar w:fldCharType="end"/>
      </w:r>
      <w:r w:rsidRPr="002E7F50">
        <w:rPr>
          <w:rFonts w:ascii="Arial" w:hAnsi="Arial" w:cs="Arial"/>
          <w:color w:val="FF0000"/>
          <w:sz w:val="20"/>
        </w:rPr>
        <w:t>, op:</w:t>
      </w:r>
    </w:p>
    <w:p w:rsidR="00976E6E"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rsidR="0010607B"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rsidR="00976E6E" w:rsidRPr="002E7F50" w:rsidRDefault="003462D7"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r>
        <w:rPr>
          <w:rFonts w:ascii="Arial" w:hAnsi="Arial" w:cs="Arial"/>
          <w:color w:val="FF0000"/>
          <w:sz w:val="20"/>
        </w:rPr>
        <w:br w:type="page"/>
      </w: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3462D7" w:rsidTr="00ED635A">
        <w:trPr>
          <w:trHeight w:val="332"/>
        </w:trPr>
        <w:tc>
          <w:tcPr>
            <w:tcW w:w="5173" w:type="dxa"/>
            <w:vAlign w:val="bottom"/>
          </w:tcPr>
          <w:p w:rsidR="00AC3EF2" w:rsidRPr="003462D7" w:rsidRDefault="00AC3EF2">
            <w:pPr>
              <w:pStyle w:val="kopje"/>
              <w:rPr>
                <w:rFonts w:cs="Arial"/>
                <w:b w:val="0"/>
                <w:bCs/>
                <w:szCs w:val="18"/>
              </w:rPr>
            </w:pPr>
            <w:r w:rsidRPr="003462D7">
              <w:rPr>
                <w:rFonts w:cs="Arial"/>
                <w:szCs w:val="18"/>
              </w:rPr>
              <w:lastRenderedPageBreak/>
              <w:t>Versiehistorie</w:t>
            </w:r>
          </w:p>
        </w:tc>
      </w:tr>
    </w:tbl>
    <w:p w:rsidR="00AC3EF2" w:rsidRPr="003462D7" w:rsidRDefault="00AC3EF2" w:rsidP="00AC3EF2">
      <w:pPr>
        <w:spacing w:line="14" w:lineRule="exact"/>
        <w:rPr>
          <w:rFonts w:ascii="Arial" w:hAnsi="Arial" w:cs="Arial"/>
          <w:kern w:val="28"/>
          <w:sz w:val="18"/>
          <w:szCs w:val="18"/>
          <w:lang w:eastAsia="en-US"/>
        </w:rPr>
      </w:pPr>
    </w:p>
    <w:tbl>
      <w:tblPr>
        <w:tblW w:w="9067" w:type="dxa"/>
        <w:tblCellMar>
          <w:left w:w="70" w:type="dxa"/>
          <w:right w:w="70" w:type="dxa"/>
        </w:tblCellMar>
        <w:tblLook w:val="0000" w:firstRow="0" w:lastRow="0" w:firstColumn="0" w:lastColumn="0" w:noHBand="0" w:noVBand="0"/>
      </w:tblPr>
      <w:tblGrid>
        <w:gridCol w:w="779"/>
        <w:gridCol w:w="1909"/>
        <w:gridCol w:w="1985"/>
        <w:gridCol w:w="4394"/>
      </w:tblGrid>
      <w:tr w:rsidR="00AC3EF2" w:rsidRPr="003462D7" w:rsidTr="002E7F50">
        <w:trPr>
          <w:trHeight w:hRule="exact" w:val="281"/>
          <w:tblHeader/>
        </w:trPr>
        <w:tc>
          <w:tcPr>
            <w:tcW w:w="779" w:type="dxa"/>
            <w:tcBorders>
              <w:bottom w:val="single" w:sz="4" w:space="0" w:color="auto"/>
            </w:tcBorders>
            <w:vAlign w:val="bottom"/>
          </w:tcPr>
          <w:p w:rsidR="00AC3EF2" w:rsidRPr="003462D7" w:rsidRDefault="00AC3EF2">
            <w:pPr>
              <w:pStyle w:val="tussenkopje"/>
              <w:spacing w:before="0"/>
              <w:rPr>
                <w:rFonts w:cs="Arial"/>
                <w:sz w:val="18"/>
                <w:szCs w:val="18"/>
                <w:lang w:val="nl-NL"/>
              </w:rPr>
            </w:pPr>
            <w:r w:rsidRPr="003462D7">
              <w:rPr>
                <w:rFonts w:cs="Arial"/>
                <w:sz w:val="18"/>
                <w:szCs w:val="18"/>
                <w:lang w:val="nl-NL"/>
              </w:rPr>
              <w:t>Versie</w:t>
            </w:r>
          </w:p>
        </w:tc>
        <w:tc>
          <w:tcPr>
            <w:tcW w:w="1909" w:type="dxa"/>
            <w:tcBorders>
              <w:bottom w:val="single" w:sz="4" w:space="0" w:color="auto"/>
            </w:tcBorders>
            <w:vAlign w:val="bottom"/>
          </w:tcPr>
          <w:p w:rsidR="00AC3EF2" w:rsidRPr="003462D7" w:rsidRDefault="00AC3EF2">
            <w:pPr>
              <w:pStyle w:val="tussenkopje"/>
              <w:spacing w:before="0"/>
              <w:rPr>
                <w:rFonts w:cs="Arial"/>
                <w:sz w:val="18"/>
                <w:szCs w:val="18"/>
                <w:lang w:val="nl-NL"/>
              </w:rPr>
            </w:pPr>
            <w:r w:rsidRPr="003462D7">
              <w:rPr>
                <w:rFonts w:cs="Arial"/>
                <w:sz w:val="18"/>
                <w:szCs w:val="18"/>
                <w:lang w:val="nl-NL"/>
              </w:rPr>
              <w:t>Datum</w:t>
            </w:r>
          </w:p>
        </w:tc>
        <w:tc>
          <w:tcPr>
            <w:tcW w:w="1985" w:type="dxa"/>
            <w:tcBorders>
              <w:bottom w:val="single" w:sz="4" w:space="0" w:color="auto"/>
            </w:tcBorders>
            <w:vAlign w:val="bottom"/>
          </w:tcPr>
          <w:p w:rsidR="00AC3EF2" w:rsidRPr="003462D7" w:rsidRDefault="00AC3EF2">
            <w:pPr>
              <w:pStyle w:val="tussenkopje"/>
              <w:spacing w:before="0"/>
              <w:rPr>
                <w:rFonts w:cs="Arial"/>
                <w:sz w:val="18"/>
                <w:szCs w:val="18"/>
                <w:lang w:val="nl-NL"/>
              </w:rPr>
            </w:pPr>
            <w:r w:rsidRPr="003462D7">
              <w:rPr>
                <w:rFonts w:cs="Arial"/>
                <w:sz w:val="18"/>
                <w:szCs w:val="18"/>
                <w:lang w:val="nl-NL"/>
              </w:rPr>
              <w:t>Auteur</w:t>
            </w:r>
          </w:p>
        </w:tc>
        <w:tc>
          <w:tcPr>
            <w:tcW w:w="4394" w:type="dxa"/>
            <w:tcBorders>
              <w:bottom w:val="single" w:sz="4" w:space="0" w:color="auto"/>
            </w:tcBorders>
            <w:vAlign w:val="bottom"/>
          </w:tcPr>
          <w:p w:rsidR="00AC3EF2" w:rsidRPr="003462D7" w:rsidRDefault="00AC3EF2">
            <w:pPr>
              <w:pStyle w:val="tussenkopje"/>
              <w:spacing w:before="0"/>
              <w:rPr>
                <w:rFonts w:cs="Arial"/>
                <w:sz w:val="18"/>
                <w:szCs w:val="18"/>
                <w:lang w:val="nl-NL"/>
              </w:rPr>
            </w:pPr>
            <w:r w:rsidRPr="003462D7">
              <w:rPr>
                <w:rFonts w:cs="Arial"/>
                <w:sz w:val="18"/>
                <w:szCs w:val="18"/>
                <w:lang w:val="nl-NL"/>
              </w:rPr>
              <w:t>Opmerking</w:t>
            </w:r>
          </w:p>
        </w:tc>
      </w:tr>
      <w:tr w:rsidR="00AC3EF2" w:rsidRPr="003462D7" w:rsidTr="002E7F50">
        <w:tc>
          <w:tcPr>
            <w:tcW w:w="779" w:type="dxa"/>
            <w:tcBorders>
              <w:top w:val="single" w:sz="4" w:space="0" w:color="auto"/>
              <w:left w:val="single" w:sz="4" w:space="0" w:color="auto"/>
              <w:bottom w:val="single" w:sz="4" w:space="0" w:color="auto"/>
              <w:right w:val="single" w:sz="4" w:space="0" w:color="auto"/>
            </w:tcBorders>
          </w:tcPr>
          <w:p w:rsidR="00AC3EF2" w:rsidRPr="003462D7" w:rsidRDefault="00B17C1A">
            <w:pPr>
              <w:pStyle w:val="Koptekst"/>
              <w:tabs>
                <w:tab w:val="left" w:pos="708"/>
              </w:tabs>
              <w:spacing w:line="280" w:lineRule="exact"/>
              <w:rPr>
                <w:rStyle w:val="Versie"/>
                <w:rFonts w:ascii="Arial" w:hAnsi="Arial" w:cs="Arial"/>
                <w:kern w:val="28"/>
                <w:szCs w:val="18"/>
                <w:lang w:val="en-US" w:eastAsia="en-US"/>
              </w:rPr>
            </w:pPr>
            <w:bookmarkStart w:id="1" w:name="bmVersie"/>
            <w:bookmarkStart w:id="2" w:name="bmDatum"/>
            <w:bookmarkEnd w:id="1"/>
            <w:bookmarkEnd w:id="2"/>
            <w:r w:rsidRPr="003462D7">
              <w:rPr>
                <w:rStyle w:val="Versie"/>
                <w:rFonts w:ascii="Arial" w:hAnsi="Arial" w:cs="Arial"/>
                <w:kern w:val="28"/>
                <w:szCs w:val="18"/>
                <w:lang w:val="en-US" w:eastAsia="en-US"/>
              </w:rPr>
              <w:t>2.0</w:t>
            </w:r>
          </w:p>
        </w:tc>
        <w:tc>
          <w:tcPr>
            <w:tcW w:w="1909" w:type="dxa"/>
            <w:tcBorders>
              <w:top w:val="single" w:sz="4" w:space="0" w:color="auto"/>
              <w:left w:val="single" w:sz="4" w:space="0" w:color="auto"/>
              <w:bottom w:val="single" w:sz="4" w:space="0" w:color="auto"/>
              <w:right w:val="single" w:sz="4" w:space="0" w:color="auto"/>
            </w:tcBorders>
          </w:tcPr>
          <w:p w:rsidR="00AC3EF2" w:rsidRPr="003462D7" w:rsidRDefault="00B17C1A">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20</w:t>
            </w:r>
            <w:r w:rsidR="00761A12" w:rsidRPr="003462D7">
              <w:rPr>
                <w:rStyle w:val="Datumopmaakprofiel"/>
                <w:rFonts w:ascii="Arial" w:hAnsi="Arial" w:cs="Arial"/>
                <w:kern w:val="28"/>
                <w:szCs w:val="18"/>
                <w:lang w:val="en-US" w:eastAsia="en-US"/>
              </w:rPr>
              <w:t xml:space="preserve"> mei </w:t>
            </w:r>
            <w:r w:rsidR="00AC3EF2" w:rsidRPr="003462D7">
              <w:rPr>
                <w:rStyle w:val="Datumopmaakprofiel"/>
                <w:rFonts w:ascii="Arial" w:hAnsi="Arial" w:cs="Arial"/>
                <w:kern w:val="28"/>
                <w:szCs w:val="18"/>
                <w:lang w:val="en-US" w:eastAsia="en-US"/>
              </w:rPr>
              <w:t>2010</w:t>
            </w:r>
          </w:p>
        </w:tc>
        <w:tc>
          <w:tcPr>
            <w:tcW w:w="1985" w:type="dxa"/>
            <w:tcBorders>
              <w:top w:val="single" w:sz="4" w:space="0" w:color="auto"/>
              <w:left w:val="single" w:sz="4" w:space="0" w:color="auto"/>
              <w:bottom w:val="single" w:sz="4" w:space="0" w:color="auto"/>
              <w:right w:val="single" w:sz="4" w:space="0" w:color="auto"/>
            </w:tcBorders>
          </w:tcPr>
          <w:p w:rsidR="00AC3EF2" w:rsidRPr="003462D7" w:rsidRDefault="00761A12">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rsidR="00AC3EF2" w:rsidRPr="003462D7" w:rsidRDefault="00761A12">
            <w:pPr>
              <w:snapToGrid w:val="0"/>
              <w:spacing w:line="280" w:lineRule="atLeast"/>
              <w:rPr>
                <w:rFonts w:ascii="Arial" w:hAnsi="Arial" w:cs="Arial"/>
                <w:kern w:val="28"/>
                <w:sz w:val="18"/>
                <w:szCs w:val="18"/>
                <w:lang w:eastAsia="en-US"/>
              </w:rPr>
            </w:pPr>
            <w:r w:rsidRPr="003462D7">
              <w:rPr>
                <w:rFonts w:ascii="Arial" w:hAnsi="Arial" w:cs="Arial"/>
                <w:kern w:val="28"/>
                <w:sz w:val="18"/>
                <w:szCs w:val="18"/>
                <w:lang w:eastAsia="en-US"/>
              </w:rPr>
              <w:t>Publicatieversie (geanonimiseerde kopie van werkversie 1.3.8</w:t>
            </w:r>
            <w:r w:rsidR="00F85BFF" w:rsidRPr="003462D7">
              <w:rPr>
                <w:rFonts w:ascii="Arial" w:hAnsi="Arial" w:cs="Arial"/>
                <w:kern w:val="28"/>
                <w:sz w:val="18"/>
                <w:szCs w:val="18"/>
                <w:lang w:eastAsia="en-US"/>
              </w:rPr>
              <w:t xml:space="preserve"> waarbij tevens verwezen wordt naar de publiciteitsversies van de betrokken tekstblokken</w:t>
            </w:r>
            <w:r w:rsidRPr="003462D7">
              <w:rPr>
                <w:rFonts w:ascii="Arial" w:hAnsi="Arial" w:cs="Arial"/>
                <w:kern w:val="28"/>
                <w:sz w:val="18"/>
                <w:szCs w:val="18"/>
                <w:lang w:eastAsia="en-US"/>
              </w:rPr>
              <w:t>)</w:t>
            </w:r>
          </w:p>
        </w:tc>
      </w:tr>
      <w:tr w:rsidR="00DE3F71" w:rsidRPr="003462D7" w:rsidTr="002E7F50">
        <w:tc>
          <w:tcPr>
            <w:tcW w:w="779" w:type="dxa"/>
            <w:tcBorders>
              <w:top w:val="single" w:sz="4" w:space="0" w:color="auto"/>
              <w:left w:val="single" w:sz="4" w:space="0" w:color="auto"/>
              <w:bottom w:val="single" w:sz="4" w:space="0" w:color="auto"/>
              <w:right w:val="single" w:sz="4" w:space="0" w:color="auto"/>
            </w:tcBorders>
          </w:tcPr>
          <w:p w:rsidR="00DE3F71" w:rsidRPr="003462D7" w:rsidRDefault="00DE3F71">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2.1</w:t>
            </w:r>
          </w:p>
        </w:tc>
        <w:tc>
          <w:tcPr>
            <w:tcW w:w="1909" w:type="dxa"/>
            <w:tcBorders>
              <w:top w:val="single" w:sz="4" w:space="0" w:color="auto"/>
              <w:left w:val="single" w:sz="4" w:space="0" w:color="auto"/>
              <w:bottom w:val="single" w:sz="4" w:space="0" w:color="auto"/>
              <w:right w:val="single" w:sz="4" w:space="0" w:color="auto"/>
            </w:tcBorders>
          </w:tcPr>
          <w:p w:rsidR="00DE3F71" w:rsidRPr="003462D7" w:rsidRDefault="00DE3F71">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11 augustus 2010</w:t>
            </w:r>
          </w:p>
        </w:tc>
        <w:tc>
          <w:tcPr>
            <w:tcW w:w="1985" w:type="dxa"/>
            <w:tcBorders>
              <w:top w:val="single" w:sz="4" w:space="0" w:color="auto"/>
              <w:left w:val="single" w:sz="4" w:space="0" w:color="auto"/>
              <w:bottom w:val="single" w:sz="4" w:space="0" w:color="auto"/>
              <w:right w:val="single" w:sz="4" w:space="0" w:color="auto"/>
            </w:tcBorders>
          </w:tcPr>
          <w:p w:rsidR="00DE3F71" w:rsidRPr="003462D7" w:rsidRDefault="00DE3F71">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rsidR="00DE3F71" w:rsidRPr="003462D7" w:rsidRDefault="00DE3F71">
            <w:pPr>
              <w:snapToGrid w:val="0"/>
              <w:spacing w:line="280" w:lineRule="atLeast"/>
              <w:rPr>
                <w:rFonts w:ascii="Arial" w:hAnsi="Arial" w:cs="Arial"/>
                <w:kern w:val="28"/>
                <w:sz w:val="18"/>
                <w:szCs w:val="18"/>
                <w:lang w:eastAsia="en-US"/>
              </w:rPr>
            </w:pPr>
            <w:r w:rsidRPr="003462D7">
              <w:rPr>
                <w:rFonts w:ascii="Arial" w:hAnsi="Arial" w:cs="Arial"/>
                <w:kern w:val="28"/>
                <w:sz w:val="18"/>
                <w:szCs w:val="18"/>
                <w:lang w:eastAsia="en-US"/>
              </w:rPr>
              <w:t>Versie tekstblok Partij Niet Natuurlijk Persoon gewijzigd.</w:t>
            </w:r>
          </w:p>
        </w:tc>
      </w:tr>
      <w:tr w:rsidR="00106089" w:rsidRPr="003462D7" w:rsidTr="002E7F50">
        <w:tc>
          <w:tcPr>
            <w:tcW w:w="779" w:type="dxa"/>
            <w:tcBorders>
              <w:top w:val="single" w:sz="4" w:space="0" w:color="auto"/>
              <w:left w:val="single" w:sz="4" w:space="0" w:color="auto"/>
              <w:bottom w:val="single" w:sz="4" w:space="0" w:color="auto"/>
              <w:right w:val="single" w:sz="4" w:space="0" w:color="auto"/>
            </w:tcBorders>
          </w:tcPr>
          <w:p w:rsidR="00106089" w:rsidRPr="003462D7" w:rsidRDefault="00106089">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2.2</w:t>
            </w:r>
          </w:p>
        </w:tc>
        <w:tc>
          <w:tcPr>
            <w:tcW w:w="1909" w:type="dxa"/>
            <w:tcBorders>
              <w:top w:val="single" w:sz="4" w:space="0" w:color="auto"/>
              <w:left w:val="single" w:sz="4" w:space="0" w:color="auto"/>
              <w:bottom w:val="single" w:sz="4" w:space="0" w:color="auto"/>
              <w:right w:val="single" w:sz="4" w:space="0" w:color="auto"/>
            </w:tcBorders>
          </w:tcPr>
          <w:p w:rsidR="00106089" w:rsidRPr="003462D7" w:rsidRDefault="00676998">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27</w:t>
            </w:r>
            <w:r w:rsidR="00106089" w:rsidRPr="003462D7">
              <w:rPr>
                <w:rStyle w:val="Datumopmaakprofiel"/>
                <w:rFonts w:ascii="Arial" w:hAnsi="Arial" w:cs="Arial"/>
                <w:kern w:val="28"/>
                <w:szCs w:val="18"/>
                <w:lang w:val="en-US" w:eastAsia="en-US"/>
              </w:rPr>
              <w:t xml:space="preserve"> </w:t>
            </w:r>
            <w:r w:rsidRPr="003462D7">
              <w:rPr>
                <w:rStyle w:val="Datumopmaakprofiel"/>
                <w:rFonts w:ascii="Arial" w:hAnsi="Arial" w:cs="Arial"/>
                <w:kern w:val="28"/>
                <w:szCs w:val="18"/>
                <w:lang w:val="en-US" w:eastAsia="en-US"/>
              </w:rPr>
              <w:t>januari</w:t>
            </w:r>
            <w:r w:rsidR="00106089" w:rsidRPr="003462D7">
              <w:rPr>
                <w:rStyle w:val="Datumopmaakprofiel"/>
                <w:rFonts w:ascii="Arial" w:hAnsi="Arial" w:cs="Arial"/>
                <w:kern w:val="28"/>
                <w:szCs w:val="18"/>
                <w:lang w:val="en-US" w:eastAsia="en-US"/>
              </w:rPr>
              <w:t xml:space="preserve"> 201</w:t>
            </w:r>
            <w:r w:rsidRPr="003462D7">
              <w:rPr>
                <w:rStyle w:val="Datumopmaakprofiel"/>
                <w:rFonts w:ascii="Arial" w:hAnsi="Arial" w:cs="Arial"/>
                <w:kern w:val="28"/>
                <w:szCs w:val="18"/>
                <w:lang w:val="en-US" w:eastAsia="en-US"/>
              </w:rPr>
              <w:t>1</w:t>
            </w:r>
          </w:p>
        </w:tc>
        <w:tc>
          <w:tcPr>
            <w:tcW w:w="1985" w:type="dxa"/>
            <w:tcBorders>
              <w:top w:val="single" w:sz="4" w:space="0" w:color="auto"/>
              <w:left w:val="single" w:sz="4" w:space="0" w:color="auto"/>
              <w:bottom w:val="single" w:sz="4" w:space="0" w:color="auto"/>
              <w:right w:val="single" w:sz="4" w:space="0" w:color="auto"/>
            </w:tcBorders>
          </w:tcPr>
          <w:p w:rsidR="00106089" w:rsidRPr="003462D7" w:rsidRDefault="00106089">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rsidR="00106089" w:rsidRPr="003462D7" w:rsidRDefault="00106089">
            <w:pPr>
              <w:snapToGrid w:val="0"/>
              <w:spacing w:line="280" w:lineRule="atLeast"/>
              <w:rPr>
                <w:rFonts w:ascii="Arial" w:hAnsi="Arial" w:cs="Arial"/>
                <w:kern w:val="28"/>
                <w:sz w:val="18"/>
                <w:szCs w:val="18"/>
                <w:lang w:eastAsia="en-US"/>
              </w:rPr>
            </w:pPr>
            <w:r w:rsidRPr="003462D7">
              <w:rPr>
                <w:rFonts w:ascii="Arial" w:hAnsi="Arial" w:cs="Arial"/>
                <w:kern w:val="28"/>
                <w:sz w:val="18"/>
                <w:szCs w:val="18"/>
                <w:lang w:eastAsia="en-US"/>
              </w:rPr>
              <w:t>Titel toegevoegd.</w:t>
            </w:r>
          </w:p>
          <w:p w:rsidR="00CB6295" w:rsidRPr="003462D7" w:rsidRDefault="00CB6295">
            <w:pPr>
              <w:snapToGrid w:val="0"/>
              <w:spacing w:line="280" w:lineRule="atLeast"/>
              <w:rPr>
                <w:rFonts w:ascii="Arial" w:hAnsi="Arial" w:cs="Arial"/>
                <w:kern w:val="28"/>
                <w:sz w:val="18"/>
                <w:szCs w:val="18"/>
                <w:lang w:eastAsia="en-US"/>
              </w:rPr>
            </w:pPr>
            <w:r w:rsidRPr="003462D7">
              <w:rPr>
                <w:rFonts w:ascii="Arial" w:hAnsi="Arial" w:cs="Arial"/>
                <w:kern w:val="28"/>
                <w:sz w:val="18"/>
                <w:szCs w:val="18"/>
                <w:lang w:eastAsia="en-US"/>
              </w:rPr>
              <w:t>Zaaknummer toegevoegd.</w:t>
            </w:r>
          </w:p>
          <w:p w:rsidR="00BA16DA" w:rsidRPr="003462D7" w:rsidRDefault="00BA16DA">
            <w:pPr>
              <w:snapToGrid w:val="0"/>
              <w:spacing w:line="280" w:lineRule="atLeast"/>
              <w:rPr>
                <w:rFonts w:ascii="Arial" w:hAnsi="Arial" w:cs="Arial"/>
                <w:kern w:val="28"/>
                <w:sz w:val="18"/>
                <w:szCs w:val="18"/>
                <w:lang w:eastAsia="en-US"/>
              </w:rPr>
            </w:pPr>
            <w:r w:rsidRPr="003462D7">
              <w:rPr>
                <w:rFonts w:ascii="Arial" w:hAnsi="Arial" w:cs="Arial"/>
                <w:kern w:val="28"/>
                <w:sz w:val="18"/>
                <w:szCs w:val="18"/>
                <w:lang w:eastAsia="en-US"/>
              </w:rPr>
              <w:t xml:space="preserve">Tekstblok Partij paar natuurlijke personen </w:t>
            </w:r>
            <w:r w:rsidR="000D0BA0" w:rsidRPr="003462D7">
              <w:rPr>
                <w:rFonts w:ascii="Arial" w:hAnsi="Arial" w:cs="Arial"/>
                <w:kern w:val="28"/>
                <w:sz w:val="18"/>
                <w:szCs w:val="18"/>
                <w:lang w:eastAsia="en-US"/>
              </w:rPr>
              <w:t xml:space="preserve"> verwijderd</w:t>
            </w:r>
          </w:p>
          <w:p w:rsidR="00AF3DF7" w:rsidRPr="003462D7" w:rsidRDefault="00AF3DF7">
            <w:pPr>
              <w:snapToGrid w:val="0"/>
              <w:spacing w:line="280" w:lineRule="atLeast"/>
              <w:rPr>
                <w:rFonts w:ascii="Arial" w:hAnsi="Arial" w:cs="Arial"/>
                <w:kern w:val="28"/>
                <w:sz w:val="18"/>
                <w:szCs w:val="18"/>
                <w:lang w:eastAsia="en-US"/>
              </w:rPr>
            </w:pPr>
            <w:r w:rsidRPr="003462D7">
              <w:rPr>
                <w:rFonts w:ascii="Arial" w:hAnsi="Arial" w:cs="Arial"/>
                <w:kern w:val="28"/>
                <w:sz w:val="18"/>
                <w:szCs w:val="18"/>
                <w:lang w:eastAsia="en-US"/>
              </w:rPr>
              <w:t>Uitlijning ‘derhalve….’</w:t>
            </w:r>
          </w:p>
          <w:p w:rsidR="00EB0A20" w:rsidRPr="003462D7" w:rsidRDefault="00EB0A20">
            <w:pPr>
              <w:snapToGrid w:val="0"/>
              <w:spacing w:line="280" w:lineRule="atLeast"/>
              <w:rPr>
                <w:rFonts w:ascii="Arial" w:hAnsi="Arial" w:cs="Arial"/>
                <w:kern w:val="28"/>
                <w:sz w:val="18"/>
                <w:szCs w:val="18"/>
                <w:lang w:eastAsia="en-US"/>
              </w:rPr>
            </w:pPr>
            <w:r w:rsidRPr="003462D7">
              <w:rPr>
                <w:rFonts w:ascii="Arial" w:hAnsi="Arial" w:cs="Arial"/>
                <w:kern w:val="28"/>
                <w:sz w:val="18"/>
                <w:szCs w:val="18"/>
                <w:lang w:eastAsia="en-US"/>
              </w:rPr>
              <w:t>Tekstblok gevolmachtigde 2.</w:t>
            </w:r>
            <w:r w:rsidR="000D0BA0" w:rsidRPr="003462D7">
              <w:rPr>
                <w:rFonts w:ascii="Arial" w:hAnsi="Arial" w:cs="Arial"/>
                <w:kern w:val="28"/>
                <w:sz w:val="18"/>
                <w:szCs w:val="18"/>
                <w:lang w:eastAsia="en-US"/>
              </w:rPr>
              <w:t>2</w:t>
            </w:r>
          </w:p>
        </w:tc>
      </w:tr>
      <w:tr w:rsidR="00A924B5" w:rsidRPr="003462D7" w:rsidTr="002E7F50">
        <w:tc>
          <w:tcPr>
            <w:tcW w:w="779" w:type="dxa"/>
            <w:tcBorders>
              <w:top w:val="single" w:sz="4" w:space="0" w:color="auto"/>
              <w:left w:val="single" w:sz="4" w:space="0" w:color="auto"/>
              <w:bottom w:val="single" w:sz="4" w:space="0" w:color="auto"/>
              <w:right w:val="single" w:sz="4" w:space="0" w:color="auto"/>
            </w:tcBorders>
          </w:tcPr>
          <w:p w:rsidR="00A924B5" w:rsidRPr="003462D7" w:rsidRDefault="00A924B5">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2.3</w:t>
            </w:r>
          </w:p>
        </w:tc>
        <w:tc>
          <w:tcPr>
            <w:tcW w:w="1909" w:type="dxa"/>
            <w:tcBorders>
              <w:top w:val="single" w:sz="4" w:space="0" w:color="auto"/>
              <w:left w:val="single" w:sz="4" w:space="0" w:color="auto"/>
              <w:bottom w:val="single" w:sz="4" w:space="0" w:color="auto"/>
              <w:right w:val="single" w:sz="4" w:space="0" w:color="auto"/>
            </w:tcBorders>
          </w:tcPr>
          <w:p w:rsidR="00A924B5" w:rsidRPr="003462D7" w:rsidRDefault="00A924B5">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18 februari 2011</w:t>
            </w:r>
          </w:p>
        </w:tc>
        <w:tc>
          <w:tcPr>
            <w:tcW w:w="1985" w:type="dxa"/>
            <w:tcBorders>
              <w:top w:val="single" w:sz="4" w:space="0" w:color="auto"/>
              <w:left w:val="single" w:sz="4" w:space="0" w:color="auto"/>
              <w:bottom w:val="single" w:sz="4" w:space="0" w:color="auto"/>
              <w:right w:val="single" w:sz="4" w:space="0" w:color="auto"/>
            </w:tcBorders>
          </w:tcPr>
          <w:p w:rsidR="00A924B5" w:rsidRPr="003462D7" w:rsidRDefault="00A924B5">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rsidR="00A924B5" w:rsidRPr="003462D7" w:rsidRDefault="00A924B5">
            <w:pPr>
              <w:snapToGrid w:val="0"/>
              <w:spacing w:line="280" w:lineRule="atLeast"/>
              <w:rPr>
                <w:rFonts w:ascii="Arial" w:hAnsi="Arial" w:cs="Arial"/>
                <w:kern w:val="28"/>
                <w:sz w:val="18"/>
                <w:szCs w:val="18"/>
                <w:lang w:eastAsia="en-US"/>
              </w:rPr>
            </w:pPr>
            <w:r w:rsidRPr="003462D7">
              <w:rPr>
                <w:rFonts w:ascii="Arial" w:hAnsi="Arial" w:cs="Arial"/>
                <w:kern w:val="28"/>
                <w:sz w:val="18"/>
                <w:szCs w:val="18"/>
                <w:lang w:eastAsia="en-US"/>
              </w:rPr>
              <w:t>Tekstblok ‘Partijnamen in hypotheekakten’ uit dit model gehaald</w:t>
            </w:r>
          </w:p>
        </w:tc>
      </w:tr>
      <w:tr w:rsidR="00476C3A" w:rsidRPr="003462D7" w:rsidTr="002E7F50">
        <w:tc>
          <w:tcPr>
            <w:tcW w:w="779" w:type="dxa"/>
            <w:tcBorders>
              <w:top w:val="single" w:sz="4" w:space="0" w:color="auto"/>
              <w:left w:val="single" w:sz="4" w:space="0" w:color="auto"/>
              <w:bottom w:val="single" w:sz="4" w:space="0" w:color="auto"/>
              <w:right w:val="single" w:sz="4" w:space="0" w:color="auto"/>
            </w:tcBorders>
          </w:tcPr>
          <w:p w:rsidR="00476C3A" w:rsidRPr="003462D7" w:rsidRDefault="00476C3A">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2.4</w:t>
            </w:r>
          </w:p>
        </w:tc>
        <w:tc>
          <w:tcPr>
            <w:tcW w:w="1909" w:type="dxa"/>
            <w:tcBorders>
              <w:top w:val="single" w:sz="4" w:space="0" w:color="auto"/>
              <w:left w:val="single" w:sz="4" w:space="0" w:color="auto"/>
              <w:bottom w:val="single" w:sz="4" w:space="0" w:color="auto"/>
              <w:right w:val="single" w:sz="4" w:space="0" w:color="auto"/>
            </w:tcBorders>
          </w:tcPr>
          <w:p w:rsidR="00476C3A" w:rsidRPr="003462D7" w:rsidRDefault="00476C3A">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28 maart 2011</w:t>
            </w:r>
          </w:p>
        </w:tc>
        <w:tc>
          <w:tcPr>
            <w:tcW w:w="1985" w:type="dxa"/>
            <w:tcBorders>
              <w:top w:val="single" w:sz="4" w:space="0" w:color="auto"/>
              <w:left w:val="single" w:sz="4" w:space="0" w:color="auto"/>
              <w:bottom w:val="single" w:sz="4" w:space="0" w:color="auto"/>
              <w:right w:val="single" w:sz="4" w:space="0" w:color="auto"/>
            </w:tcBorders>
          </w:tcPr>
          <w:p w:rsidR="00476C3A" w:rsidRPr="003462D7" w:rsidRDefault="00476C3A">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rsidR="00476C3A" w:rsidRPr="003462D7" w:rsidRDefault="00476C3A">
            <w:pPr>
              <w:snapToGrid w:val="0"/>
              <w:spacing w:line="280" w:lineRule="atLeast"/>
              <w:rPr>
                <w:rFonts w:ascii="Arial" w:hAnsi="Arial" w:cs="Arial"/>
                <w:kern w:val="28"/>
                <w:sz w:val="18"/>
                <w:szCs w:val="18"/>
                <w:lang w:eastAsia="en-US"/>
              </w:rPr>
            </w:pPr>
            <w:r w:rsidRPr="003462D7">
              <w:rPr>
                <w:rFonts w:ascii="Arial" w:hAnsi="Arial" w:cs="Arial"/>
                <w:kern w:val="28"/>
                <w:sz w:val="18"/>
                <w:szCs w:val="18"/>
                <w:lang w:eastAsia="en-US"/>
              </w:rPr>
              <w:t>De laatste zin onder het kopje ‘rangwisseling’ is ‘grijs’ gemaakt. Deze zin is gekoppeld aan ‘rangwisseling’ wat niet ondersteund wordt in het eerste deel.</w:t>
            </w:r>
          </w:p>
        </w:tc>
      </w:tr>
      <w:tr w:rsidR="002E7F50" w:rsidRPr="003462D7" w:rsidTr="002E7F50">
        <w:tc>
          <w:tcPr>
            <w:tcW w:w="779" w:type="dxa"/>
            <w:tcBorders>
              <w:top w:val="single" w:sz="4" w:space="0" w:color="auto"/>
              <w:left w:val="single" w:sz="4" w:space="0" w:color="auto"/>
              <w:bottom w:val="single" w:sz="4" w:space="0" w:color="auto"/>
              <w:right w:val="single" w:sz="4" w:space="0" w:color="auto"/>
            </w:tcBorders>
          </w:tcPr>
          <w:p w:rsidR="002E7F50" w:rsidRPr="003462D7" w:rsidRDefault="002E7F50">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2.5</w:t>
            </w:r>
          </w:p>
        </w:tc>
        <w:tc>
          <w:tcPr>
            <w:tcW w:w="1909" w:type="dxa"/>
            <w:tcBorders>
              <w:top w:val="single" w:sz="4" w:space="0" w:color="auto"/>
              <w:left w:val="single" w:sz="4" w:space="0" w:color="auto"/>
              <w:bottom w:val="single" w:sz="4" w:space="0" w:color="auto"/>
              <w:right w:val="single" w:sz="4" w:space="0" w:color="auto"/>
            </w:tcBorders>
          </w:tcPr>
          <w:p w:rsidR="002E7F50" w:rsidRPr="003462D7" w:rsidRDefault="002E7F50">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19 augustus 2011</w:t>
            </w:r>
          </w:p>
        </w:tc>
        <w:tc>
          <w:tcPr>
            <w:tcW w:w="1985" w:type="dxa"/>
            <w:tcBorders>
              <w:top w:val="single" w:sz="4" w:space="0" w:color="auto"/>
              <w:left w:val="single" w:sz="4" w:space="0" w:color="auto"/>
              <w:bottom w:val="single" w:sz="4" w:space="0" w:color="auto"/>
              <w:right w:val="single" w:sz="4" w:space="0" w:color="auto"/>
            </w:tcBorders>
          </w:tcPr>
          <w:p w:rsidR="002E7F50" w:rsidRPr="003462D7" w:rsidRDefault="002E7F50">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rsidR="002E7F50" w:rsidRPr="003462D7" w:rsidRDefault="002E7F50" w:rsidP="002E7F50">
            <w:pPr>
              <w:spacing w:line="280" w:lineRule="atLeast"/>
              <w:rPr>
                <w:rFonts w:ascii="Arial" w:hAnsi="Arial"/>
                <w:kern w:val="28"/>
                <w:sz w:val="18"/>
                <w:szCs w:val="18"/>
                <w:lang w:eastAsia="en-US"/>
              </w:rPr>
            </w:pPr>
            <w:r w:rsidRPr="003462D7">
              <w:rPr>
                <w:rFonts w:ascii="Arial" w:hAnsi="Arial"/>
                <w:kern w:val="28"/>
                <w:sz w:val="18"/>
                <w:szCs w:val="18"/>
                <w:lang w:eastAsia="en-US"/>
              </w:rPr>
              <w:t>Tekstblokken ‘Partijnamen in hypotheekakten’ en ‘overbruggingshypotheek’ toegevoegd</w:t>
            </w:r>
          </w:p>
          <w:p w:rsidR="002E7F50" w:rsidRPr="003462D7" w:rsidRDefault="002E7F50" w:rsidP="002E7F50">
            <w:pPr>
              <w:snapToGrid w:val="0"/>
              <w:spacing w:line="280" w:lineRule="atLeast"/>
              <w:rPr>
                <w:rFonts w:ascii="Arial" w:hAnsi="Arial"/>
                <w:kern w:val="28"/>
                <w:sz w:val="18"/>
                <w:szCs w:val="18"/>
                <w:lang w:eastAsia="en-US"/>
              </w:rPr>
            </w:pPr>
            <w:r w:rsidRPr="003462D7">
              <w:rPr>
                <w:rFonts w:ascii="Arial" w:hAnsi="Arial"/>
                <w:kern w:val="28"/>
                <w:sz w:val="18"/>
                <w:szCs w:val="18"/>
                <w:lang w:eastAsia="en-US"/>
              </w:rPr>
              <w:t>Diverse versies van tekstblokken gewijzigd</w:t>
            </w:r>
            <w:r w:rsidR="00BF1BC6" w:rsidRPr="003462D7">
              <w:rPr>
                <w:rFonts w:ascii="Arial" w:hAnsi="Arial"/>
                <w:kern w:val="28"/>
                <w:sz w:val="18"/>
                <w:szCs w:val="18"/>
                <w:lang w:eastAsia="en-US"/>
              </w:rPr>
              <w:t>.</w:t>
            </w:r>
          </w:p>
          <w:p w:rsidR="00E66A22" w:rsidRPr="003462D7" w:rsidRDefault="00E66A22" w:rsidP="002E7F50">
            <w:pPr>
              <w:snapToGrid w:val="0"/>
              <w:spacing w:line="280" w:lineRule="atLeast"/>
              <w:rPr>
                <w:rFonts w:ascii="Arial" w:hAnsi="Arial"/>
                <w:kern w:val="28"/>
                <w:sz w:val="18"/>
                <w:szCs w:val="18"/>
                <w:lang w:eastAsia="en-US"/>
              </w:rPr>
            </w:pPr>
            <w:r w:rsidRPr="003462D7">
              <w:rPr>
                <w:rFonts w:ascii="Arial" w:hAnsi="Arial"/>
                <w:kern w:val="28"/>
                <w:sz w:val="18"/>
                <w:szCs w:val="18"/>
                <w:lang w:eastAsia="en-US"/>
              </w:rPr>
              <w:t>Volmachten en comparante mogelijk gemaakt.</w:t>
            </w:r>
          </w:p>
          <w:p w:rsidR="00E66A22" w:rsidRPr="003462D7" w:rsidRDefault="00E66A22" w:rsidP="002E7F50">
            <w:pPr>
              <w:snapToGrid w:val="0"/>
              <w:spacing w:line="280" w:lineRule="atLeast"/>
              <w:rPr>
                <w:rFonts w:ascii="Arial" w:hAnsi="Arial" w:cs="Arial"/>
                <w:kern w:val="28"/>
                <w:sz w:val="18"/>
                <w:szCs w:val="18"/>
                <w:lang w:eastAsia="en-US"/>
              </w:rPr>
            </w:pPr>
            <w:r w:rsidRPr="003462D7">
              <w:rPr>
                <w:rFonts w:ascii="Arial" w:hAnsi="Arial"/>
                <w:kern w:val="28"/>
                <w:sz w:val="18"/>
                <w:szCs w:val="18"/>
                <w:lang w:eastAsia="en-US"/>
              </w:rPr>
              <w:t>Enkelvoudsvorm bij ‘krediet’ mogelijk gemaakt.</w:t>
            </w:r>
          </w:p>
        </w:tc>
      </w:tr>
      <w:tr w:rsidR="00BF1BC6" w:rsidRPr="003462D7" w:rsidTr="002E7F50">
        <w:tc>
          <w:tcPr>
            <w:tcW w:w="779" w:type="dxa"/>
            <w:tcBorders>
              <w:top w:val="single" w:sz="4" w:space="0" w:color="auto"/>
              <w:left w:val="single" w:sz="4" w:space="0" w:color="auto"/>
              <w:bottom w:val="single" w:sz="4" w:space="0" w:color="auto"/>
              <w:right w:val="single" w:sz="4" w:space="0" w:color="auto"/>
            </w:tcBorders>
          </w:tcPr>
          <w:p w:rsidR="00BF1BC6" w:rsidRPr="003462D7" w:rsidRDefault="00BF1BC6">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2.6</w:t>
            </w:r>
          </w:p>
        </w:tc>
        <w:tc>
          <w:tcPr>
            <w:tcW w:w="1909" w:type="dxa"/>
            <w:tcBorders>
              <w:top w:val="single" w:sz="4" w:space="0" w:color="auto"/>
              <w:left w:val="single" w:sz="4" w:space="0" w:color="auto"/>
              <w:bottom w:val="single" w:sz="4" w:space="0" w:color="auto"/>
              <w:right w:val="single" w:sz="4" w:space="0" w:color="auto"/>
            </w:tcBorders>
          </w:tcPr>
          <w:p w:rsidR="00BF1BC6" w:rsidRPr="003462D7" w:rsidRDefault="00BF1BC6">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01 september 2011</w:t>
            </w:r>
          </w:p>
        </w:tc>
        <w:tc>
          <w:tcPr>
            <w:tcW w:w="1985" w:type="dxa"/>
            <w:tcBorders>
              <w:top w:val="single" w:sz="4" w:space="0" w:color="auto"/>
              <w:left w:val="single" w:sz="4" w:space="0" w:color="auto"/>
              <w:bottom w:val="single" w:sz="4" w:space="0" w:color="auto"/>
              <w:right w:val="single" w:sz="4" w:space="0" w:color="auto"/>
            </w:tcBorders>
          </w:tcPr>
          <w:p w:rsidR="00BF1BC6" w:rsidRPr="003462D7" w:rsidRDefault="00BF1BC6">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rsidR="00BF1BC6" w:rsidRPr="003462D7" w:rsidRDefault="00BF1BC6" w:rsidP="002E7F50">
            <w:pPr>
              <w:spacing w:line="280" w:lineRule="atLeast"/>
              <w:rPr>
                <w:rFonts w:ascii="Arial" w:hAnsi="Arial"/>
                <w:kern w:val="28"/>
                <w:sz w:val="18"/>
                <w:szCs w:val="18"/>
                <w:lang w:eastAsia="en-US"/>
              </w:rPr>
            </w:pPr>
            <w:r w:rsidRPr="003462D7">
              <w:rPr>
                <w:rFonts w:ascii="Arial" w:hAnsi="Arial"/>
                <w:kern w:val="28"/>
                <w:sz w:val="18"/>
                <w:szCs w:val="18"/>
                <w:lang w:eastAsia="en-US"/>
              </w:rPr>
              <w:t>Tekstblok ‘Partijnamen in hypotheekakten’ op een andere plaats in het model gehangen.</w:t>
            </w:r>
          </w:p>
        </w:tc>
      </w:tr>
      <w:tr w:rsidR="00B507D3" w:rsidRPr="003462D7" w:rsidTr="002E7F50">
        <w:tc>
          <w:tcPr>
            <w:tcW w:w="779" w:type="dxa"/>
            <w:tcBorders>
              <w:top w:val="single" w:sz="4" w:space="0" w:color="auto"/>
              <w:left w:val="single" w:sz="4" w:space="0" w:color="auto"/>
              <w:bottom w:val="single" w:sz="4" w:space="0" w:color="auto"/>
              <w:right w:val="single" w:sz="4" w:space="0" w:color="auto"/>
            </w:tcBorders>
          </w:tcPr>
          <w:p w:rsidR="00B507D3" w:rsidRPr="003462D7" w:rsidRDefault="00B507D3">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2.7</w:t>
            </w:r>
          </w:p>
        </w:tc>
        <w:tc>
          <w:tcPr>
            <w:tcW w:w="1909" w:type="dxa"/>
            <w:tcBorders>
              <w:top w:val="single" w:sz="4" w:space="0" w:color="auto"/>
              <w:left w:val="single" w:sz="4" w:space="0" w:color="auto"/>
              <w:bottom w:val="single" w:sz="4" w:space="0" w:color="auto"/>
              <w:right w:val="single" w:sz="4" w:space="0" w:color="auto"/>
            </w:tcBorders>
          </w:tcPr>
          <w:p w:rsidR="00B507D3" w:rsidRPr="003462D7" w:rsidRDefault="00B507D3">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22 februari 2012</w:t>
            </w:r>
          </w:p>
        </w:tc>
        <w:tc>
          <w:tcPr>
            <w:tcW w:w="1985" w:type="dxa"/>
            <w:tcBorders>
              <w:top w:val="single" w:sz="4" w:space="0" w:color="auto"/>
              <w:left w:val="single" w:sz="4" w:space="0" w:color="auto"/>
              <w:bottom w:val="single" w:sz="4" w:space="0" w:color="auto"/>
              <w:right w:val="single" w:sz="4" w:space="0" w:color="auto"/>
            </w:tcBorders>
          </w:tcPr>
          <w:p w:rsidR="00B507D3" w:rsidRPr="003462D7" w:rsidRDefault="00B507D3">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rsidR="00B507D3" w:rsidRPr="003462D7" w:rsidRDefault="00B507D3" w:rsidP="002E7F50">
            <w:pPr>
              <w:spacing w:line="280" w:lineRule="atLeast"/>
              <w:rPr>
                <w:rFonts w:ascii="Arial" w:hAnsi="Arial"/>
                <w:kern w:val="28"/>
                <w:sz w:val="18"/>
                <w:szCs w:val="18"/>
                <w:lang w:eastAsia="en-US"/>
              </w:rPr>
            </w:pPr>
            <w:r w:rsidRPr="003462D7">
              <w:rPr>
                <w:rFonts w:ascii="Arial" w:hAnsi="Arial"/>
                <w:kern w:val="28"/>
                <w:sz w:val="18"/>
                <w:szCs w:val="18"/>
                <w:lang w:eastAsia="en-US"/>
              </w:rPr>
              <w:t>Nieuwe versie tekstblokken Partij NP en Partij NNP</w:t>
            </w:r>
          </w:p>
        </w:tc>
      </w:tr>
      <w:tr w:rsidR="0010607B" w:rsidRPr="003462D7" w:rsidTr="002E7F50">
        <w:tc>
          <w:tcPr>
            <w:tcW w:w="779" w:type="dxa"/>
            <w:tcBorders>
              <w:top w:val="single" w:sz="4" w:space="0" w:color="auto"/>
              <w:left w:val="single" w:sz="4" w:space="0" w:color="auto"/>
              <w:bottom w:val="single" w:sz="4" w:space="0" w:color="auto"/>
              <w:right w:val="single" w:sz="4" w:space="0" w:color="auto"/>
            </w:tcBorders>
          </w:tcPr>
          <w:p w:rsidR="0010607B" w:rsidRPr="003462D7" w:rsidRDefault="0010607B">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2.8</w:t>
            </w:r>
          </w:p>
        </w:tc>
        <w:tc>
          <w:tcPr>
            <w:tcW w:w="1909" w:type="dxa"/>
            <w:tcBorders>
              <w:top w:val="single" w:sz="4" w:space="0" w:color="auto"/>
              <w:left w:val="single" w:sz="4" w:space="0" w:color="auto"/>
              <w:bottom w:val="single" w:sz="4" w:space="0" w:color="auto"/>
              <w:right w:val="single" w:sz="4" w:space="0" w:color="auto"/>
            </w:tcBorders>
          </w:tcPr>
          <w:p w:rsidR="0010607B" w:rsidRPr="003462D7" w:rsidRDefault="0010607B">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23 februari 2012</w:t>
            </w:r>
          </w:p>
        </w:tc>
        <w:tc>
          <w:tcPr>
            <w:tcW w:w="1985" w:type="dxa"/>
            <w:tcBorders>
              <w:top w:val="single" w:sz="4" w:space="0" w:color="auto"/>
              <w:left w:val="single" w:sz="4" w:space="0" w:color="auto"/>
              <w:bottom w:val="single" w:sz="4" w:space="0" w:color="auto"/>
              <w:right w:val="single" w:sz="4" w:space="0" w:color="auto"/>
            </w:tcBorders>
          </w:tcPr>
          <w:p w:rsidR="0010607B" w:rsidRPr="003462D7" w:rsidRDefault="0010607B">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rsidR="0010607B" w:rsidRPr="003462D7" w:rsidRDefault="0010607B" w:rsidP="002E7F50">
            <w:pPr>
              <w:spacing w:line="280" w:lineRule="atLeast"/>
              <w:rPr>
                <w:rFonts w:ascii="Arial" w:hAnsi="Arial"/>
                <w:kern w:val="28"/>
                <w:sz w:val="18"/>
                <w:szCs w:val="18"/>
                <w:lang w:eastAsia="en-US"/>
              </w:rPr>
            </w:pPr>
            <w:r w:rsidRPr="003462D7">
              <w:rPr>
                <w:rFonts w:ascii="Arial" w:hAnsi="Arial"/>
                <w:kern w:val="28"/>
                <w:sz w:val="18"/>
                <w:szCs w:val="18"/>
                <w:lang w:eastAsia="en-US"/>
              </w:rPr>
              <w:t>Aangepast naar nieuwste versies tekstblokken, tekstblok Titel hypotheekakten toegevoegd</w:t>
            </w:r>
          </w:p>
        </w:tc>
      </w:tr>
      <w:tr w:rsidR="00A13983" w:rsidRPr="003462D7" w:rsidTr="002E7F50">
        <w:tc>
          <w:tcPr>
            <w:tcW w:w="779" w:type="dxa"/>
            <w:tcBorders>
              <w:top w:val="single" w:sz="4" w:space="0" w:color="auto"/>
              <w:left w:val="single" w:sz="4" w:space="0" w:color="auto"/>
              <w:bottom w:val="single" w:sz="4" w:space="0" w:color="auto"/>
              <w:right w:val="single" w:sz="4" w:space="0" w:color="auto"/>
            </w:tcBorders>
          </w:tcPr>
          <w:p w:rsidR="00A13983" w:rsidRPr="003462D7" w:rsidRDefault="00A13983">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2.</w:t>
            </w:r>
            <w:r w:rsidRPr="003462D7">
              <w:rPr>
                <w:rFonts w:ascii="Arial" w:hAnsi="Arial" w:cs="Arial"/>
                <w:sz w:val="18"/>
                <w:szCs w:val="18"/>
                <w:lang w:val="nl-NL"/>
              </w:rPr>
              <w:t>9</w:t>
            </w:r>
          </w:p>
        </w:tc>
        <w:tc>
          <w:tcPr>
            <w:tcW w:w="1909" w:type="dxa"/>
            <w:tcBorders>
              <w:top w:val="single" w:sz="4" w:space="0" w:color="auto"/>
              <w:left w:val="single" w:sz="4" w:space="0" w:color="auto"/>
              <w:bottom w:val="single" w:sz="4" w:space="0" w:color="auto"/>
              <w:right w:val="single" w:sz="4" w:space="0" w:color="auto"/>
            </w:tcBorders>
          </w:tcPr>
          <w:p w:rsidR="00A13983" w:rsidRPr="003462D7" w:rsidRDefault="00A05DF0">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11 april 2012</w:t>
            </w:r>
          </w:p>
        </w:tc>
        <w:tc>
          <w:tcPr>
            <w:tcW w:w="1985" w:type="dxa"/>
            <w:tcBorders>
              <w:top w:val="single" w:sz="4" w:space="0" w:color="auto"/>
              <w:left w:val="single" w:sz="4" w:space="0" w:color="auto"/>
              <w:bottom w:val="single" w:sz="4" w:space="0" w:color="auto"/>
              <w:right w:val="single" w:sz="4" w:space="0" w:color="auto"/>
            </w:tcBorders>
          </w:tcPr>
          <w:p w:rsidR="00A13983" w:rsidRPr="003462D7" w:rsidRDefault="00A05DF0">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rsidR="00A13983" w:rsidRPr="003462D7" w:rsidRDefault="00A05DF0" w:rsidP="002E7F50">
            <w:pPr>
              <w:spacing w:line="280" w:lineRule="atLeast"/>
              <w:rPr>
                <w:rFonts w:ascii="Arial" w:hAnsi="Arial"/>
                <w:kern w:val="28"/>
                <w:sz w:val="18"/>
                <w:szCs w:val="18"/>
                <w:lang w:eastAsia="en-US"/>
              </w:rPr>
            </w:pPr>
            <w:r w:rsidRPr="003462D7">
              <w:rPr>
                <w:rFonts w:ascii="Arial" w:hAnsi="Arial"/>
                <w:kern w:val="28"/>
                <w:sz w:val="18"/>
                <w:szCs w:val="18"/>
                <w:lang w:eastAsia="en-US"/>
              </w:rPr>
              <w:t>Enkele kleuraanpassingen en aangepast naar nieuwste versies van tekstblokken</w:t>
            </w:r>
          </w:p>
        </w:tc>
      </w:tr>
      <w:tr w:rsidR="00C64F6C" w:rsidRPr="003462D7" w:rsidTr="002E7F50">
        <w:tc>
          <w:tcPr>
            <w:tcW w:w="779" w:type="dxa"/>
            <w:tcBorders>
              <w:top w:val="single" w:sz="4" w:space="0" w:color="auto"/>
              <w:left w:val="single" w:sz="4" w:space="0" w:color="auto"/>
              <w:bottom w:val="single" w:sz="4" w:space="0" w:color="auto"/>
              <w:right w:val="single" w:sz="4" w:space="0" w:color="auto"/>
            </w:tcBorders>
          </w:tcPr>
          <w:p w:rsidR="00C64F6C" w:rsidRPr="003462D7" w:rsidRDefault="00C64F6C">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3.0</w:t>
            </w:r>
          </w:p>
        </w:tc>
        <w:tc>
          <w:tcPr>
            <w:tcW w:w="1909" w:type="dxa"/>
            <w:tcBorders>
              <w:top w:val="single" w:sz="4" w:space="0" w:color="auto"/>
              <w:left w:val="single" w:sz="4" w:space="0" w:color="auto"/>
              <w:bottom w:val="single" w:sz="4" w:space="0" w:color="auto"/>
              <w:right w:val="single" w:sz="4" w:space="0" w:color="auto"/>
            </w:tcBorders>
          </w:tcPr>
          <w:p w:rsidR="00C64F6C" w:rsidRPr="003462D7" w:rsidRDefault="00DD5564">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12 juni</w:t>
            </w:r>
            <w:r w:rsidR="00C64F6C" w:rsidRPr="003462D7">
              <w:rPr>
                <w:rStyle w:val="Datumopmaakprofiel"/>
                <w:rFonts w:ascii="Arial" w:hAnsi="Arial" w:cs="Arial"/>
                <w:kern w:val="28"/>
                <w:szCs w:val="18"/>
                <w:lang w:val="en-US" w:eastAsia="en-US"/>
              </w:rPr>
              <w:t xml:space="preserve"> 2013</w:t>
            </w:r>
          </w:p>
        </w:tc>
        <w:tc>
          <w:tcPr>
            <w:tcW w:w="1985" w:type="dxa"/>
            <w:tcBorders>
              <w:top w:val="single" w:sz="4" w:space="0" w:color="auto"/>
              <w:left w:val="single" w:sz="4" w:space="0" w:color="auto"/>
              <w:bottom w:val="single" w:sz="4" w:space="0" w:color="auto"/>
              <w:right w:val="single" w:sz="4" w:space="0" w:color="auto"/>
            </w:tcBorders>
          </w:tcPr>
          <w:p w:rsidR="00C64F6C" w:rsidRPr="003462D7" w:rsidRDefault="00C64F6C">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rsidR="00C64F6C" w:rsidRPr="003462D7" w:rsidRDefault="00C64F6C" w:rsidP="002E7F50">
            <w:pPr>
              <w:spacing w:line="280" w:lineRule="atLeast"/>
              <w:rPr>
                <w:rFonts w:ascii="Arial" w:hAnsi="Arial"/>
                <w:kern w:val="28"/>
                <w:sz w:val="18"/>
                <w:szCs w:val="18"/>
                <w:lang w:eastAsia="en-US"/>
              </w:rPr>
            </w:pPr>
            <w:r w:rsidRPr="003462D7">
              <w:rPr>
                <w:rFonts w:ascii="Arial" w:hAnsi="Arial"/>
                <w:kern w:val="28"/>
                <w:sz w:val="18"/>
                <w:szCs w:val="18"/>
                <w:lang w:eastAsia="en-US"/>
              </w:rPr>
              <w:t>";" na overbruggingshypotheek aangepast in een ".", tekst m.b.t. rangwisseling aangepast</w:t>
            </w:r>
            <w:r w:rsidR="00D1771F" w:rsidRPr="003462D7">
              <w:rPr>
                <w:rFonts w:ascii="Arial" w:hAnsi="Arial"/>
                <w:kern w:val="28"/>
                <w:sz w:val="18"/>
                <w:szCs w:val="18"/>
                <w:lang w:eastAsia="en-US"/>
              </w:rPr>
              <w:t>, aangepast naar nieuwste versies van tekstblokken</w:t>
            </w:r>
          </w:p>
        </w:tc>
      </w:tr>
      <w:tr w:rsidR="002C7882" w:rsidRPr="003462D7" w:rsidTr="002E7F50">
        <w:tc>
          <w:tcPr>
            <w:tcW w:w="779" w:type="dxa"/>
            <w:tcBorders>
              <w:top w:val="single" w:sz="4" w:space="0" w:color="auto"/>
              <w:left w:val="single" w:sz="4" w:space="0" w:color="auto"/>
              <w:bottom w:val="single" w:sz="4" w:space="0" w:color="auto"/>
              <w:right w:val="single" w:sz="4" w:space="0" w:color="auto"/>
            </w:tcBorders>
          </w:tcPr>
          <w:p w:rsidR="002C7882" w:rsidRPr="003462D7" w:rsidRDefault="002C7882">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3.1</w:t>
            </w:r>
          </w:p>
        </w:tc>
        <w:tc>
          <w:tcPr>
            <w:tcW w:w="1909" w:type="dxa"/>
            <w:tcBorders>
              <w:top w:val="single" w:sz="4" w:space="0" w:color="auto"/>
              <w:left w:val="single" w:sz="4" w:space="0" w:color="auto"/>
              <w:bottom w:val="single" w:sz="4" w:space="0" w:color="auto"/>
              <w:right w:val="single" w:sz="4" w:space="0" w:color="auto"/>
            </w:tcBorders>
          </w:tcPr>
          <w:p w:rsidR="002C7882" w:rsidRPr="003462D7" w:rsidRDefault="002C7882">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04 november 2013</w:t>
            </w:r>
          </w:p>
        </w:tc>
        <w:tc>
          <w:tcPr>
            <w:tcW w:w="1985" w:type="dxa"/>
            <w:tcBorders>
              <w:top w:val="single" w:sz="4" w:space="0" w:color="auto"/>
              <w:left w:val="single" w:sz="4" w:space="0" w:color="auto"/>
              <w:bottom w:val="single" w:sz="4" w:space="0" w:color="auto"/>
              <w:right w:val="single" w:sz="4" w:space="0" w:color="auto"/>
            </w:tcBorders>
          </w:tcPr>
          <w:p w:rsidR="002C7882" w:rsidRPr="003462D7" w:rsidRDefault="002C7882">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rsidR="002C7882" w:rsidRPr="003462D7" w:rsidRDefault="002C7882" w:rsidP="002E7F50">
            <w:pPr>
              <w:spacing w:line="280" w:lineRule="atLeast"/>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654C6E" w:rsidRPr="003462D7" w:rsidTr="002E7F50">
        <w:tc>
          <w:tcPr>
            <w:tcW w:w="779" w:type="dxa"/>
            <w:tcBorders>
              <w:top w:val="single" w:sz="4" w:space="0" w:color="auto"/>
              <w:left w:val="single" w:sz="4" w:space="0" w:color="auto"/>
              <w:bottom w:val="single" w:sz="4" w:space="0" w:color="auto"/>
              <w:right w:val="single" w:sz="4" w:space="0" w:color="auto"/>
            </w:tcBorders>
          </w:tcPr>
          <w:p w:rsidR="00654C6E" w:rsidRPr="003462D7" w:rsidRDefault="00654C6E">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3.2</w:t>
            </w:r>
          </w:p>
        </w:tc>
        <w:tc>
          <w:tcPr>
            <w:tcW w:w="1909" w:type="dxa"/>
            <w:tcBorders>
              <w:top w:val="single" w:sz="4" w:space="0" w:color="auto"/>
              <w:left w:val="single" w:sz="4" w:space="0" w:color="auto"/>
              <w:bottom w:val="single" w:sz="4" w:space="0" w:color="auto"/>
              <w:right w:val="single" w:sz="4" w:space="0" w:color="auto"/>
            </w:tcBorders>
          </w:tcPr>
          <w:p w:rsidR="00654C6E" w:rsidRPr="003462D7" w:rsidRDefault="00D356BB">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04</w:t>
            </w:r>
            <w:r w:rsidR="00654C6E" w:rsidRPr="003462D7">
              <w:rPr>
                <w:rStyle w:val="Datumopmaakprofiel"/>
                <w:rFonts w:ascii="Arial" w:hAnsi="Arial" w:cs="Arial"/>
                <w:kern w:val="28"/>
                <w:szCs w:val="18"/>
                <w:lang w:val="en-US" w:eastAsia="en-US"/>
              </w:rPr>
              <w:t xml:space="preserve"> april 2014</w:t>
            </w:r>
          </w:p>
        </w:tc>
        <w:tc>
          <w:tcPr>
            <w:tcW w:w="1985" w:type="dxa"/>
            <w:tcBorders>
              <w:top w:val="single" w:sz="4" w:space="0" w:color="auto"/>
              <w:left w:val="single" w:sz="4" w:space="0" w:color="auto"/>
              <w:bottom w:val="single" w:sz="4" w:space="0" w:color="auto"/>
              <w:right w:val="single" w:sz="4" w:space="0" w:color="auto"/>
            </w:tcBorders>
          </w:tcPr>
          <w:p w:rsidR="00654C6E" w:rsidRPr="003462D7" w:rsidRDefault="00654C6E">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rsidR="00654C6E" w:rsidRPr="003462D7" w:rsidRDefault="00654C6E" w:rsidP="002E7F50">
            <w:pPr>
              <w:spacing w:line="280" w:lineRule="atLeast"/>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0E34F5" w:rsidRPr="003462D7" w:rsidTr="002E7F50">
        <w:tc>
          <w:tcPr>
            <w:tcW w:w="779" w:type="dxa"/>
            <w:tcBorders>
              <w:top w:val="single" w:sz="4" w:space="0" w:color="auto"/>
              <w:left w:val="single" w:sz="4" w:space="0" w:color="auto"/>
              <w:bottom w:val="single" w:sz="4" w:space="0" w:color="auto"/>
              <w:right w:val="single" w:sz="4" w:space="0" w:color="auto"/>
            </w:tcBorders>
          </w:tcPr>
          <w:p w:rsidR="000E34F5" w:rsidRPr="003462D7" w:rsidRDefault="000E34F5">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3.3</w:t>
            </w:r>
          </w:p>
        </w:tc>
        <w:tc>
          <w:tcPr>
            <w:tcW w:w="1909" w:type="dxa"/>
            <w:tcBorders>
              <w:top w:val="single" w:sz="4" w:space="0" w:color="auto"/>
              <w:left w:val="single" w:sz="4" w:space="0" w:color="auto"/>
              <w:bottom w:val="single" w:sz="4" w:space="0" w:color="auto"/>
              <w:right w:val="single" w:sz="4" w:space="0" w:color="auto"/>
            </w:tcBorders>
          </w:tcPr>
          <w:p w:rsidR="000E34F5" w:rsidRPr="003462D7" w:rsidRDefault="000E34F5">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04 augustus 2014</w:t>
            </w:r>
          </w:p>
        </w:tc>
        <w:tc>
          <w:tcPr>
            <w:tcW w:w="1985" w:type="dxa"/>
            <w:tcBorders>
              <w:top w:val="single" w:sz="4" w:space="0" w:color="auto"/>
              <w:left w:val="single" w:sz="4" w:space="0" w:color="auto"/>
              <w:bottom w:val="single" w:sz="4" w:space="0" w:color="auto"/>
              <w:right w:val="single" w:sz="4" w:space="0" w:color="auto"/>
            </w:tcBorders>
          </w:tcPr>
          <w:p w:rsidR="000E34F5" w:rsidRPr="003462D7" w:rsidRDefault="000E34F5">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LG/PPB</w:t>
            </w:r>
          </w:p>
        </w:tc>
        <w:tc>
          <w:tcPr>
            <w:tcW w:w="4394" w:type="dxa"/>
            <w:tcBorders>
              <w:top w:val="single" w:sz="4" w:space="0" w:color="auto"/>
              <w:left w:val="single" w:sz="4" w:space="0" w:color="auto"/>
              <w:bottom w:val="single" w:sz="4" w:space="0" w:color="auto"/>
              <w:right w:val="single" w:sz="4" w:space="0" w:color="auto"/>
            </w:tcBorders>
          </w:tcPr>
          <w:p w:rsidR="000E34F5" w:rsidRPr="003462D7" w:rsidRDefault="000E34F5" w:rsidP="002E7F50">
            <w:pPr>
              <w:spacing w:line="280" w:lineRule="atLeast"/>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D1731B" w:rsidRPr="003462D7" w:rsidTr="002E7F50">
        <w:tc>
          <w:tcPr>
            <w:tcW w:w="779" w:type="dxa"/>
            <w:tcBorders>
              <w:top w:val="single" w:sz="4" w:space="0" w:color="auto"/>
              <w:left w:val="single" w:sz="4" w:space="0" w:color="auto"/>
              <w:bottom w:val="single" w:sz="4" w:space="0" w:color="auto"/>
              <w:right w:val="single" w:sz="4" w:space="0" w:color="auto"/>
            </w:tcBorders>
          </w:tcPr>
          <w:p w:rsidR="00D1731B" w:rsidRPr="003462D7" w:rsidRDefault="00D1731B">
            <w:pPr>
              <w:pStyle w:val="Koptekst"/>
              <w:tabs>
                <w:tab w:val="left" w:pos="708"/>
              </w:tabs>
              <w:spacing w:line="280" w:lineRule="exact"/>
              <w:rPr>
                <w:rStyle w:val="Versie"/>
                <w:rFonts w:ascii="Arial" w:hAnsi="Arial" w:cs="Arial"/>
                <w:kern w:val="28"/>
                <w:szCs w:val="18"/>
                <w:lang w:val="en-US" w:eastAsia="en-US"/>
              </w:rPr>
            </w:pPr>
            <w:r w:rsidRPr="003462D7">
              <w:rPr>
                <w:rStyle w:val="Versie"/>
                <w:rFonts w:ascii="Arial" w:hAnsi="Arial" w:cs="Arial"/>
                <w:kern w:val="28"/>
                <w:szCs w:val="18"/>
                <w:lang w:val="en-US" w:eastAsia="en-US"/>
              </w:rPr>
              <w:t>3.4.0</w:t>
            </w:r>
          </w:p>
        </w:tc>
        <w:tc>
          <w:tcPr>
            <w:tcW w:w="1909" w:type="dxa"/>
            <w:tcBorders>
              <w:top w:val="single" w:sz="4" w:space="0" w:color="auto"/>
              <w:left w:val="single" w:sz="4" w:space="0" w:color="auto"/>
              <w:bottom w:val="single" w:sz="4" w:space="0" w:color="auto"/>
              <w:right w:val="single" w:sz="4" w:space="0" w:color="auto"/>
            </w:tcBorders>
          </w:tcPr>
          <w:p w:rsidR="00D1731B" w:rsidRPr="003462D7" w:rsidRDefault="00D1731B">
            <w:pPr>
              <w:snapToGrid w:val="0"/>
              <w:spacing w:line="280" w:lineRule="atLeast"/>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7 januari 2016</w:t>
            </w:r>
          </w:p>
        </w:tc>
        <w:tc>
          <w:tcPr>
            <w:tcW w:w="1985" w:type="dxa"/>
            <w:tcBorders>
              <w:top w:val="single" w:sz="4" w:space="0" w:color="auto"/>
              <w:left w:val="single" w:sz="4" w:space="0" w:color="auto"/>
              <w:bottom w:val="single" w:sz="4" w:space="0" w:color="auto"/>
              <w:right w:val="single" w:sz="4" w:space="0" w:color="auto"/>
            </w:tcBorders>
          </w:tcPr>
          <w:p w:rsidR="00D1731B" w:rsidRPr="003462D7" w:rsidRDefault="00D1731B">
            <w:pPr>
              <w:snapToGrid w:val="0"/>
              <w:spacing w:line="280" w:lineRule="atLeast"/>
              <w:rPr>
                <w:rFonts w:ascii="Arial" w:hAnsi="Arial" w:cs="Arial"/>
                <w:kern w:val="28"/>
                <w:sz w:val="18"/>
                <w:szCs w:val="18"/>
                <w:lang w:val="en-US" w:eastAsia="en-US"/>
              </w:rPr>
            </w:pPr>
            <w:r w:rsidRPr="003462D7">
              <w:rPr>
                <w:rFonts w:ascii="Arial" w:hAnsi="Arial" w:cs="Arial"/>
                <w:kern w:val="28"/>
                <w:sz w:val="18"/>
                <w:szCs w:val="18"/>
                <w:lang w:val="en-US" w:eastAsia="en-US"/>
              </w:rPr>
              <w:t>LG/PPB</w:t>
            </w:r>
          </w:p>
        </w:tc>
        <w:tc>
          <w:tcPr>
            <w:tcW w:w="4394" w:type="dxa"/>
            <w:tcBorders>
              <w:top w:val="single" w:sz="4" w:space="0" w:color="auto"/>
              <w:left w:val="single" w:sz="4" w:space="0" w:color="auto"/>
              <w:bottom w:val="single" w:sz="4" w:space="0" w:color="auto"/>
              <w:right w:val="single" w:sz="4" w:space="0" w:color="auto"/>
            </w:tcBorders>
          </w:tcPr>
          <w:p w:rsidR="00D1731B" w:rsidRPr="003462D7" w:rsidRDefault="003462D7" w:rsidP="002E7F50">
            <w:pPr>
              <w:spacing w:line="280" w:lineRule="atLeast"/>
              <w:rPr>
                <w:rFonts w:ascii="Arial" w:hAnsi="Arial"/>
                <w:kern w:val="28"/>
                <w:sz w:val="18"/>
                <w:szCs w:val="18"/>
                <w:lang w:eastAsia="en-US"/>
              </w:rPr>
            </w:pPr>
            <w:r>
              <w:rPr>
                <w:rFonts w:ascii="Arial" w:hAnsi="Arial"/>
                <w:kern w:val="28"/>
                <w:sz w:val="18"/>
                <w:szCs w:val="18"/>
                <w:lang w:eastAsia="en-US"/>
              </w:rPr>
              <w:t xml:space="preserve">AA-2397 </w:t>
            </w:r>
            <w:r w:rsidR="00D1731B" w:rsidRPr="003462D7">
              <w:rPr>
                <w:rFonts w:ascii="Arial" w:hAnsi="Arial"/>
                <w:kern w:val="28"/>
                <w:sz w:val="18"/>
                <w:szCs w:val="18"/>
                <w:lang w:eastAsia="en-US"/>
              </w:rPr>
              <w:t>Aangepast naar nieuwste versies tekstblokken</w:t>
            </w:r>
          </w:p>
        </w:tc>
      </w:tr>
      <w:tr w:rsidR="004B0768" w:rsidRPr="003462D7" w:rsidTr="002E7F50">
        <w:tc>
          <w:tcPr>
            <w:tcW w:w="779" w:type="dxa"/>
            <w:tcBorders>
              <w:top w:val="single" w:sz="4" w:space="0" w:color="auto"/>
              <w:left w:val="single" w:sz="4" w:space="0" w:color="auto"/>
              <w:bottom w:val="single" w:sz="4" w:space="0" w:color="auto"/>
              <w:right w:val="single" w:sz="4" w:space="0" w:color="auto"/>
            </w:tcBorders>
          </w:tcPr>
          <w:p w:rsidR="004B0768" w:rsidRPr="003462D7" w:rsidRDefault="004B0768" w:rsidP="004B0768">
            <w:pPr>
              <w:pStyle w:val="Koptekst"/>
              <w:tabs>
                <w:tab w:val="left" w:pos="708"/>
              </w:tabs>
              <w:spacing w:line="280" w:lineRule="exact"/>
              <w:rPr>
                <w:rStyle w:val="Versie"/>
                <w:rFonts w:ascii="Arial" w:hAnsi="Arial" w:cs="Arial"/>
                <w:kern w:val="28"/>
                <w:szCs w:val="18"/>
                <w:lang w:val="en-US" w:eastAsia="en-US"/>
              </w:rPr>
            </w:pPr>
            <w:r>
              <w:rPr>
                <w:rStyle w:val="Versie"/>
                <w:rFonts w:ascii="Arial" w:hAnsi="Arial" w:cs="Arial"/>
                <w:kern w:val="28"/>
                <w:szCs w:val="18"/>
                <w:lang w:val="en-US" w:eastAsia="en-US"/>
              </w:rPr>
              <w:t>3.5.0</w:t>
            </w:r>
          </w:p>
        </w:tc>
        <w:tc>
          <w:tcPr>
            <w:tcW w:w="1909" w:type="dxa"/>
            <w:tcBorders>
              <w:top w:val="single" w:sz="4" w:space="0" w:color="auto"/>
              <w:left w:val="single" w:sz="4" w:space="0" w:color="auto"/>
              <w:bottom w:val="single" w:sz="4" w:space="0" w:color="auto"/>
              <w:right w:val="single" w:sz="4" w:space="0" w:color="auto"/>
            </w:tcBorders>
          </w:tcPr>
          <w:p w:rsidR="004B0768" w:rsidRPr="003462D7" w:rsidRDefault="002D3B04" w:rsidP="002D3B04">
            <w:pPr>
              <w:snapToGrid w:val="0"/>
              <w:spacing w:line="280" w:lineRule="atLeast"/>
              <w:rPr>
                <w:rStyle w:val="Datumopmaakprofiel"/>
                <w:rFonts w:ascii="Arial" w:hAnsi="Arial" w:cs="Arial"/>
                <w:kern w:val="28"/>
                <w:szCs w:val="18"/>
                <w:lang w:val="en-US" w:eastAsia="en-US"/>
              </w:rPr>
            </w:pPr>
            <w:r>
              <w:rPr>
                <w:rStyle w:val="Datumopmaakprofiel"/>
                <w:kern w:val="28"/>
                <w:lang w:eastAsia="en-US"/>
              </w:rPr>
              <w:t>8</w:t>
            </w:r>
            <w:r w:rsidR="004B0768">
              <w:rPr>
                <w:rStyle w:val="Datumopmaakprofiel"/>
                <w:kern w:val="28"/>
                <w:lang w:eastAsia="en-US"/>
              </w:rPr>
              <w:t xml:space="preserve"> maart 2016</w:t>
            </w:r>
          </w:p>
        </w:tc>
        <w:tc>
          <w:tcPr>
            <w:tcW w:w="1985" w:type="dxa"/>
            <w:tcBorders>
              <w:top w:val="single" w:sz="4" w:space="0" w:color="auto"/>
              <w:left w:val="single" w:sz="4" w:space="0" w:color="auto"/>
              <w:bottom w:val="single" w:sz="4" w:space="0" w:color="auto"/>
              <w:right w:val="single" w:sz="4" w:space="0" w:color="auto"/>
            </w:tcBorders>
          </w:tcPr>
          <w:p w:rsidR="004B0768" w:rsidRPr="003462D7" w:rsidRDefault="004B0768" w:rsidP="004B0768">
            <w:pPr>
              <w:snapToGrid w:val="0"/>
              <w:spacing w:line="280" w:lineRule="atLeast"/>
              <w:rPr>
                <w:rFonts w:ascii="Arial" w:hAnsi="Arial" w:cs="Arial"/>
                <w:kern w:val="28"/>
                <w:sz w:val="18"/>
                <w:szCs w:val="18"/>
                <w:lang w:val="en-US" w:eastAsia="en-US"/>
              </w:rPr>
            </w:pPr>
            <w:r>
              <w:rPr>
                <w:rFonts w:ascii="Arial" w:hAnsi="Arial"/>
                <w:kern w:val="28"/>
                <w:sz w:val="18"/>
                <w:lang w:eastAsia="en-US"/>
              </w:rPr>
              <w:t>LG/PPB</w:t>
            </w:r>
          </w:p>
        </w:tc>
        <w:tc>
          <w:tcPr>
            <w:tcW w:w="4394" w:type="dxa"/>
            <w:tcBorders>
              <w:top w:val="single" w:sz="4" w:space="0" w:color="auto"/>
              <w:left w:val="single" w:sz="4" w:space="0" w:color="auto"/>
              <w:bottom w:val="single" w:sz="4" w:space="0" w:color="auto"/>
              <w:right w:val="single" w:sz="4" w:space="0" w:color="auto"/>
            </w:tcBorders>
          </w:tcPr>
          <w:p w:rsidR="002D3B04" w:rsidRDefault="00861D01" w:rsidP="002D3B04">
            <w:pPr>
              <w:spacing w:line="280" w:lineRule="atLeast"/>
              <w:rPr>
                <w:rFonts w:ascii="Arial" w:hAnsi="Arial"/>
                <w:kern w:val="28"/>
                <w:sz w:val="18"/>
                <w:szCs w:val="18"/>
                <w:lang w:eastAsia="en-US"/>
              </w:rPr>
            </w:pPr>
            <w:r>
              <w:rPr>
                <w:rFonts w:ascii="Arial" w:hAnsi="Arial"/>
                <w:kern w:val="28"/>
                <w:sz w:val="18"/>
                <w:lang w:eastAsia="en-US"/>
              </w:rPr>
              <w:t>Versienummers tekstblokken verwijderd voor betere onderhoudbaarheid, opgenomen in releasenotes</w:t>
            </w:r>
          </w:p>
        </w:tc>
      </w:tr>
    </w:tbl>
    <w:p w:rsidR="00AC3EF2" w:rsidRPr="002E7F50" w:rsidRDefault="00AC3EF2" w:rsidP="00AC3EF2">
      <w:pPr>
        <w:pStyle w:val="Koptekst"/>
        <w:tabs>
          <w:tab w:val="left" w:pos="708"/>
        </w:tabs>
        <w:spacing w:line="280" w:lineRule="exact"/>
        <w:rPr>
          <w:rStyle w:val="Versie"/>
          <w:rFonts w:ascii="Arial" w:hAnsi="Arial" w:cs="Arial"/>
          <w:kern w:val="28"/>
          <w:sz w:val="20"/>
          <w:lang w:eastAsia="en-US"/>
        </w:rPr>
      </w:pPr>
    </w:p>
    <w:p w:rsidR="00976E6E" w:rsidRPr="00742A54" w:rsidRDefault="00976E6E" w:rsidP="00976E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olor w:val="FF0000"/>
          <w:sz w:val="20"/>
        </w:rPr>
      </w:pPr>
    </w:p>
    <w:sectPr w:rsidR="00976E6E" w:rsidRPr="00742A54" w:rsidSect="003470EB">
      <w:headerReference w:type="even" r:id="rId7"/>
      <w:headerReference w:type="default" r:id="rId8"/>
      <w:footerReference w:type="even" r:id="rId9"/>
      <w:footerReference w:type="default" r:id="rId10"/>
      <w:headerReference w:type="first" r:id="rId11"/>
      <w:footerReference w:type="first" r:id="rId12"/>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9BF" w:rsidRDefault="000149BF">
      <w:r>
        <w:separator/>
      </w:r>
    </w:p>
  </w:endnote>
  <w:endnote w:type="continuationSeparator" w:id="0">
    <w:p w:rsidR="000149BF" w:rsidRDefault="00014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CB" w:rsidRDefault="002C75CB"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rsidR="002C75CB" w:rsidRDefault="002C75CB"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CB" w:rsidRDefault="002C75CB"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53714">
      <w:rPr>
        <w:rStyle w:val="Paginanummer"/>
        <w:noProof/>
      </w:rPr>
      <w:t>4</w:t>
    </w:r>
    <w:r>
      <w:rPr>
        <w:rStyle w:val="Paginanummer"/>
      </w:rPr>
      <w:fldChar w:fldCharType="end"/>
    </w:r>
  </w:p>
  <w:p w:rsidR="002C75CB" w:rsidRDefault="002C75CB"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CB" w:rsidRDefault="002C75C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9BF" w:rsidRDefault="000149BF">
      <w:r>
        <w:separator/>
      </w:r>
    </w:p>
  </w:footnote>
  <w:footnote w:type="continuationSeparator" w:id="0">
    <w:p w:rsidR="000149BF" w:rsidRDefault="000149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CB" w:rsidRDefault="002C75CB">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CB" w:rsidRDefault="002C75CB">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CB" w:rsidRDefault="002C75C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1"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2"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3"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8"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1"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7"/>
  </w:num>
  <w:num w:numId="13">
    <w:abstractNumId w:val="27"/>
  </w:num>
  <w:num w:numId="14">
    <w:abstractNumId w:val="17"/>
  </w:num>
  <w:num w:numId="15">
    <w:abstractNumId w:val="19"/>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6"/>
  </w:num>
  <w:num w:numId="20">
    <w:abstractNumId w:val="31"/>
  </w:num>
  <w:num w:numId="21">
    <w:abstractNumId w:val="21"/>
  </w:num>
  <w:num w:numId="22">
    <w:abstractNumId w:val="14"/>
  </w:num>
  <w:num w:numId="23">
    <w:abstractNumId w:val="22"/>
  </w:num>
  <w:num w:numId="24">
    <w:abstractNumId w:val="30"/>
  </w:num>
  <w:num w:numId="25">
    <w:abstractNumId w:val="11"/>
  </w:num>
  <w:num w:numId="26">
    <w:abstractNumId w:val="20"/>
  </w:num>
  <w:num w:numId="27">
    <w:abstractNumId w:val="16"/>
  </w:num>
  <w:num w:numId="28">
    <w:abstractNumId w:val="24"/>
  </w:num>
  <w:num w:numId="29">
    <w:abstractNumId w:val="15"/>
  </w:num>
  <w:num w:numId="30">
    <w:abstractNumId w:val="29"/>
  </w:num>
  <w:num w:numId="31">
    <w:abstractNumId w:val="25"/>
  </w:num>
  <w:num w:numId="32">
    <w:abstractNumId w:val="28"/>
  </w:num>
  <w:num w:numId="33">
    <w:abstractNumId w:val="23"/>
  </w:num>
  <w:num w:numId="34">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10C5A"/>
    <w:rsid w:val="00013E10"/>
    <w:rsid w:val="000149BF"/>
    <w:rsid w:val="00015776"/>
    <w:rsid w:val="00020587"/>
    <w:rsid w:val="000217C6"/>
    <w:rsid w:val="000264CF"/>
    <w:rsid w:val="000330AB"/>
    <w:rsid w:val="000401D1"/>
    <w:rsid w:val="00050368"/>
    <w:rsid w:val="00051AFC"/>
    <w:rsid w:val="0005328A"/>
    <w:rsid w:val="00053DCA"/>
    <w:rsid w:val="000621E7"/>
    <w:rsid w:val="000640BF"/>
    <w:rsid w:val="000644CC"/>
    <w:rsid w:val="00071727"/>
    <w:rsid w:val="0007302A"/>
    <w:rsid w:val="00073EFF"/>
    <w:rsid w:val="000773C7"/>
    <w:rsid w:val="00077FBD"/>
    <w:rsid w:val="000861BD"/>
    <w:rsid w:val="000909E2"/>
    <w:rsid w:val="0009695A"/>
    <w:rsid w:val="000A0661"/>
    <w:rsid w:val="000A1CEE"/>
    <w:rsid w:val="000A717F"/>
    <w:rsid w:val="000B4DE4"/>
    <w:rsid w:val="000B52CE"/>
    <w:rsid w:val="000B5306"/>
    <w:rsid w:val="000B5595"/>
    <w:rsid w:val="000B6559"/>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3334E"/>
    <w:rsid w:val="00133D87"/>
    <w:rsid w:val="001373A7"/>
    <w:rsid w:val="00171A8C"/>
    <w:rsid w:val="00171BD8"/>
    <w:rsid w:val="001762DB"/>
    <w:rsid w:val="001948BA"/>
    <w:rsid w:val="00195259"/>
    <w:rsid w:val="00195C56"/>
    <w:rsid w:val="001A520E"/>
    <w:rsid w:val="001B2404"/>
    <w:rsid w:val="001B2CBB"/>
    <w:rsid w:val="001C56FC"/>
    <w:rsid w:val="001D087D"/>
    <w:rsid w:val="001D1A7E"/>
    <w:rsid w:val="001D7F03"/>
    <w:rsid w:val="001F27CC"/>
    <w:rsid w:val="001F28A6"/>
    <w:rsid w:val="001F2A82"/>
    <w:rsid w:val="001F2AAC"/>
    <w:rsid w:val="00200182"/>
    <w:rsid w:val="00203EEE"/>
    <w:rsid w:val="00214322"/>
    <w:rsid w:val="0021508C"/>
    <w:rsid w:val="00217ABC"/>
    <w:rsid w:val="00220FCB"/>
    <w:rsid w:val="002334DB"/>
    <w:rsid w:val="002407CD"/>
    <w:rsid w:val="002478ED"/>
    <w:rsid w:val="002509C8"/>
    <w:rsid w:val="0025302F"/>
    <w:rsid w:val="00255137"/>
    <w:rsid w:val="00266B06"/>
    <w:rsid w:val="00266BD7"/>
    <w:rsid w:val="00266CEC"/>
    <w:rsid w:val="00275682"/>
    <w:rsid w:val="00280A90"/>
    <w:rsid w:val="0028106C"/>
    <w:rsid w:val="002815F4"/>
    <w:rsid w:val="0028344C"/>
    <w:rsid w:val="00293CF3"/>
    <w:rsid w:val="002953AC"/>
    <w:rsid w:val="002A0785"/>
    <w:rsid w:val="002A2288"/>
    <w:rsid w:val="002A48A4"/>
    <w:rsid w:val="002A6F77"/>
    <w:rsid w:val="002A76E5"/>
    <w:rsid w:val="002B4407"/>
    <w:rsid w:val="002B4713"/>
    <w:rsid w:val="002B4A94"/>
    <w:rsid w:val="002C40E4"/>
    <w:rsid w:val="002C75CB"/>
    <w:rsid w:val="002C7882"/>
    <w:rsid w:val="002D3B04"/>
    <w:rsid w:val="002D4B04"/>
    <w:rsid w:val="002D735B"/>
    <w:rsid w:val="002E1C19"/>
    <w:rsid w:val="002E4373"/>
    <w:rsid w:val="002E64FC"/>
    <w:rsid w:val="002E7F50"/>
    <w:rsid w:val="002F2B15"/>
    <w:rsid w:val="002F3A30"/>
    <w:rsid w:val="002F49A4"/>
    <w:rsid w:val="002F76A0"/>
    <w:rsid w:val="00316A9E"/>
    <w:rsid w:val="003253D3"/>
    <w:rsid w:val="00326DCA"/>
    <w:rsid w:val="00327464"/>
    <w:rsid w:val="00333818"/>
    <w:rsid w:val="00334EA6"/>
    <w:rsid w:val="003462D7"/>
    <w:rsid w:val="003470EB"/>
    <w:rsid w:val="00363868"/>
    <w:rsid w:val="00364453"/>
    <w:rsid w:val="003673E3"/>
    <w:rsid w:val="003913D1"/>
    <w:rsid w:val="00394F88"/>
    <w:rsid w:val="00396D1D"/>
    <w:rsid w:val="003973E9"/>
    <w:rsid w:val="003A061E"/>
    <w:rsid w:val="003A4B9D"/>
    <w:rsid w:val="003A682D"/>
    <w:rsid w:val="003C2FC2"/>
    <w:rsid w:val="003E0072"/>
    <w:rsid w:val="003E1F1A"/>
    <w:rsid w:val="003E3729"/>
    <w:rsid w:val="003E43C9"/>
    <w:rsid w:val="003E5BA1"/>
    <w:rsid w:val="003E6827"/>
    <w:rsid w:val="003E751B"/>
    <w:rsid w:val="003F0AE1"/>
    <w:rsid w:val="003F1892"/>
    <w:rsid w:val="003F3A25"/>
    <w:rsid w:val="003F3F56"/>
    <w:rsid w:val="00401D73"/>
    <w:rsid w:val="0040410A"/>
    <w:rsid w:val="004166E1"/>
    <w:rsid w:val="00434506"/>
    <w:rsid w:val="00437F18"/>
    <w:rsid w:val="0044100B"/>
    <w:rsid w:val="00442896"/>
    <w:rsid w:val="004429DA"/>
    <w:rsid w:val="00445E5A"/>
    <w:rsid w:val="00446DD5"/>
    <w:rsid w:val="0046685A"/>
    <w:rsid w:val="00475B78"/>
    <w:rsid w:val="00476C3A"/>
    <w:rsid w:val="00480B5F"/>
    <w:rsid w:val="0048464A"/>
    <w:rsid w:val="00496B09"/>
    <w:rsid w:val="004A0340"/>
    <w:rsid w:val="004A4BC7"/>
    <w:rsid w:val="004A4F2C"/>
    <w:rsid w:val="004A6F33"/>
    <w:rsid w:val="004B0768"/>
    <w:rsid w:val="004B68EF"/>
    <w:rsid w:val="004B7B2E"/>
    <w:rsid w:val="004B7B3A"/>
    <w:rsid w:val="004C07C2"/>
    <w:rsid w:val="004C20E4"/>
    <w:rsid w:val="004E422C"/>
    <w:rsid w:val="004F3DC4"/>
    <w:rsid w:val="004F6DE1"/>
    <w:rsid w:val="004F783E"/>
    <w:rsid w:val="00502A9B"/>
    <w:rsid w:val="0051018B"/>
    <w:rsid w:val="00514043"/>
    <w:rsid w:val="0052709F"/>
    <w:rsid w:val="00530C02"/>
    <w:rsid w:val="0053121E"/>
    <w:rsid w:val="00532318"/>
    <w:rsid w:val="00542384"/>
    <w:rsid w:val="00550377"/>
    <w:rsid w:val="00553714"/>
    <w:rsid w:val="005574AE"/>
    <w:rsid w:val="00561D4A"/>
    <w:rsid w:val="0056505D"/>
    <w:rsid w:val="00570D5A"/>
    <w:rsid w:val="005771E2"/>
    <w:rsid w:val="00580342"/>
    <w:rsid w:val="00583855"/>
    <w:rsid w:val="0058696F"/>
    <w:rsid w:val="005933DB"/>
    <w:rsid w:val="005940B3"/>
    <w:rsid w:val="005A14E5"/>
    <w:rsid w:val="005C0EAF"/>
    <w:rsid w:val="005C44EB"/>
    <w:rsid w:val="005C7B04"/>
    <w:rsid w:val="005D0E34"/>
    <w:rsid w:val="005D24BF"/>
    <w:rsid w:val="005D2FB5"/>
    <w:rsid w:val="005D48AD"/>
    <w:rsid w:val="005E7991"/>
    <w:rsid w:val="005F4195"/>
    <w:rsid w:val="005F43F9"/>
    <w:rsid w:val="005F4890"/>
    <w:rsid w:val="005F4C59"/>
    <w:rsid w:val="005F4D80"/>
    <w:rsid w:val="005F5CEE"/>
    <w:rsid w:val="005F65B3"/>
    <w:rsid w:val="00600C4E"/>
    <w:rsid w:val="006100F9"/>
    <w:rsid w:val="00614049"/>
    <w:rsid w:val="006173E9"/>
    <w:rsid w:val="00625155"/>
    <w:rsid w:val="0063466C"/>
    <w:rsid w:val="00635221"/>
    <w:rsid w:val="006357EE"/>
    <w:rsid w:val="006439BD"/>
    <w:rsid w:val="00643AD1"/>
    <w:rsid w:val="00645E30"/>
    <w:rsid w:val="006527B8"/>
    <w:rsid w:val="00654C6E"/>
    <w:rsid w:val="00666DD4"/>
    <w:rsid w:val="0067246E"/>
    <w:rsid w:val="0067580A"/>
    <w:rsid w:val="00676998"/>
    <w:rsid w:val="006809A1"/>
    <w:rsid w:val="0068267B"/>
    <w:rsid w:val="00683451"/>
    <w:rsid w:val="0069164C"/>
    <w:rsid w:val="0069280F"/>
    <w:rsid w:val="00693B02"/>
    <w:rsid w:val="00693EA3"/>
    <w:rsid w:val="00695D98"/>
    <w:rsid w:val="006A1AB4"/>
    <w:rsid w:val="006A25E6"/>
    <w:rsid w:val="006A55F9"/>
    <w:rsid w:val="006A74CE"/>
    <w:rsid w:val="006A77AC"/>
    <w:rsid w:val="006B0238"/>
    <w:rsid w:val="006B302F"/>
    <w:rsid w:val="006B54D0"/>
    <w:rsid w:val="006C0883"/>
    <w:rsid w:val="006C6EA4"/>
    <w:rsid w:val="006E2DCA"/>
    <w:rsid w:val="006E5B92"/>
    <w:rsid w:val="006F31E8"/>
    <w:rsid w:val="006F630C"/>
    <w:rsid w:val="00700B81"/>
    <w:rsid w:val="00702FD5"/>
    <w:rsid w:val="00703472"/>
    <w:rsid w:val="00704B6D"/>
    <w:rsid w:val="0070611A"/>
    <w:rsid w:val="00707013"/>
    <w:rsid w:val="00714F68"/>
    <w:rsid w:val="00725322"/>
    <w:rsid w:val="0072606B"/>
    <w:rsid w:val="00727733"/>
    <w:rsid w:val="00731752"/>
    <w:rsid w:val="00733D80"/>
    <w:rsid w:val="00734C9A"/>
    <w:rsid w:val="007366E8"/>
    <w:rsid w:val="00742A54"/>
    <w:rsid w:val="00743655"/>
    <w:rsid w:val="007444C7"/>
    <w:rsid w:val="00747254"/>
    <w:rsid w:val="00750583"/>
    <w:rsid w:val="00761A12"/>
    <w:rsid w:val="007676D9"/>
    <w:rsid w:val="00772DD5"/>
    <w:rsid w:val="007739D6"/>
    <w:rsid w:val="00790BB9"/>
    <w:rsid w:val="00791E39"/>
    <w:rsid w:val="007A5E38"/>
    <w:rsid w:val="007A7995"/>
    <w:rsid w:val="007B13EA"/>
    <w:rsid w:val="007B74B7"/>
    <w:rsid w:val="007C2ADD"/>
    <w:rsid w:val="007C4A26"/>
    <w:rsid w:val="007C528B"/>
    <w:rsid w:val="007D1DA1"/>
    <w:rsid w:val="007E0D52"/>
    <w:rsid w:val="007E4353"/>
    <w:rsid w:val="007E4D12"/>
    <w:rsid w:val="007F2845"/>
    <w:rsid w:val="007F338F"/>
    <w:rsid w:val="00803FF9"/>
    <w:rsid w:val="008077D4"/>
    <w:rsid w:val="0081602F"/>
    <w:rsid w:val="00821D35"/>
    <w:rsid w:val="00822661"/>
    <w:rsid w:val="00830527"/>
    <w:rsid w:val="008602CA"/>
    <w:rsid w:val="008612A2"/>
    <w:rsid w:val="00861D01"/>
    <w:rsid w:val="008621C6"/>
    <w:rsid w:val="00864A3E"/>
    <w:rsid w:val="00865202"/>
    <w:rsid w:val="00870236"/>
    <w:rsid w:val="0087060B"/>
    <w:rsid w:val="0087166A"/>
    <w:rsid w:val="008718CF"/>
    <w:rsid w:val="00871D25"/>
    <w:rsid w:val="00871F2A"/>
    <w:rsid w:val="008736A8"/>
    <w:rsid w:val="00874636"/>
    <w:rsid w:val="008747B0"/>
    <w:rsid w:val="00875043"/>
    <w:rsid w:val="008803E3"/>
    <w:rsid w:val="008813F9"/>
    <w:rsid w:val="00881734"/>
    <w:rsid w:val="008835E9"/>
    <w:rsid w:val="00887120"/>
    <w:rsid w:val="00891513"/>
    <w:rsid w:val="0089270B"/>
    <w:rsid w:val="008A4EB0"/>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954"/>
    <w:rsid w:val="008F5ECA"/>
    <w:rsid w:val="008F6AB6"/>
    <w:rsid w:val="00915456"/>
    <w:rsid w:val="00917633"/>
    <w:rsid w:val="009348C5"/>
    <w:rsid w:val="009348CE"/>
    <w:rsid w:val="00935BFD"/>
    <w:rsid w:val="00941BA6"/>
    <w:rsid w:val="00942864"/>
    <w:rsid w:val="00945D4E"/>
    <w:rsid w:val="00951866"/>
    <w:rsid w:val="009523B7"/>
    <w:rsid w:val="00955186"/>
    <w:rsid w:val="00964FA4"/>
    <w:rsid w:val="00966E43"/>
    <w:rsid w:val="009737B4"/>
    <w:rsid w:val="009769C4"/>
    <w:rsid w:val="00976E6E"/>
    <w:rsid w:val="00980DE0"/>
    <w:rsid w:val="00984848"/>
    <w:rsid w:val="009A1F5A"/>
    <w:rsid w:val="009B303B"/>
    <w:rsid w:val="009B5785"/>
    <w:rsid w:val="009B7FD4"/>
    <w:rsid w:val="009C75B9"/>
    <w:rsid w:val="009D013C"/>
    <w:rsid w:val="009D0546"/>
    <w:rsid w:val="009D2319"/>
    <w:rsid w:val="009E2140"/>
    <w:rsid w:val="009E3B48"/>
    <w:rsid w:val="009F3C42"/>
    <w:rsid w:val="009F5B0A"/>
    <w:rsid w:val="00A05DF0"/>
    <w:rsid w:val="00A06452"/>
    <w:rsid w:val="00A06CD4"/>
    <w:rsid w:val="00A105B6"/>
    <w:rsid w:val="00A13983"/>
    <w:rsid w:val="00A13DA1"/>
    <w:rsid w:val="00A160A8"/>
    <w:rsid w:val="00A309C5"/>
    <w:rsid w:val="00A33EDD"/>
    <w:rsid w:val="00A36EE8"/>
    <w:rsid w:val="00A44A6C"/>
    <w:rsid w:val="00A44F9C"/>
    <w:rsid w:val="00A4731F"/>
    <w:rsid w:val="00A52C1F"/>
    <w:rsid w:val="00A60D97"/>
    <w:rsid w:val="00A641A4"/>
    <w:rsid w:val="00A77A28"/>
    <w:rsid w:val="00A824F4"/>
    <w:rsid w:val="00A8674B"/>
    <w:rsid w:val="00A91587"/>
    <w:rsid w:val="00A924B5"/>
    <w:rsid w:val="00A93E0C"/>
    <w:rsid w:val="00A95067"/>
    <w:rsid w:val="00AA33D6"/>
    <w:rsid w:val="00AA48C4"/>
    <w:rsid w:val="00AC148E"/>
    <w:rsid w:val="00AC3EF2"/>
    <w:rsid w:val="00AC47A1"/>
    <w:rsid w:val="00AD1F5B"/>
    <w:rsid w:val="00AD5E31"/>
    <w:rsid w:val="00AE0957"/>
    <w:rsid w:val="00AE2EB9"/>
    <w:rsid w:val="00AE3090"/>
    <w:rsid w:val="00AE65CE"/>
    <w:rsid w:val="00AF3891"/>
    <w:rsid w:val="00AF3DF7"/>
    <w:rsid w:val="00B00A40"/>
    <w:rsid w:val="00B011DE"/>
    <w:rsid w:val="00B110CF"/>
    <w:rsid w:val="00B11742"/>
    <w:rsid w:val="00B12AFC"/>
    <w:rsid w:val="00B12EFB"/>
    <w:rsid w:val="00B141CD"/>
    <w:rsid w:val="00B14BB8"/>
    <w:rsid w:val="00B17C1A"/>
    <w:rsid w:val="00B22AF4"/>
    <w:rsid w:val="00B278E7"/>
    <w:rsid w:val="00B31E9C"/>
    <w:rsid w:val="00B32741"/>
    <w:rsid w:val="00B34B68"/>
    <w:rsid w:val="00B453B7"/>
    <w:rsid w:val="00B46697"/>
    <w:rsid w:val="00B47504"/>
    <w:rsid w:val="00B507D3"/>
    <w:rsid w:val="00B530D5"/>
    <w:rsid w:val="00B56AD8"/>
    <w:rsid w:val="00B67E22"/>
    <w:rsid w:val="00B67EE9"/>
    <w:rsid w:val="00B7257B"/>
    <w:rsid w:val="00B752CF"/>
    <w:rsid w:val="00B87430"/>
    <w:rsid w:val="00B930CA"/>
    <w:rsid w:val="00BA16DA"/>
    <w:rsid w:val="00BA1C48"/>
    <w:rsid w:val="00BA4926"/>
    <w:rsid w:val="00BA51D6"/>
    <w:rsid w:val="00BB64B7"/>
    <w:rsid w:val="00BC0442"/>
    <w:rsid w:val="00BC27BB"/>
    <w:rsid w:val="00BC61BC"/>
    <w:rsid w:val="00BD22CF"/>
    <w:rsid w:val="00BD389C"/>
    <w:rsid w:val="00BD4129"/>
    <w:rsid w:val="00BD5EC2"/>
    <w:rsid w:val="00BE1743"/>
    <w:rsid w:val="00BF1BC6"/>
    <w:rsid w:val="00BF7C3E"/>
    <w:rsid w:val="00C259D6"/>
    <w:rsid w:val="00C327A8"/>
    <w:rsid w:val="00C34358"/>
    <w:rsid w:val="00C362C3"/>
    <w:rsid w:val="00C47AA0"/>
    <w:rsid w:val="00C6060D"/>
    <w:rsid w:val="00C61E60"/>
    <w:rsid w:val="00C64878"/>
    <w:rsid w:val="00C64F6C"/>
    <w:rsid w:val="00C713F3"/>
    <w:rsid w:val="00C72BD9"/>
    <w:rsid w:val="00C90418"/>
    <w:rsid w:val="00C913F1"/>
    <w:rsid w:val="00C93889"/>
    <w:rsid w:val="00C94034"/>
    <w:rsid w:val="00C95854"/>
    <w:rsid w:val="00CA66E2"/>
    <w:rsid w:val="00CA6750"/>
    <w:rsid w:val="00CB520D"/>
    <w:rsid w:val="00CB60A0"/>
    <w:rsid w:val="00CB6295"/>
    <w:rsid w:val="00CC33A0"/>
    <w:rsid w:val="00CC7AA2"/>
    <w:rsid w:val="00CD2A08"/>
    <w:rsid w:val="00CD2FC9"/>
    <w:rsid w:val="00CE66C5"/>
    <w:rsid w:val="00CE7084"/>
    <w:rsid w:val="00CE7748"/>
    <w:rsid w:val="00CF5C75"/>
    <w:rsid w:val="00D10FBA"/>
    <w:rsid w:val="00D11946"/>
    <w:rsid w:val="00D13F90"/>
    <w:rsid w:val="00D1731B"/>
    <w:rsid w:val="00D1771F"/>
    <w:rsid w:val="00D17C72"/>
    <w:rsid w:val="00D268E2"/>
    <w:rsid w:val="00D31EB9"/>
    <w:rsid w:val="00D33633"/>
    <w:rsid w:val="00D356BB"/>
    <w:rsid w:val="00D37B75"/>
    <w:rsid w:val="00D412B5"/>
    <w:rsid w:val="00D415F3"/>
    <w:rsid w:val="00D43451"/>
    <w:rsid w:val="00D46620"/>
    <w:rsid w:val="00D52BAF"/>
    <w:rsid w:val="00D624E1"/>
    <w:rsid w:val="00D66447"/>
    <w:rsid w:val="00D70058"/>
    <w:rsid w:val="00D8798D"/>
    <w:rsid w:val="00D90F9A"/>
    <w:rsid w:val="00D945F1"/>
    <w:rsid w:val="00D96657"/>
    <w:rsid w:val="00D979D7"/>
    <w:rsid w:val="00DA2E7E"/>
    <w:rsid w:val="00DA3AD9"/>
    <w:rsid w:val="00DA56AE"/>
    <w:rsid w:val="00DA5A91"/>
    <w:rsid w:val="00DA5E17"/>
    <w:rsid w:val="00DB4542"/>
    <w:rsid w:val="00DB49AF"/>
    <w:rsid w:val="00DC3036"/>
    <w:rsid w:val="00DD2D62"/>
    <w:rsid w:val="00DD35C0"/>
    <w:rsid w:val="00DD5564"/>
    <w:rsid w:val="00DE02A6"/>
    <w:rsid w:val="00DE117A"/>
    <w:rsid w:val="00DE3EA4"/>
    <w:rsid w:val="00DE3F71"/>
    <w:rsid w:val="00DE6C90"/>
    <w:rsid w:val="00DF0875"/>
    <w:rsid w:val="00DF1D6E"/>
    <w:rsid w:val="00DF3219"/>
    <w:rsid w:val="00E0713A"/>
    <w:rsid w:val="00E07DDF"/>
    <w:rsid w:val="00E1382D"/>
    <w:rsid w:val="00E146AE"/>
    <w:rsid w:val="00E16DB8"/>
    <w:rsid w:val="00E22CE9"/>
    <w:rsid w:val="00E256F6"/>
    <w:rsid w:val="00E30318"/>
    <w:rsid w:val="00E33566"/>
    <w:rsid w:val="00E336D9"/>
    <w:rsid w:val="00E3522B"/>
    <w:rsid w:val="00E37AD0"/>
    <w:rsid w:val="00E439E6"/>
    <w:rsid w:val="00E4439D"/>
    <w:rsid w:val="00E457FD"/>
    <w:rsid w:val="00E60820"/>
    <w:rsid w:val="00E60F73"/>
    <w:rsid w:val="00E65039"/>
    <w:rsid w:val="00E657CD"/>
    <w:rsid w:val="00E66A22"/>
    <w:rsid w:val="00EA1099"/>
    <w:rsid w:val="00EA2E59"/>
    <w:rsid w:val="00EA5719"/>
    <w:rsid w:val="00EB0A20"/>
    <w:rsid w:val="00EB0E81"/>
    <w:rsid w:val="00EC6AE2"/>
    <w:rsid w:val="00EC6C6D"/>
    <w:rsid w:val="00ED009A"/>
    <w:rsid w:val="00ED42BE"/>
    <w:rsid w:val="00ED635A"/>
    <w:rsid w:val="00ED6422"/>
    <w:rsid w:val="00EE059E"/>
    <w:rsid w:val="00EE403F"/>
    <w:rsid w:val="00EE58BD"/>
    <w:rsid w:val="00EF22A0"/>
    <w:rsid w:val="00F04240"/>
    <w:rsid w:val="00F12964"/>
    <w:rsid w:val="00F156B7"/>
    <w:rsid w:val="00F1686E"/>
    <w:rsid w:val="00F203A6"/>
    <w:rsid w:val="00F22389"/>
    <w:rsid w:val="00F2544F"/>
    <w:rsid w:val="00F3061C"/>
    <w:rsid w:val="00F33124"/>
    <w:rsid w:val="00F33924"/>
    <w:rsid w:val="00F354FB"/>
    <w:rsid w:val="00F36421"/>
    <w:rsid w:val="00F4095B"/>
    <w:rsid w:val="00F462F7"/>
    <w:rsid w:val="00F5213F"/>
    <w:rsid w:val="00F54A20"/>
    <w:rsid w:val="00F65D81"/>
    <w:rsid w:val="00F71D89"/>
    <w:rsid w:val="00F7350B"/>
    <w:rsid w:val="00F83622"/>
    <w:rsid w:val="00F84A45"/>
    <w:rsid w:val="00F85BFF"/>
    <w:rsid w:val="00F91471"/>
    <w:rsid w:val="00FA0660"/>
    <w:rsid w:val="00FA5096"/>
    <w:rsid w:val="00FA59ED"/>
    <w:rsid w:val="00FA6128"/>
    <w:rsid w:val="00FB13A7"/>
    <w:rsid w:val="00FB1C98"/>
    <w:rsid w:val="00FB1D31"/>
    <w:rsid w:val="00FB5AB6"/>
    <w:rsid w:val="00FB702E"/>
    <w:rsid w:val="00FC5FFA"/>
    <w:rsid w:val="00FD366C"/>
    <w:rsid w:val="00FD6C65"/>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357CBE9-CA44-40D4-A8F9-64A2C4CC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A8B977D3.dotm</Template>
  <TotalTime>0</TotalTime>
  <Pages>4</Pages>
  <Words>1619</Words>
  <Characters>13104</Characters>
  <Application>Microsoft Office Word</Application>
  <DocSecurity>0</DocSecurity>
  <Lines>109</Lines>
  <Paragraphs>29</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14694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Laan, Jan-Bart</cp:lastModifiedBy>
  <cp:revision>3</cp:revision>
  <cp:lastPrinted>2011-03-31T11:39:00Z</cp:lastPrinted>
  <dcterms:created xsi:type="dcterms:W3CDTF">2016-09-29T08:24:00Z</dcterms:created>
  <dcterms:modified xsi:type="dcterms:W3CDTF">2016-09-29T08:24:00Z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