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you're building a </w:t>
      </w:r>
      <w:r w:rsidDel="00000000" w:rsidR="00000000" w:rsidRPr="00000000">
        <w:rPr>
          <w:b w:val="1"/>
          <w:bCs w:val="1"/>
          <w:rtl w:val="0"/>
        </w:rPr>
        <w:t xml:space="preserve">PR supply-chain dataset</w:t>
      </w:r>
      <w:r w:rsidDel="00000000" w:rsidR="00000000" w:rsidRPr="00000000">
        <w:rPr>
          <w:rtl w:val="0"/>
        </w:rPr>
        <w:t xml:space="preserve"> (i.e., mapping the flow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companies → PR agencies → journalists → media outlets → distribution platforms</w:t>
      </w:r>
      <w:r w:rsidDel="00000000" w:rsidR="00000000" w:rsidRPr="00000000">
        <w:rPr>
          <w:rtl w:val="0"/>
        </w:rPr>
        <w:t xml:space="preserve">), you want sites that expose </w:t>
      </w:r>
      <w:r w:rsidDel="00000000" w:rsidR="00000000" w:rsidRPr="00000000">
        <w:rPr>
          <w:b w:val="1"/>
          <w:bCs w:val="1"/>
          <w:rtl w:val="0"/>
        </w:rPr>
        <w:t xml:space="preserve">structured relationships</w:t>
      </w:r>
      <w:r w:rsidDel="00000000" w:rsidR="00000000" w:rsidRPr="00000000">
        <w:rPr>
          <w:rtl w:val="0"/>
        </w:rPr>
        <w:t xml:space="preserve"> between those actors. The best scraping targets fall into a few layers.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give you </w:t>
      </w:r>
      <w:r w:rsidDel="00000000" w:rsidR="00000000" w:rsidRPr="00000000">
        <w:rPr>
          <w:b w:val="1"/>
          <w:bCs w:val="1"/>
          <w:rtl w:val="0"/>
        </w:rPr>
        <w:t xml:space="preserve">high-signal sites by layer</w:t>
      </w:r>
      <w:r w:rsidDel="00000000" w:rsidR="00000000" w:rsidRPr="00000000">
        <w:rPr>
          <w:rtl w:val="0"/>
        </w:rPr>
        <w:t xml:space="preserve">, because that mirrors the PR supply chain itself.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yyvdu5t9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Journalist &amp; Media Databases (core nodes)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give you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journalist ↔ outlet ↔ topic</w:t>
      </w:r>
      <w:r w:rsidDel="00000000" w:rsidR="00000000" w:rsidRPr="00000000">
        <w:rPr>
          <w:rtl w:val="0"/>
        </w:rPr>
        <w:t xml:space="preserve"> relationships.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starting targets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Muck Rack</w:t>
      </w:r>
      <w:r w:rsidDel="00000000" w:rsidR="00000000" w:rsidRPr="00000000">
        <w:rPr>
          <w:rtl w:val="0"/>
        </w:rPr>
        <w:t xml:space="preserve"> – journalist profiles, articles, beats, outlet affiliations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Gazette</w:t>
      </w:r>
      <w:r w:rsidDel="00000000" w:rsidR="00000000" w:rsidRPr="00000000">
        <w:rPr>
          <w:rtl w:val="0"/>
        </w:rPr>
        <w:t xml:space="preserve"> – journalist + media industry coverage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Cision / Vuelio directories</w:t>
      </w:r>
      <w:r w:rsidDel="00000000" w:rsidR="00000000" w:rsidRPr="00000000">
        <w:rPr>
          <w:rtl w:val="0"/>
        </w:rPr>
        <w:t xml:space="preserve"> – media contacts and outlet metadata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ResponseSource journalist queries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they matter:</w:t>
        <w:br w:type="textWrapping"/>
        <w:t xml:space="preserve"> Platforms like Muck Rack exist specifically to map journalists, outlets, and coverage histories, which PR teams use to target media outreach.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entities you can extract: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Journalist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Outlet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Beat / topic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Recent articles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Contact social handles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8osagaa75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Trade Publications (supply chain industry targets)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supply chain PR use case</w:t>
      </w:r>
      <w:r w:rsidDel="00000000" w:rsidR="00000000" w:rsidRPr="00000000">
        <w:rPr>
          <w:rtl w:val="0"/>
        </w:rPr>
        <w:t xml:space="preserve">, these are the publications companies pitch to.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Logistics / supply chain media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FreightWaves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Dive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Management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SupplyChainBrain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Velocity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Topics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Loadstar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of Commerce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Logistics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 outlets are primary PR targets because they reach the decision-makers buying logistics technology and services.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author pages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article tags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company mentions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editorial calendars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3qjxqvl2y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Press Release Distribution Networks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show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company → PR → media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scraping targets: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Newswire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Wire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GlobeNewswire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EIN Presswire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you can extract: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press release title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industry tag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distribution network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media pickup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basically the </w:t>
      </w:r>
      <w:r w:rsidDel="00000000" w:rsidR="00000000" w:rsidRPr="00000000">
        <w:rPr>
          <w:b w:val="1"/>
          <w:bCs w:val="1"/>
          <w:rtl w:val="0"/>
        </w:rPr>
        <w:t xml:space="preserve">raw material of PR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8fjyy8tnn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Agency Portfolio &amp; Case Study Pages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expose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 agency → client → media coverage</w:t>
      </w:r>
      <w:r w:rsidDel="00000000" w:rsidR="00000000" w:rsidRPr="00000000">
        <w:rPr>
          <w:rtl w:val="0"/>
        </w:rPr>
        <w:t xml:space="preserve"> relationships.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Walker Sands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Gregory PR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PR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MWW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PR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 often publish: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media placements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campaign goals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great for building: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Agency → Client → Media outlet graph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4n57eiee9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News Aggregators / Monitoring Platforms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show </w:t>
      </w:r>
      <w:r w:rsidDel="00000000" w:rsidR="00000000" w:rsidRPr="00000000">
        <w:rPr>
          <w:b w:val="1"/>
          <w:bCs w:val="1"/>
          <w:rtl w:val="0"/>
        </w:rPr>
        <w:t xml:space="preserve">coverage propagation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targets: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News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GDELT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Meltwater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Visions (media intelligence datasets)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like these analyze global media streams to detect events and relationships affecting supply chains and brands.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great for building: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→ outlets → companies mentioned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7gscu235u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Journalist Social Graph (underrated source)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 best signals actually come from </w:t>
      </w:r>
      <w:r w:rsidDel="00000000" w:rsidR="00000000" w:rsidRPr="00000000">
        <w:rPr>
          <w:b w:val="1"/>
          <w:bCs w:val="1"/>
          <w:rtl w:val="0"/>
        </w:rPr>
        <w:t xml:space="preserve">Twitter / LinkedIn journalist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journalist bios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beat keywords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outlet links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links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query patterns: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site:linkedin.com "supply chain reporter"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site:twitter.com "logistics journalist"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jtg6pxqsv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Conference &amp; Event Speaker Lists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chain PR often targets these thought leaders.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CSCMP EDGE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 Logistics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TPM Conference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Gartner Supply Chain Symposium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pages give you: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media mentions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mqsc33szy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Data Graph (what you're ultimately building)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hires → PR Agency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issues → Press Release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pitched to → Journalist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covered by → Media Outlet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└── audience → Industry buyers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54bif43ct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your goal is AI-driven PR supply chain intelligence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highest ROI scrape targets</w:t>
      </w:r>
      <w:r w:rsidDel="00000000" w:rsidR="00000000" w:rsidRPr="00000000">
        <w:rPr>
          <w:rtl w:val="0"/>
        </w:rPr>
        <w:t xml:space="preserve"> are actually: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Muck Rack (journalists)</w:t>
        <w:br w:type="textWrapping"/>
        <w:t xml:space="preserve"> 2️⃣ Supply Chain Dive / FreightWaves (coverage)</w:t>
        <w:br w:type="textWrapping"/>
        <w:t xml:space="preserve"> 3️⃣ PR Newswire (press releases)</w:t>
        <w:br w:type="textWrapping"/>
        <w:t xml:space="preserve"> 4️⃣ Agency case studies (relationships)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four alone give you </w:t>
      </w:r>
      <w:r w:rsidDel="00000000" w:rsidR="00000000" w:rsidRPr="00000000">
        <w:rPr>
          <w:b w:val="1"/>
          <w:bCs w:val="1"/>
          <w:rtl w:val="0"/>
        </w:rPr>
        <w:t xml:space="preserve">most of the PR ecosystem 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If you want, I can also show you the 25 best domains to scrape for PR graph data</w:t>
      </w:r>
      <w:r w:rsidDel="00000000" w:rsidR="00000000" w:rsidRPr="00000000">
        <w:rPr>
          <w:rtl w:val="0"/>
        </w:rPr>
        <w:t xml:space="preserve"> (I’ve built a few media-graph datasets and there are some goldmine sites most people miss).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