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9B509" w14:textId="111500E2" w:rsidR="003226B6" w:rsidRPr="00904A8D" w:rsidRDefault="00EC0A9B" w:rsidP="00EC0A9B">
      <w:pPr>
        <w:pStyle w:val="Title"/>
        <w:jc w:val="center"/>
        <w:rPr>
          <w:rFonts w:ascii="Times New Roman" w:hAnsi="Times New Roman" w:cs="Times New Roman"/>
        </w:rPr>
      </w:pPr>
      <w:r w:rsidRPr="00904A8D">
        <w:rPr>
          <w:rFonts w:ascii="Times New Roman" w:hAnsi="Times New Roman" w:cs="Times New Roman"/>
        </w:rPr>
        <w:t>Rewolucja przemysłowa, do trzech razy sztuka</w:t>
      </w:r>
    </w:p>
    <w:sdt>
      <w:sdtPr>
        <w:rPr>
          <w:rFonts w:asciiTheme="minorHAnsi" w:eastAsiaTheme="minorHAnsi" w:hAnsiTheme="minorHAnsi" w:cs="Times New Roman"/>
          <w:sz w:val="22"/>
          <w:szCs w:val="22"/>
          <w:lang w:val="pl-PL"/>
        </w:rPr>
        <w:id w:val="-174070088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3DE630AB" w14:textId="6EF56659" w:rsidR="00EC0A9B" w:rsidRPr="00904A8D" w:rsidRDefault="00EC0A9B" w:rsidP="00904A8D">
          <w:pPr>
            <w:pStyle w:val="TOCHeading"/>
            <w:spacing w:after="240"/>
            <w:rPr>
              <w:rFonts w:cs="Times New Roman"/>
              <w:lang w:val="pl-PL"/>
            </w:rPr>
          </w:pPr>
          <w:r w:rsidRPr="00904A8D">
            <w:rPr>
              <w:rFonts w:cs="Times New Roman"/>
              <w:lang w:val="pl-PL"/>
            </w:rPr>
            <w:t>Spis treści</w:t>
          </w:r>
        </w:p>
        <w:p w14:paraId="2EFBC6F5" w14:textId="37BA4DDA" w:rsidR="0020598A" w:rsidRDefault="00EC0A9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904A8D">
            <w:rPr>
              <w:rFonts w:cs="Times New Roman"/>
            </w:rPr>
            <w:fldChar w:fldCharType="begin"/>
          </w:r>
          <w:r w:rsidRPr="00904A8D">
            <w:rPr>
              <w:rFonts w:cs="Times New Roman"/>
            </w:rPr>
            <w:instrText xml:space="preserve"> TOC \o "1-3" \h \z \u </w:instrText>
          </w:r>
          <w:r w:rsidRPr="00904A8D">
            <w:rPr>
              <w:rFonts w:cs="Times New Roman"/>
            </w:rPr>
            <w:fldChar w:fldCharType="separate"/>
          </w:r>
          <w:hyperlink w:anchor="_Toc506062590" w:history="1">
            <w:r w:rsidR="0020598A" w:rsidRPr="00A04AF4">
              <w:rPr>
                <w:rStyle w:val="Hyperlink"/>
                <w:rFonts w:cs="Times New Roman"/>
                <w:noProof/>
              </w:rPr>
              <w:t>Abstrakt</w:t>
            </w:r>
            <w:r w:rsidR="0020598A">
              <w:rPr>
                <w:noProof/>
                <w:webHidden/>
              </w:rPr>
              <w:tab/>
            </w:r>
            <w:r w:rsidR="0020598A">
              <w:rPr>
                <w:noProof/>
                <w:webHidden/>
              </w:rPr>
              <w:fldChar w:fldCharType="begin"/>
            </w:r>
            <w:r w:rsidR="0020598A">
              <w:rPr>
                <w:noProof/>
                <w:webHidden/>
              </w:rPr>
              <w:instrText xml:space="preserve"> PAGEREF _Toc506062590 \h </w:instrText>
            </w:r>
            <w:r w:rsidR="0020598A">
              <w:rPr>
                <w:noProof/>
                <w:webHidden/>
              </w:rPr>
            </w:r>
            <w:r w:rsidR="0020598A">
              <w:rPr>
                <w:noProof/>
                <w:webHidden/>
              </w:rPr>
              <w:fldChar w:fldCharType="separate"/>
            </w:r>
            <w:r w:rsidR="0020598A">
              <w:rPr>
                <w:noProof/>
                <w:webHidden/>
              </w:rPr>
              <w:t>1</w:t>
            </w:r>
            <w:r w:rsidR="0020598A">
              <w:rPr>
                <w:noProof/>
                <w:webHidden/>
              </w:rPr>
              <w:fldChar w:fldCharType="end"/>
            </w:r>
          </w:hyperlink>
        </w:p>
        <w:p w14:paraId="0C0C6BAA" w14:textId="3D404A49" w:rsidR="0020598A" w:rsidRDefault="0020598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6062591" w:history="1">
            <w:r w:rsidRPr="00A04AF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04AF4">
              <w:rPr>
                <w:rStyle w:val="Hyperlink"/>
                <w:noProof/>
              </w:rPr>
              <w:t>Ciąg rewolucji i ich skutki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_Toc506062591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173F" w14:textId="3B29D07B" w:rsidR="0020598A" w:rsidRDefault="0020598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6062592" w:history="1">
            <w:r w:rsidRPr="00A04AF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04AF4">
              <w:rPr>
                <w:rStyle w:val="Hyperlink"/>
                <w:noProof/>
              </w:rPr>
              <w:t>Koniec prywatności i prywatność absolutna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_Toc506062592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7B876" w14:textId="6149A86D" w:rsidR="0020598A" w:rsidRDefault="0020598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6062593" w:history="1">
            <w:r w:rsidRPr="00A04AF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04AF4">
              <w:rPr>
                <w:rStyle w:val="Hyperlink"/>
                <w:noProof/>
              </w:rPr>
              <w:t>Nierówności społeczne i nieograniczone szanse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_Toc506062593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C41E9" w14:textId="5F8C032B" w:rsidR="0020598A" w:rsidRDefault="0020598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6062594" w:history="1">
            <w:r w:rsidRPr="00A04AF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04AF4">
              <w:rPr>
                <w:rStyle w:val="Hyperlink"/>
                <w:noProof/>
              </w:rPr>
              <w:t>Lek na wszystko i nieuleczalna choroba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_Toc506062594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96694" w14:textId="2841E029" w:rsidR="0020598A" w:rsidRDefault="0020598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6062595" w:history="1">
            <w:r w:rsidRPr="00A04AF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04AF4">
              <w:rPr>
                <w:rStyle w:val="Hyperlink"/>
                <w:noProof/>
              </w:rPr>
              <w:t>Mądry komputer i głupi człowiek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_Toc506062595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1AEC" w14:textId="07D03863" w:rsidR="0020598A" w:rsidRDefault="0020598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6062596" w:history="1">
            <w:r w:rsidRPr="00A04AF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04AF4">
              <w:rPr>
                <w:rStyle w:val="Hyperlink"/>
                <w:noProof/>
              </w:rPr>
              <w:t>Maksimum zabawy i zero szczęścia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_Toc506062596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C3CC" w14:textId="6AFC6D7F" w:rsidR="0020598A" w:rsidRDefault="0020598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6062597" w:history="1">
            <w:r w:rsidRPr="00A04AF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04AF4">
              <w:rPr>
                <w:rStyle w:val="Hyperlink"/>
                <w:noProof/>
              </w:rPr>
              <w:t>Patrzenie w gwiazdy i praca nad sobą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_Toc506062597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E50D0" w14:textId="34CD130F" w:rsidR="0020598A" w:rsidRDefault="0020598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6062598" w:history="1">
            <w:r w:rsidRPr="00A04AF4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04AF4">
              <w:rPr>
                <w:rStyle w:val="Hyperlink"/>
                <w:noProof/>
              </w:rPr>
              <w:t>Nowa definicja rewolucji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_Toc506062598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EFE05" w14:textId="4FAB2B3D" w:rsidR="0020598A" w:rsidRDefault="0020598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6062599" w:history="1">
            <w:r w:rsidRPr="00A04AF4">
              <w:rPr>
                <w:rStyle w:val="Hyperlink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_Toc506062599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0A70" w14:textId="1283B9BE" w:rsidR="0020598A" w:rsidRDefault="0020598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6062600" w:history="1">
            <w:r w:rsidRPr="00A04AF4">
              <w:rPr>
                <w:rStyle w:val="Hyperlink"/>
                <w:noProof/>
                <w:lang w:val="en-US"/>
              </w:rPr>
              <w:t>Materiały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_Toc506062600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DEF2" w14:textId="46A47A7C" w:rsidR="00EC0A9B" w:rsidRPr="00904A8D" w:rsidRDefault="00EC0A9B">
          <w:pPr>
            <w:rPr>
              <w:rFonts w:cs="Times New Roman"/>
            </w:rPr>
          </w:pPr>
          <w:r w:rsidRPr="00904A8D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6DCF9EFD" w14:textId="493285FE" w:rsidR="00EC0A9B" w:rsidRPr="00904A8D" w:rsidRDefault="00EC0A9B" w:rsidP="00904A8D">
      <w:pPr>
        <w:pStyle w:val="Heading1"/>
        <w:spacing w:after="240"/>
        <w:ind w:left="360"/>
        <w:rPr>
          <w:rFonts w:cs="Times New Roman"/>
        </w:rPr>
      </w:pPr>
      <w:bookmarkStart w:id="0" w:name="_Toc506062590"/>
      <w:r w:rsidRPr="00904A8D">
        <w:rPr>
          <w:rFonts w:cs="Times New Roman"/>
        </w:rPr>
        <w:t>Abstrakt</w:t>
      </w:r>
      <w:bookmarkStart w:id="1" w:name="_GoBack"/>
      <w:bookmarkEnd w:id="0"/>
      <w:bookmarkEnd w:id="1"/>
    </w:p>
    <w:p w14:paraId="21F4E528" w14:textId="4A39A811" w:rsidR="00673C2B" w:rsidRPr="00904A8D" w:rsidRDefault="00673C2B" w:rsidP="00904A8D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904A8D">
        <w:rPr>
          <w:rFonts w:cs="Times New Roman"/>
          <w:szCs w:val="24"/>
        </w:rPr>
        <w:t>Referat ma na celu pokazanie przyśpieszającego tempa zmian technologicznych, uwypuklenie nowych problemów natury nietechnicznej jakie te zmiany powodują a także skłonienie czytelnika do zastanowienia się nad charakterem rewolucji przemysłowej jaka w przyszłości nas spotka.</w:t>
      </w:r>
    </w:p>
    <w:p w14:paraId="20F17609" w14:textId="48608EE2" w:rsidR="00673C2B" w:rsidRPr="00904A8D" w:rsidRDefault="00673C2B" w:rsidP="00904A8D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904A8D">
        <w:rPr>
          <w:rFonts w:cs="Times New Roman"/>
          <w:szCs w:val="24"/>
        </w:rPr>
        <w:t xml:space="preserve">Rozdział 1. porównuje przeszłe rewolucje przemysłowe </w:t>
      </w:r>
      <w:r w:rsidR="0017149A" w:rsidRPr="00904A8D">
        <w:rPr>
          <w:rFonts w:cs="Times New Roman"/>
          <w:szCs w:val="24"/>
        </w:rPr>
        <w:t xml:space="preserve">i uwidacznia schematy </w:t>
      </w:r>
      <w:r w:rsidR="00904A8D">
        <w:rPr>
          <w:rFonts w:cs="Times New Roman"/>
          <w:szCs w:val="24"/>
        </w:rPr>
        <w:t xml:space="preserve">możliwe do zaobserwowania w </w:t>
      </w:r>
      <w:r w:rsidR="0017149A" w:rsidRPr="00904A8D">
        <w:rPr>
          <w:rFonts w:cs="Times New Roman"/>
          <w:szCs w:val="24"/>
        </w:rPr>
        <w:t>danych z przeszłości.</w:t>
      </w:r>
    </w:p>
    <w:p w14:paraId="49B7C5ED" w14:textId="77C4B342" w:rsidR="0017149A" w:rsidRPr="00904A8D" w:rsidRDefault="0017149A" w:rsidP="00904A8D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904A8D">
        <w:rPr>
          <w:rFonts w:cs="Times New Roman"/>
          <w:szCs w:val="24"/>
        </w:rPr>
        <w:t>Rozdziały od 2. do 7. kategoryzują najnowsze osiągnięcia nauki stosując kryterium problemów jakie te odkrycia powodują lub rozwiązują.</w:t>
      </w:r>
    </w:p>
    <w:p w14:paraId="390B75F4" w14:textId="6729EC3F" w:rsidR="0017149A" w:rsidRPr="00904A8D" w:rsidRDefault="0017149A" w:rsidP="00904A8D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904A8D">
        <w:rPr>
          <w:rFonts w:cs="Times New Roman"/>
          <w:szCs w:val="24"/>
        </w:rPr>
        <w:t xml:space="preserve">Rozdział 8. przedstawia rozważania na temat </w:t>
      </w:r>
      <w:r w:rsidR="00904A8D" w:rsidRPr="00904A8D">
        <w:rPr>
          <w:rFonts w:cs="Times New Roman"/>
          <w:szCs w:val="24"/>
        </w:rPr>
        <w:t>zmiany pojęcia postępu technologicznego, która następuje na naszych oczach.</w:t>
      </w:r>
    </w:p>
    <w:p w14:paraId="0AADC9CE" w14:textId="4B07E3B7" w:rsidR="00A50B4D" w:rsidRDefault="00673C2B" w:rsidP="00673C2B">
      <w:pPr>
        <w:ind w:firstLine="360"/>
      </w:pPr>
      <w:r>
        <w:tab/>
      </w:r>
      <w:r w:rsidR="00EC0A9B">
        <w:br w:type="page"/>
      </w:r>
    </w:p>
    <w:p w14:paraId="6E97CF2B" w14:textId="53C13864" w:rsidR="00983C93" w:rsidRDefault="00EC0A9B" w:rsidP="00C67E66">
      <w:pPr>
        <w:pStyle w:val="Heading1"/>
        <w:numPr>
          <w:ilvl w:val="0"/>
          <w:numId w:val="1"/>
        </w:numPr>
        <w:spacing w:after="240"/>
      </w:pPr>
      <w:bookmarkStart w:id="2" w:name="_Toc506062591"/>
      <w:r>
        <w:lastRenderedPageBreak/>
        <w:t>Ciąg rewolucji i ich skutki</w:t>
      </w:r>
      <w:bookmarkEnd w:id="2"/>
    </w:p>
    <w:p w14:paraId="13D1C72B" w14:textId="484E0DAD" w:rsidR="00983C93" w:rsidRDefault="00983C93" w:rsidP="009F443A">
      <w:pPr>
        <w:spacing w:after="0" w:line="360" w:lineRule="auto"/>
        <w:ind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Pojęcie rewolucji przemysłowej</w:t>
      </w:r>
      <w:r w:rsidR="003042F6">
        <w:rPr>
          <w:rFonts w:cs="Times New Roman"/>
          <w:szCs w:val="24"/>
        </w:rPr>
        <w:t xml:space="preserve"> jest w tym referacie zapożyczone z pracy Klausa Schwaba</w:t>
      </w:r>
      <w:sdt>
        <w:sdtPr>
          <w:rPr>
            <w:rFonts w:cs="Times New Roman"/>
            <w:szCs w:val="24"/>
          </w:rPr>
          <w:id w:val="-1205250947"/>
          <w:citation/>
        </w:sdtPr>
        <w:sdtEndPr/>
        <w:sdtContent>
          <w:r w:rsidR="003042F6">
            <w:rPr>
              <w:rFonts w:cs="Times New Roman"/>
              <w:szCs w:val="24"/>
            </w:rPr>
            <w:fldChar w:fldCharType="begin"/>
          </w:r>
          <w:r w:rsidR="003042F6">
            <w:rPr>
              <w:rFonts w:cs="Times New Roman"/>
              <w:szCs w:val="24"/>
            </w:rPr>
            <w:instrText xml:space="preserve"> CITATION Kla16 \l 1045 </w:instrText>
          </w:r>
          <w:r w:rsidR="003042F6">
            <w:rPr>
              <w:rFonts w:cs="Times New Roman"/>
              <w:szCs w:val="24"/>
            </w:rPr>
            <w:fldChar w:fldCharType="separate"/>
          </w:r>
          <w:r w:rsidR="00AD6933">
            <w:rPr>
              <w:rFonts w:cs="Times New Roman"/>
              <w:noProof/>
              <w:szCs w:val="24"/>
            </w:rPr>
            <w:t xml:space="preserve"> </w:t>
          </w:r>
          <w:r w:rsidR="00AD6933" w:rsidRPr="00AD6933">
            <w:rPr>
              <w:rFonts w:cs="Times New Roman"/>
              <w:noProof/>
              <w:szCs w:val="24"/>
            </w:rPr>
            <w:t>(Schwab, 2016)</w:t>
          </w:r>
          <w:r w:rsidR="003042F6">
            <w:rPr>
              <w:rFonts w:cs="Times New Roman"/>
              <w:szCs w:val="24"/>
            </w:rPr>
            <w:fldChar w:fldCharType="end"/>
          </w:r>
        </w:sdtContent>
      </w:sdt>
      <w:r w:rsidR="003042F6">
        <w:rPr>
          <w:rFonts w:cs="Times New Roman"/>
          <w:szCs w:val="24"/>
        </w:rPr>
        <w:t xml:space="preserve"> i rozumiem przez nie „nagłą i radykalną zmianę w systemach ekonomicznych i strukturach społecznych spowodowaną odkryciem nowej technologii lub niespotykanego wcześniej spojrzenia na świat”</w:t>
      </w:r>
      <w:r w:rsidR="00992432">
        <w:rPr>
          <w:rFonts w:cs="Times New Roman"/>
          <w:szCs w:val="24"/>
        </w:rPr>
        <w:t>. Jak dotąd zdefiniowano 4 różne rewolucje przemysłowe, są to po kolei:</w:t>
      </w:r>
    </w:p>
    <w:p w14:paraId="57790A2A" w14:textId="62921F81" w:rsidR="00992432" w:rsidRDefault="00992432" w:rsidP="00992432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Pierwsza – Obejmująca lata od 1760 do 1830 zaistniała głównie w Anglii i</w:t>
      </w:r>
      <w:r w:rsidR="0006342E">
        <w:rPr>
          <w:rFonts w:cs="Times New Roman"/>
          <w:szCs w:val="24"/>
        </w:rPr>
        <w:t xml:space="preserve"> była</w:t>
      </w:r>
      <w:r>
        <w:rPr>
          <w:rFonts w:cs="Times New Roman"/>
          <w:szCs w:val="24"/>
        </w:rPr>
        <w:t xml:space="preserve"> spowodowana wprowadzeniem maszyn do przemysłów tekstyliów czy stali. Na ten okres przypada również wprowadzenie maszyn parowych.</w:t>
      </w:r>
      <w:r w:rsidR="00D160C2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256520157"/>
          <w:citation/>
        </w:sdtPr>
        <w:sdtEndPr/>
        <w:sdtContent>
          <w:r w:rsidR="00D160C2">
            <w:rPr>
              <w:rFonts w:cs="Times New Roman"/>
              <w:szCs w:val="24"/>
            </w:rPr>
            <w:fldChar w:fldCharType="begin"/>
          </w:r>
          <w:r w:rsidR="00D160C2">
            <w:rPr>
              <w:rFonts w:cs="Times New Roman"/>
              <w:szCs w:val="24"/>
            </w:rPr>
            <w:instrText xml:space="preserve"> CITATION Bri18 \l 1045 </w:instrText>
          </w:r>
          <w:r w:rsidR="00D160C2">
            <w:rPr>
              <w:rFonts w:cs="Times New Roman"/>
              <w:szCs w:val="24"/>
            </w:rPr>
            <w:fldChar w:fldCharType="separate"/>
          </w:r>
          <w:r w:rsidR="00AD6933" w:rsidRPr="00AD6933">
            <w:rPr>
              <w:rFonts w:cs="Times New Roman"/>
              <w:noProof/>
              <w:szCs w:val="24"/>
            </w:rPr>
            <w:t>(Britannica, 2018)</w:t>
          </w:r>
          <w:r w:rsidR="00D160C2">
            <w:rPr>
              <w:rFonts w:cs="Times New Roman"/>
              <w:szCs w:val="24"/>
            </w:rPr>
            <w:fldChar w:fldCharType="end"/>
          </w:r>
        </w:sdtContent>
      </w:sdt>
    </w:p>
    <w:p w14:paraId="405081CE" w14:textId="255C46DB" w:rsidR="00992432" w:rsidRDefault="00992432" w:rsidP="00992432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Drug</w:t>
      </w:r>
      <w:r w:rsidR="00026E5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– Trwając</w:t>
      </w:r>
      <w:r w:rsidR="00026E5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od roku 1870 do roku 1914 </w:t>
      </w:r>
      <w:r w:rsidR="0006342E">
        <w:rPr>
          <w:rFonts w:cs="Times New Roman"/>
          <w:szCs w:val="24"/>
        </w:rPr>
        <w:t xml:space="preserve">była porzpedzona </w:t>
      </w:r>
      <w:r>
        <w:rPr>
          <w:rFonts w:cs="Times New Roman"/>
          <w:szCs w:val="24"/>
        </w:rPr>
        <w:t>kolejnym dużym skokiem technologicznym a w szczególności poznaniem zasad elektromagnetyzmu co poskutkowało powstaniem oświetlenia elektrycznego czy radia</w:t>
      </w:r>
      <w:r w:rsidR="00026E58">
        <w:rPr>
          <w:rFonts w:cs="Times New Roman"/>
          <w:szCs w:val="24"/>
        </w:rPr>
        <w:t>. Ważnym było również powstanie pierwszych silników spalinowych a tym samym całej branży motoryzacyjnej.</w:t>
      </w:r>
      <w:sdt>
        <w:sdtPr>
          <w:rPr>
            <w:rFonts w:cs="Times New Roman"/>
            <w:szCs w:val="24"/>
          </w:rPr>
          <w:id w:val="-656383941"/>
          <w:citation/>
        </w:sdtPr>
        <w:sdtEndPr/>
        <w:sdtContent>
          <w:r w:rsidR="00D160C2">
            <w:rPr>
              <w:rFonts w:cs="Times New Roman"/>
              <w:szCs w:val="24"/>
            </w:rPr>
            <w:fldChar w:fldCharType="begin"/>
          </w:r>
          <w:r w:rsidR="00D160C2">
            <w:rPr>
              <w:rFonts w:cs="Times New Roman"/>
              <w:szCs w:val="24"/>
            </w:rPr>
            <w:instrText xml:space="preserve"> CITATION Bri18 \l 1045 </w:instrText>
          </w:r>
          <w:r w:rsidR="00D160C2">
            <w:rPr>
              <w:rFonts w:cs="Times New Roman"/>
              <w:szCs w:val="24"/>
            </w:rPr>
            <w:fldChar w:fldCharType="separate"/>
          </w:r>
          <w:r w:rsidR="00AD6933">
            <w:rPr>
              <w:rFonts w:cs="Times New Roman"/>
              <w:noProof/>
              <w:szCs w:val="24"/>
            </w:rPr>
            <w:t xml:space="preserve"> </w:t>
          </w:r>
          <w:r w:rsidR="00AD6933" w:rsidRPr="00AD6933">
            <w:rPr>
              <w:rFonts w:cs="Times New Roman"/>
              <w:noProof/>
              <w:szCs w:val="24"/>
            </w:rPr>
            <w:t>(Britannica, 2018)</w:t>
          </w:r>
          <w:r w:rsidR="00D160C2">
            <w:rPr>
              <w:rFonts w:cs="Times New Roman"/>
              <w:szCs w:val="24"/>
            </w:rPr>
            <w:fldChar w:fldCharType="end"/>
          </w:r>
        </w:sdtContent>
      </w:sdt>
    </w:p>
    <w:p w14:paraId="5E035B88" w14:textId="07154252" w:rsidR="00026E58" w:rsidRDefault="00026E58" w:rsidP="00992432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Trzecia(Cyfrowa) – Rozpoczęta w latach </w:t>
      </w:r>
      <w:r w:rsidR="00D160C2">
        <w:rPr>
          <w:rFonts w:cs="Times New Roman"/>
          <w:szCs w:val="24"/>
        </w:rPr>
        <w:t>siedemdziesiątych</w:t>
      </w:r>
      <w:r>
        <w:rPr>
          <w:rFonts w:cs="Times New Roman"/>
          <w:szCs w:val="24"/>
        </w:rPr>
        <w:t xml:space="preserve"> poprzedniego wieku i trwającą do teraz. Zapoczątkowana w głównej mierze przez wynalezienie tranzystora, który dał szansę powstania komputerom osobistym oraz internetowi.</w:t>
      </w:r>
      <w:sdt>
        <w:sdtPr>
          <w:rPr>
            <w:rFonts w:cs="Times New Roman"/>
            <w:szCs w:val="24"/>
          </w:rPr>
          <w:id w:val="-584539792"/>
          <w:citation/>
        </w:sdtPr>
        <w:sdtEndPr/>
        <w:sdtContent>
          <w:r w:rsidR="009E1C3B">
            <w:rPr>
              <w:rFonts w:cs="Times New Roman"/>
              <w:szCs w:val="24"/>
            </w:rPr>
            <w:fldChar w:fldCharType="begin"/>
          </w:r>
          <w:r w:rsidR="009E1C3B">
            <w:rPr>
              <w:rFonts w:cs="Times New Roman"/>
              <w:szCs w:val="24"/>
            </w:rPr>
            <w:instrText xml:space="preserve"> CITATION Sch08 \l 1045 </w:instrText>
          </w:r>
          <w:r w:rsidR="009E1C3B">
            <w:rPr>
              <w:rFonts w:cs="Times New Roman"/>
              <w:szCs w:val="24"/>
            </w:rPr>
            <w:fldChar w:fldCharType="separate"/>
          </w:r>
          <w:r w:rsidR="00AD6933">
            <w:rPr>
              <w:rFonts w:cs="Times New Roman"/>
              <w:noProof/>
              <w:szCs w:val="24"/>
            </w:rPr>
            <w:t xml:space="preserve"> </w:t>
          </w:r>
          <w:r w:rsidR="00AD6933" w:rsidRPr="00AD6933">
            <w:rPr>
              <w:rFonts w:cs="Times New Roman"/>
              <w:noProof/>
              <w:szCs w:val="24"/>
            </w:rPr>
            <w:t>(Schoenherr, 2008)</w:t>
          </w:r>
          <w:r w:rsidR="009E1C3B">
            <w:rPr>
              <w:rFonts w:cs="Times New Roman"/>
              <w:szCs w:val="24"/>
            </w:rPr>
            <w:fldChar w:fldCharType="end"/>
          </w:r>
        </w:sdtContent>
      </w:sdt>
      <w:r w:rsidR="00D160C2">
        <w:rPr>
          <w:rFonts w:cs="Times New Roman"/>
          <w:szCs w:val="24"/>
        </w:rPr>
        <w:t xml:space="preserve"> </w:t>
      </w:r>
    </w:p>
    <w:p w14:paraId="16BFEEAA" w14:textId="312DF452" w:rsidR="00026E58" w:rsidRPr="00992432" w:rsidRDefault="00026E58" w:rsidP="00992432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Czwarta – Oficjalnie zdefiniowana przez Schwaba</w:t>
      </w:r>
      <w:sdt>
        <w:sdtPr>
          <w:rPr>
            <w:rFonts w:cs="Times New Roman"/>
            <w:szCs w:val="24"/>
          </w:rPr>
          <w:id w:val="-2095691744"/>
          <w:citation/>
        </w:sdtPr>
        <w:sdtEndPr/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CITATION Kla16 \l 1045 </w:instrText>
          </w:r>
          <w:r>
            <w:rPr>
              <w:rFonts w:cs="Times New Roman"/>
              <w:szCs w:val="24"/>
            </w:rPr>
            <w:fldChar w:fldCharType="separate"/>
          </w:r>
          <w:r w:rsidR="00AD6933">
            <w:rPr>
              <w:rFonts w:cs="Times New Roman"/>
              <w:noProof/>
              <w:szCs w:val="24"/>
            </w:rPr>
            <w:t xml:space="preserve"> </w:t>
          </w:r>
          <w:r w:rsidR="00AD6933" w:rsidRPr="00AD6933">
            <w:rPr>
              <w:rFonts w:cs="Times New Roman"/>
              <w:noProof/>
              <w:szCs w:val="24"/>
            </w:rPr>
            <w:t>(Schwab, 2016)</w:t>
          </w:r>
          <w:r>
            <w:rPr>
              <w:rFonts w:cs="Times New Roman"/>
              <w:szCs w:val="24"/>
            </w:rPr>
            <w:fldChar w:fldCharType="end"/>
          </w:r>
        </w:sdtContent>
      </w:sdt>
      <w:r w:rsidR="00D160C2">
        <w:rPr>
          <w:rFonts w:cs="Times New Roman"/>
          <w:szCs w:val="24"/>
        </w:rPr>
        <w:t xml:space="preserve">, pojawiająca się jak dotąd tylko w pewnych branżach wybranych przemysłów, </w:t>
      </w:r>
      <w:r>
        <w:rPr>
          <w:rFonts w:cs="Times New Roman"/>
          <w:szCs w:val="24"/>
        </w:rPr>
        <w:t xml:space="preserve">ma polegać na masowym wysypie nowych technologii, które jeszcze niedawno traktowane były jako czyste science-fiction. Będą to na przykład szybkie sekwencjonowanie genów, powszechnie zastosowanie nanotechnologii czy blockchain’u </w:t>
      </w:r>
      <w:r w:rsidR="00D160C2">
        <w:rPr>
          <w:rFonts w:cs="Times New Roman"/>
          <w:szCs w:val="24"/>
        </w:rPr>
        <w:t>a nawet komputery kwantowe.</w:t>
      </w:r>
    </w:p>
    <w:p w14:paraId="0F530E06" w14:textId="179B08B1" w:rsidR="009F443A" w:rsidRDefault="009E1C3B" w:rsidP="009F443A">
      <w:pPr>
        <w:spacing w:after="0" w:line="360" w:lineRule="auto"/>
        <w:ind w:firstLine="360"/>
        <w:jc w:val="both"/>
      </w:pPr>
      <w:r>
        <w:rPr>
          <w:rFonts w:cs="Times New Roman"/>
          <w:szCs w:val="24"/>
        </w:rPr>
        <w:t xml:space="preserve">Zjawisko rewolucji przemysłowej zostało już dokładnie zbadane przez rzeszę badaczy. Zauważone zostało, że każdy z wyżej wymienionych przypadków skutkował </w:t>
      </w:r>
      <w:r w:rsidR="00C67E66">
        <w:rPr>
          <w:rFonts w:cs="Times New Roman"/>
          <w:szCs w:val="24"/>
        </w:rPr>
        <w:t>dużą ilością problemów np. bezrobociem strukturalnym, uciskaniem klasy robotniczej, znacznym pogorszeniem stanu środowiska naturalnego</w:t>
      </w:r>
      <w:r w:rsidR="009F443A">
        <w:rPr>
          <w:rFonts w:cs="Times New Roman"/>
          <w:szCs w:val="24"/>
        </w:rPr>
        <w:t>, chorobami cywilizacyjnymi, zagrożeniem wojn</w:t>
      </w:r>
      <w:r w:rsidR="0006342E">
        <w:rPr>
          <w:rFonts w:cs="Times New Roman"/>
          <w:szCs w:val="24"/>
        </w:rPr>
        <w:t>ą</w:t>
      </w:r>
      <w:r w:rsidR="009F443A">
        <w:rPr>
          <w:rFonts w:cs="Times New Roman"/>
          <w:szCs w:val="24"/>
        </w:rPr>
        <w:t xml:space="preserve"> nuklearną</w:t>
      </w:r>
      <w:r w:rsidR="00C67E66">
        <w:rPr>
          <w:rFonts w:cs="Times New Roman"/>
          <w:szCs w:val="24"/>
        </w:rPr>
        <w:t xml:space="preserve"> itp. Jednakże, upływ czasu, </w:t>
      </w:r>
      <w:r w:rsidR="009F443A">
        <w:rPr>
          <w:rFonts w:cs="Times New Roman"/>
          <w:szCs w:val="24"/>
        </w:rPr>
        <w:t>siły całych narodów</w:t>
      </w:r>
      <w:r w:rsidR="00C67E66">
        <w:rPr>
          <w:rFonts w:cs="Times New Roman"/>
          <w:szCs w:val="24"/>
        </w:rPr>
        <w:t xml:space="preserve"> i</w:t>
      </w:r>
      <w:r w:rsidR="009F443A">
        <w:rPr>
          <w:rFonts w:cs="Times New Roman"/>
          <w:szCs w:val="24"/>
        </w:rPr>
        <w:t xml:space="preserve"> perturbacje historii pozwoliły ludzkości poskromić te zagrożenia do tego stopnia by móc je nazywać „opanowanymi”. </w:t>
      </w:r>
      <w:r w:rsidR="00C67E66">
        <w:rPr>
          <w:rFonts w:cs="Times New Roman"/>
          <w:szCs w:val="24"/>
        </w:rPr>
        <w:t xml:space="preserve"> </w:t>
      </w:r>
    </w:p>
    <w:p w14:paraId="6CF70433" w14:textId="3EED7210" w:rsidR="009F443A" w:rsidRPr="0006342E" w:rsidRDefault="009F443A" w:rsidP="009F443A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06342E">
        <w:rPr>
          <w:rFonts w:cs="Times New Roman"/>
          <w:szCs w:val="24"/>
        </w:rPr>
        <w:t xml:space="preserve">Patrząc na rozkład czasowy rewolucji zauważyć można, że obecnie znajdujemy się przełomie trzeciego i czwartego skoku technologicznego. Oznacza to, że w niedalekiej przyszłości będziemy świadkami eskalacji </w:t>
      </w:r>
      <w:r w:rsidR="004E77BE" w:rsidRPr="0006342E">
        <w:rPr>
          <w:rFonts w:cs="Times New Roman"/>
          <w:szCs w:val="24"/>
        </w:rPr>
        <w:t xml:space="preserve">niespotykanych nigdy wcześniej zagrożeń </w:t>
      </w:r>
      <w:r w:rsidR="004E77BE" w:rsidRPr="0006342E">
        <w:rPr>
          <w:rFonts w:cs="Times New Roman"/>
          <w:szCs w:val="24"/>
        </w:rPr>
        <w:lastRenderedPageBreak/>
        <w:t xml:space="preserve">spowodowanych wdrożeniem nowych magicznych technologii. W następnych rozdziałach chciałbym przedstawić niektóre z najnowszych technologii, które powoli wychodzą z fazy </w:t>
      </w:r>
      <w:r w:rsidR="0006342E" w:rsidRPr="0006342E">
        <w:rPr>
          <w:rFonts w:cs="Times New Roman"/>
          <w:szCs w:val="24"/>
        </w:rPr>
        <w:t>eksperymentalnej,</w:t>
      </w:r>
      <w:r w:rsidR="004E77BE" w:rsidRPr="0006342E">
        <w:rPr>
          <w:rFonts w:cs="Times New Roman"/>
          <w:szCs w:val="24"/>
        </w:rPr>
        <w:t xml:space="preserve"> ale już teraz ingerują w życie każdego człowieka lub dają oznaki </w:t>
      </w:r>
      <w:r w:rsidR="0006342E" w:rsidRPr="0006342E">
        <w:rPr>
          <w:rFonts w:cs="Times New Roman"/>
          <w:szCs w:val="24"/>
        </w:rPr>
        <w:t>tego jak będą kreować naszą rzeczywistość.</w:t>
      </w:r>
    </w:p>
    <w:p w14:paraId="2F48326F" w14:textId="1A43AFBE" w:rsidR="00EC0A9B" w:rsidRDefault="00EC0A9B" w:rsidP="00EC0A9B">
      <w:pPr>
        <w:pStyle w:val="Heading1"/>
        <w:numPr>
          <w:ilvl w:val="0"/>
          <w:numId w:val="1"/>
        </w:numPr>
      </w:pPr>
      <w:bookmarkStart w:id="3" w:name="_Toc506062592"/>
      <w:r>
        <w:t>Koniec prywatności i prywatność absolutna</w:t>
      </w:r>
      <w:bookmarkEnd w:id="3"/>
    </w:p>
    <w:p w14:paraId="31B9BA8E" w14:textId="3D36ABB5" w:rsidR="00EC0A9B" w:rsidRDefault="00EC0A9B">
      <w:r>
        <w:br w:type="page"/>
      </w:r>
    </w:p>
    <w:p w14:paraId="75661B96" w14:textId="636C17FA" w:rsidR="00EC0A9B" w:rsidRDefault="00EC0A9B" w:rsidP="00EC0A9B">
      <w:pPr>
        <w:pStyle w:val="Heading1"/>
        <w:numPr>
          <w:ilvl w:val="0"/>
          <w:numId w:val="1"/>
        </w:numPr>
      </w:pPr>
      <w:bookmarkStart w:id="4" w:name="_Toc506062593"/>
      <w:r>
        <w:lastRenderedPageBreak/>
        <w:t>Nierówności społeczne i nieograniczone szanse</w:t>
      </w:r>
      <w:bookmarkEnd w:id="4"/>
    </w:p>
    <w:p w14:paraId="44E0B3D4" w14:textId="7B5F95F7" w:rsidR="00EC0A9B" w:rsidRDefault="00EC0A9B">
      <w:r>
        <w:br w:type="page"/>
      </w:r>
    </w:p>
    <w:p w14:paraId="1D092FA6" w14:textId="70B6C73D" w:rsidR="00EC0A9B" w:rsidRDefault="00EC0A9B" w:rsidP="00EC0A9B">
      <w:pPr>
        <w:pStyle w:val="Heading1"/>
        <w:numPr>
          <w:ilvl w:val="0"/>
          <w:numId w:val="1"/>
        </w:numPr>
      </w:pPr>
      <w:bookmarkStart w:id="5" w:name="_Toc506062594"/>
      <w:r>
        <w:lastRenderedPageBreak/>
        <w:t>Lek na wszystko i nieuleczalna choroba</w:t>
      </w:r>
      <w:bookmarkEnd w:id="5"/>
    </w:p>
    <w:p w14:paraId="2F0674FC" w14:textId="25C2B925" w:rsidR="00EC0A9B" w:rsidRDefault="00EC0A9B">
      <w:r>
        <w:br w:type="page"/>
      </w:r>
    </w:p>
    <w:p w14:paraId="3A4592DD" w14:textId="350453EF" w:rsidR="00EC0A9B" w:rsidRDefault="007C585A" w:rsidP="00EC0A9B">
      <w:pPr>
        <w:pStyle w:val="Heading1"/>
        <w:numPr>
          <w:ilvl w:val="0"/>
          <w:numId w:val="1"/>
        </w:numPr>
      </w:pPr>
      <w:bookmarkStart w:id="6" w:name="_Toc506062595"/>
      <w:r>
        <w:lastRenderedPageBreak/>
        <w:t>Mądry komputer i głupi człowiek</w:t>
      </w:r>
      <w:bookmarkEnd w:id="6"/>
    </w:p>
    <w:p w14:paraId="0214D6EA" w14:textId="74856F60" w:rsidR="007C585A" w:rsidRDefault="007C585A">
      <w:r>
        <w:br w:type="page"/>
      </w:r>
    </w:p>
    <w:p w14:paraId="07049556" w14:textId="77777777" w:rsidR="00DB0403" w:rsidRDefault="00A50B4D" w:rsidP="00A50B4D">
      <w:pPr>
        <w:pStyle w:val="Heading1"/>
        <w:numPr>
          <w:ilvl w:val="0"/>
          <w:numId w:val="1"/>
        </w:numPr>
      </w:pPr>
      <w:bookmarkStart w:id="7" w:name="_Toc506062596"/>
      <w:r>
        <w:lastRenderedPageBreak/>
        <w:t>Maksimum zabawy i zero szczęścia</w:t>
      </w:r>
      <w:bookmarkEnd w:id="7"/>
    </w:p>
    <w:p w14:paraId="4DB11244" w14:textId="77777777" w:rsidR="00DB0403" w:rsidRDefault="00DB0403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2CB7D9D0" w14:textId="55E1ACDA" w:rsidR="00EC0A9B" w:rsidRDefault="00A50B4D" w:rsidP="00A50B4D">
      <w:pPr>
        <w:pStyle w:val="Heading1"/>
        <w:numPr>
          <w:ilvl w:val="0"/>
          <w:numId w:val="1"/>
        </w:numPr>
      </w:pPr>
      <w:bookmarkStart w:id="8" w:name="_Toc506062597"/>
      <w:r>
        <w:lastRenderedPageBreak/>
        <w:t>Patrzenie w gwiazdy i praca nad sobą</w:t>
      </w:r>
      <w:bookmarkEnd w:id="8"/>
    </w:p>
    <w:p w14:paraId="29863DCA" w14:textId="1DFD42FB" w:rsidR="00F83C82" w:rsidRDefault="00F83C82">
      <w:r>
        <w:br w:type="page"/>
      </w:r>
    </w:p>
    <w:p w14:paraId="17FF4D6F" w14:textId="4A89D84C" w:rsidR="00F83C82" w:rsidRDefault="00F83C82" w:rsidP="00F83C82">
      <w:pPr>
        <w:pStyle w:val="Heading1"/>
        <w:numPr>
          <w:ilvl w:val="0"/>
          <w:numId w:val="1"/>
        </w:numPr>
      </w:pPr>
      <w:bookmarkStart w:id="9" w:name="_Toc506062598"/>
      <w:r>
        <w:lastRenderedPageBreak/>
        <w:t>Nowa definicja rewolucji</w:t>
      </w:r>
      <w:bookmarkEnd w:id="9"/>
    </w:p>
    <w:p w14:paraId="6B375ACD" w14:textId="11EF0BB8" w:rsidR="00597982" w:rsidRDefault="0020598A">
      <w:r>
        <w:rPr>
          <w:noProof/>
        </w:rPr>
        <w:drawing>
          <wp:anchor distT="0" distB="0" distL="114300" distR="114300" simplePos="0" relativeHeight="251658240" behindDoc="0" locked="0" layoutInCell="1" allowOverlap="1" wp14:anchorId="445566ED" wp14:editId="1AA143F9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5705475" cy="2676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pi_patents2_6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9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7791D" wp14:editId="7239EFA4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5705475" cy="1809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364C1" w14:textId="3B0BEFAC" w:rsidR="00597982" w:rsidRPr="00EF7657" w:rsidRDefault="00597982" w:rsidP="0059798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0" w:name="_Ref506060343"/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779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2.7pt;width:449.25pt;height:14.2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" stroked="f">
                <v:textbox inset="0,0,0,0">
                  <w:txbxContent>
                    <w:p w14:paraId="235364C1" w14:textId="3B0BEFAC" w:rsidR="00597982" w:rsidRPr="00EF7657" w:rsidRDefault="00597982" w:rsidP="00597982">
                      <w:pPr>
                        <w:pStyle w:val="Caption"/>
                        <w:rPr>
                          <w:noProof/>
                        </w:rPr>
                      </w:pPr>
                      <w:bookmarkStart w:id="11" w:name="_Ref506060343"/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1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93C85B" w14:textId="0150C054" w:rsidR="00597982" w:rsidRDefault="00597982"/>
    <w:p w14:paraId="0EB016B5" w14:textId="0B97336B" w:rsidR="00597982" w:rsidRDefault="00597982"/>
    <w:p w14:paraId="553BEC25" w14:textId="5A0AEC80" w:rsidR="00597982" w:rsidRDefault="00597982"/>
    <w:p w14:paraId="6D2B895D" w14:textId="77777777" w:rsidR="00597982" w:rsidRDefault="00597982"/>
    <w:p w14:paraId="034AFC5F" w14:textId="77777777" w:rsidR="00597982" w:rsidRDefault="00597982"/>
    <w:p w14:paraId="697B496B" w14:textId="27927FF0" w:rsidR="00597982" w:rsidRDefault="00597982"/>
    <w:p w14:paraId="0F7599AB" w14:textId="2CE3A541" w:rsidR="00597982" w:rsidRDefault="00597982"/>
    <w:p w14:paraId="2FC699B8" w14:textId="77777777" w:rsidR="00597982" w:rsidRDefault="00597982"/>
    <w:p w14:paraId="3E82AD9F" w14:textId="77777777" w:rsidR="00597982" w:rsidRDefault="00597982"/>
    <w:p w14:paraId="4CC0237C" w14:textId="77777777" w:rsidR="00597982" w:rsidRDefault="00597982" w:rsidP="00CA27BA">
      <w:pPr>
        <w:spacing w:after="0" w:line="360" w:lineRule="auto"/>
        <w:ind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_Ref506060343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instrText xml:space="preserve"> \* MERGEFORMAT 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</w:rPr>
        <w:t>r</w:t>
      </w:r>
      <w:r w:rsidRPr="00597982">
        <w:rPr>
          <w:rFonts w:cs="Times New Roman"/>
        </w:rPr>
        <w:t>ysun</w:t>
      </w:r>
      <w:r>
        <w:rPr>
          <w:rFonts w:cs="Times New Roman"/>
        </w:rPr>
        <w:t>ku</w:t>
      </w:r>
      <w:r w:rsidRPr="00597982">
        <w:t xml:space="preserve"> </w:t>
      </w:r>
      <w:r>
        <w:rPr>
          <w:noProof/>
        </w:rPr>
        <w:t>1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widzimy ilość aplikacji patentowych w 5 największych krajach, pod względem aplikacji patentowych, na przestrzeni ostatnich 130 lat. Wykres pochodzi ze Światowej Organizacji Własności Intelektualnej.</w:t>
      </w:r>
      <w:r w:rsidRPr="00597982">
        <w:rPr>
          <w:rFonts w:cs="Times New Roman"/>
          <w:szCs w:val="24"/>
        </w:rPr>
        <w:t xml:space="preserve"> </w:t>
      </w:r>
    </w:p>
    <w:p w14:paraId="69A64DF5" w14:textId="77777777" w:rsidR="00DB0403" w:rsidRDefault="00597982" w:rsidP="00CA27BA">
      <w:pPr>
        <w:spacing w:after="0" w:line="360" w:lineRule="auto"/>
        <w:ind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Dane dla różnych państw charakteryzują się różną zmiennością przebiegu funkcji, lecz możliwe jest zaobserwowanie, że suma tych pięciu wykresów przypominała by </w:t>
      </w:r>
      <w:r w:rsidR="00DB0403">
        <w:rPr>
          <w:rFonts w:cs="Times New Roman"/>
          <w:szCs w:val="24"/>
        </w:rPr>
        <w:t xml:space="preserve">kształtem </w:t>
      </w:r>
      <w:r>
        <w:rPr>
          <w:rFonts w:cs="Times New Roman"/>
          <w:szCs w:val="24"/>
        </w:rPr>
        <w:t xml:space="preserve">wykres samych Chin. Był by to wykres przypominający funkcję wykładniczą. </w:t>
      </w:r>
      <w:r w:rsidR="00DB0403">
        <w:rPr>
          <w:rFonts w:cs="Times New Roman"/>
          <w:szCs w:val="24"/>
        </w:rPr>
        <w:t>Taka zależność oznaczała by, że świat mógłby utworzyć więcej patentów w ciągu następnej dekady niż przez cały ostatni wiek.</w:t>
      </w:r>
    </w:p>
    <w:p w14:paraId="4AA7BF09" w14:textId="1C69145C" w:rsidR="00CA27BA" w:rsidRDefault="00DB0403" w:rsidP="00CA27BA">
      <w:pPr>
        <w:spacing w:after="0" w:line="360" w:lineRule="auto"/>
        <w:ind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Za tą obserwacją podążają bardzo ciekawe konsekwencje. Przełomowe wynalazki, które odmienia</w:t>
      </w:r>
      <w:r w:rsidR="00CA27BA">
        <w:rPr>
          <w:rFonts w:cs="Times New Roman"/>
          <w:szCs w:val="24"/>
        </w:rPr>
        <w:t>ją</w:t>
      </w:r>
      <w:r>
        <w:rPr>
          <w:rFonts w:cs="Times New Roman"/>
          <w:szCs w:val="24"/>
        </w:rPr>
        <w:t xml:space="preserve"> </w:t>
      </w:r>
      <w:r w:rsidR="00CA27BA">
        <w:rPr>
          <w:rFonts w:cs="Times New Roman"/>
          <w:szCs w:val="24"/>
        </w:rPr>
        <w:t xml:space="preserve">w całości </w:t>
      </w:r>
      <w:r>
        <w:rPr>
          <w:rFonts w:cs="Times New Roman"/>
          <w:szCs w:val="24"/>
        </w:rPr>
        <w:t xml:space="preserve">pewną dziedzinę naszego życia mogłyby pojawiać się nie co </w:t>
      </w:r>
      <w:r w:rsidR="00CA27BA">
        <w:rPr>
          <w:rFonts w:cs="Times New Roman"/>
          <w:szCs w:val="24"/>
        </w:rPr>
        <w:t>dekadę,</w:t>
      </w:r>
      <w:r>
        <w:rPr>
          <w:rFonts w:cs="Times New Roman"/>
          <w:szCs w:val="24"/>
        </w:rPr>
        <w:t xml:space="preserve"> lecz </w:t>
      </w:r>
      <w:r w:rsidR="00CA27BA">
        <w:rPr>
          <w:rFonts w:cs="Times New Roman"/>
          <w:szCs w:val="24"/>
        </w:rPr>
        <w:t>co pół roku. Rewolucje stałyby się codziennością. Nasze życie musiałoby nabrać zupełnie innego rytmu i przyjąć ciągłe zmiany stylu życia, miejsca pracy czy relacji międzyludzkich jako stały element życia. Chociaż brzmi to jak typowy materiał science-fiction, zauważmy, że większość z obecnie implementowanych wynalazków, także było traktowane jako science-fiction jeszcze kilkadziesiąt lat temu.</w:t>
      </w:r>
    </w:p>
    <w:p w14:paraId="253BBCB8" w14:textId="4F8709D7" w:rsidR="00F83C82" w:rsidRPr="00597982" w:rsidRDefault="0020598A" w:rsidP="00CA27BA">
      <w:pPr>
        <w:spacing w:after="0" w:line="360" w:lineRule="auto"/>
        <w:ind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Kolejną fascynującą kwestią jest to, jak ludzkość poradzi sobie z falą problemów kreowanych przez wynalazki. W poprzednich rozdziałach zobaczyć można było, że każde dzieło innowacji niesie ze sobą zarówno szanse jak i zagrożenia. Co stanie się, gdy tych zagrożeń będzie więcej niż społeczeństwo może znieść? Czy grozi nam zagłada poprzez pójście za daleko? A może przejdziemy przez masę krytyczną i wszystkie problemy prysną, zaś ludzkość wejdzie w erę prawdziwego oświecenia? Odpowiedzi na te i wiele innych pytań przyjdą do nas prawdopodobnie szybciej niż się spodziewamy.</w:t>
      </w:r>
      <w:r w:rsidR="00F83C82">
        <w:br w:type="page"/>
      </w:r>
    </w:p>
    <w:bookmarkStart w:id="12" w:name="_Toc506062599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1273441784"/>
        <w:docPartObj>
          <w:docPartGallery w:val="Bibliographie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6C18E8D3" w14:textId="630B2D00" w:rsidR="00F83C82" w:rsidRPr="00983C93" w:rsidRDefault="00F83C82" w:rsidP="00673C2B">
          <w:pPr>
            <w:pStyle w:val="Heading1"/>
            <w:ind w:left="360"/>
            <w:rPr>
              <w:lang w:val="en-US"/>
            </w:rPr>
          </w:pPr>
          <w:r w:rsidRPr="00983C93">
            <w:rPr>
              <w:lang w:val="en-US"/>
            </w:rPr>
            <w:t>Bibliografia</w:t>
          </w:r>
          <w:bookmarkEnd w:id="12"/>
        </w:p>
        <w:sdt>
          <w:sdtPr>
            <w:id w:val="111145805"/>
            <w:bibliography/>
          </w:sdtPr>
          <w:sdtEndPr/>
          <w:sdtContent>
            <w:p w14:paraId="79D97330" w14:textId="77777777" w:rsidR="00AD6933" w:rsidRDefault="00F83C82" w:rsidP="00AD6933">
              <w:pPr>
                <w:pStyle w:val="Bibliography"/>
                <w:ind w:left="720" w:hanging="720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F83C82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AD6933">
                <w:rPr>
                  <w:noProof/>
                  <w:lang w:val="en-US"/>
                </w:rPr>
                <w:t xml:space="preserve">Britannica. (2018). </w:t>
              </w:r>
              <w:r w:rsidR="00AD6933">
                <w:rPr>
                  <w:i/>
                  <w:iCs/>
                  <w:noProof/>
                  <w:lang w:val="en-US"/>
                </w:rPr>
                <w:t>Industrial Revolution.</w:t>
              </w:r>
              <w:r w:rsidR="00AD6933">
                <w:rPr>
                  <w:noProof/>
                  <w:lang w:val="en-US"/>
                </w:rPr>
                <w:t xml:space="preserve"> Internet: Britannica. Retrieved from https://www.britannica.com/event/Industrial-Revolution</w:t>
              </w:r>
            </w:p>
            <w:p w14:paraId="262504C8" w14:textId="77777777" w:rsidR="00AD6933" w:rsidRDefault="00AD6933" w:rsidP="00AD693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Schoenherr, S. E. (2008). </w:t>
              </w:r>
              <w:r>
                <w:rPr>
                  <w:i/>
                  <w:iCs/>
                  <w:noProof/>
                  <w:lang w:val="en-US"/>
                </w:rPr>
                <w:t>Digital Revolution.</w:t>
              </w:r>
              <w:r>
                <w:rPr>
                  <w:noProof/>
                  <w:lang w:val="en-US"/>
                </w:rPr>
                <w:t xml:space="preserve"> Internet: Internet. Retrieved from https://web.archive.org/web/20081007132355/http://history.sandiego.edu/gen/recording/digital.html</w:t>
              </w:r>
            </w:p>
            <w:p w14:paraId="7535285F" w14:textId="77777777" w:rsidR="00AD6933" w:rsidRDefault="00AD6933" w:rsidP="00AD693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Schwab, K. (2016). </w:t>
              </w:r>
              <w:r>
                <w:rPr>
                  <w:i/>
                  <w:iCs/>
                  <w:noProof/>
                  <w:lang w:val="en-US"/>
                </w:rPr>
                <w:t>The Fourth Industrial Revolution.</w:t>
              </w:r>
              <w:r>
                <w:rPr>
                  <w:noProof/>
                  <w:lang w:val="en-US"/>
                </w:rPr>
                <w:t xml:space="preserve"> Geneva: World Economic Forum.</w:t>
              </w:r>
            </w:p>
            <w:p w14:paraId="12A8C66A" w14:textId="135ABBCD" w:rsidR="00F83C82" w:rsidRPr="00F83C82" w:rsidRDefault="00F83C82" w:rsidP="00AD6933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F270A90" w14:textId="653D370F" w:rsidR="00840D44" w:rsidRDefault="00840D44">
      <w:pPr>
        <w:rPr>
          <w:lang w:val="en-US"/>
        </w:rPr>
      </w:pPr>
      <w:r>
        <w:rPr>
          <w:lang w:val="en-US"/>
        </w:rPr>
        <w:br w:type="page"/>
      </w:r>
    </w:p>
    <w:p w14:paraId="7876334E" w14:textId="1BE7CB73" w:rsidR="00F83C82" w:rsidRDefault="00840D44" w:rsidP="00840D44">
      <w:pPr>
        <w:pStyle w:val="Heading1"/>
        <w:rPr>
          <w:lang w:val="en-US"/>
        </w:rPr>
      </w:pPr>
      <w:bookmarkStart w:id="13" w:name="_Toc506062600"/>
      <w:r>
        <w:rPr>
          <w:lang w:val="en-US"/>
        </w:rPr>
        <w:lastRenderedPageBreak/>
        <w:t>Materiały</w:t>
      </w:r>
      <w:bookmarkEnd w:id="13"/>
    </w:p>
    <w:p w14:paraId="2674AB55" w14:textId="75D1E95F" w:rsidR="00840D44" w:rsidRPr="00840D44" w:rsidRDefault="00840D44" w:rsidP="00840D44">
      <w:pPr>
        <w:rPr>
          <w:lang w:val="en-US"/>
        </w:rPr>
      </w:pPr>
      <w:r w:rsidRPr="00840D44">
        <w:rPr>
          <w:lang w:val="en-US"/>
        </w:rPr>
        <w:t>https://www.envisioning.io/</w:t>
      </w:r>
    </w:p>
    <w:sectPr w:rsidR="00840D44" w:rsidRPr="00840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3121B" w14:textId="77777777" w:rsidR="00A66577" w:rsidRDefault="00A66577" w:rsidP="00597982">
      <w:pPr>
        <w:spacing w:after="0" w:line="240" w:lineRule="auto"/>
      </w:pPr>
      <w:r>
        <w:separator/>
      </w:r>
    </w:p>
  </w:endnote>
  <w:endnote w:type="continuationSeparator" w:id="0">
    <w:p w14:paraId="759A04F9" w14:textId="77777777" w:rsidR="00A66577" w:rsidRDefault="00A66577" w:rsidP="0059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E5F33" w14:textId="77777777" w:rsidR="00A66577" w:rsidRDefault="00A66577" w:rsidP="00597982">
      <w:pPr>
        <w:spacing w:after="0" w:line="240" w:lineRule="auto"/>
      </w:pPr>
      <w:r>
        <w:separator/>
      </w:r>
    </w:p>
  </w:footnote>
  <w:footnote w:type="continuationSeparator" w:id="0">
    <w:p w14:paraId="6D268514" w14:textId="77777777" w:rsidR="00A66577" w:rsidRDefault="00A66577" w:rsidP="00597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4B86"/>
    <w:multiLevelType w:val="hybridMultilevel"/>
    <w:tmpl w:val="83C22D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74D11"/>
    <w:multiLevelType w:val="hybridMultilevel"/>
    <w:tmpl w:val="B7245FF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B6"/>
    <w:rsid w:val="00026E58"/>
    <w:rsid w:val="0006342E"/>
    <w:rsid w:val="00141299"/>
    <w:rsid w:val="0017149A"/>
    <w:rsid w:val="001D2E5D"/>
    <w:rsid w:val="0020598A"/>
    <w:rsid w:val="003042F6"/>
    <w:rsid w:val="003226B6"/>
    <w:rsid w:val="00341A30"/>
    <w:rsid w:val="00390A6E"/>
    <w:rsid w:val="004E77BE"/>
    <w:rsid w:val="00597982"/>
    <w:rsid w:val="00673C2B"/>
    <w:rsid w:val="006D5058"/>
    <w:rsid w:val="006E0DFB"/>
    <w:rsid w:val="007C585A"/>
    <w:rsid w:val="00840D44"/>
    <w:rsid w:val="00904A8D"/>
    <w:rsid w:val="00983C93"/>
    <w:rsid w:val="00992432"/>
    <w:rsid w:val="009E1C3B"/>
    <w:rsid w:val="009F443A"/>
    <w:rsid w:val="00A50B4D"/>
    <w:rsid w:val="00A66577"/>
    <w:rsid w:val="00AD6933"/>
    <w:rsid w:val="00B47BDA"/>
    <w:rsid w:val="00C67E66"/>
    <w:rsid w:val="00CA27BA"/>
    <w:rsid w:val="00D160C2"/>
    <w:rsid w:val="00DB0403"/>
    <w:rsid w:val="00EC0A9B"/>
    <w:rsid w:val="00F8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D96D"/>
  <w15:chartTrackingRefBased/>
  <w15:docId w15:val="{5D656784-34FE-4473-9FF7-290FC8A5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98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8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A8D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0A9B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0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EC0A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0A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0A9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D6933"/>
  </w:style>
  <w:style w:type="paragraph" w:styleId="FootnoteText">
    <w:name w:val="footnote text"/>
    <w:basedOn w:val="Normal"/>
    <w:link w:val="FootnoteTextChar"/>
    <w:uiPriority w:val="99"/>
    <w:semiHidden/>
    <w:unhideWhenUsed/>
    <w:rsid w:val="005979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79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798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979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Kla16</b:Tag>
    <b:SourceType>Book</b:SourceType>
    <b:Guid>{D2E56D9A-797D-4353-94FA-26CA86E201BF}</b:Guid>
    <b:Author>
      <b:Author>
        <b:NameList>
          <b:Person>
            <b:Last>Schwab</b:Last>
            <b:First>Klaus</b:First>
          </b:Person>
        </b:NameList>
      </b:Author>
    </b:Author>
    <b:Title>The Fourth Industrial Revolution</b:Title>
    <b:Year>2016</b:Year>
    <b:City>Geneva</b:City>
    <b:Publisher>World Economic Forum</b:Publisher>
    <b:RefOrder>1</b:RefOrder>
  </b:Source>
  <b:Source>
    <b:Tag>Bri18</b:Tag>
    <b:SourceType>Book</b:SourceType>
    <b:Guid>{2ABC5A0A-86D8-4DA2-A86A-6F31AF063498}</b:Guid>
    <b:Author>
      <b:Author>
        <b:NameList>
          <b:Person>
            <b:Last>Britannica</b:Last>
          </b:Person>
        </b:NameList>
      </b:Author>
    </b:Author>
    <b:Title>Industrial Revolution</b:Title>
    <b:Year>2018</b:Year>
    <b:City>Internet</b:City>
    <b:Publisher>Britannica</b:Publisher>
    <b:URL>https://www.britannica.com/event/Industrial-Revolution</b:URL>
    <b:RefOrder>2</b:RefOrder>
  </b:Source>
  <b:Source>
    <b:Tag>Sch08</b:Tag>
    <b:SourceType>Book</b:SourceType>
    <b:Guid>{CB344DC8-CFFF-4F2C-9A80-CBA997916301}</b:Guid>
    <b:Author>
      <b:Author>
        <b:NameList>
          <b:Person>
            <b:Last>Schoenherr</b:Last>
            <b:First>Steven</b:First>
            <b:Middle>E.</b:Middle>
          </b:Person>
        </b:NameList>
      </b:Author>
    </b:Author>
    <b:Title>Digital Revolution</b:Title>
    <b:Year>2008</b:Year>
    <b:City>Internet</b:City>
    <b:Publisher>Internet</b:Publisher>
    <b:URL>https://web.archive.org/web/20081007132355/http://history.sandiego.edu/gen/recording/digital.html</b:URL>
    <b:RefOrder>3</b:RefOrder>
  </b:Source>
</b:Sources>
</file>

<file path=customXml/itemProps1.xml><?xml version="1.0" encoding="utf-8"?>
<ds:datastoreItem xmlns:ds="http://schemas.openxmlformats.org/officeDocument/2006/customXml" ds:itemID="{C09D2BE7-FB56-48D7-99A0-E2399DC9C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1017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</dc:creator>
  <cp:keywords/>
  <dc:description/>
  <cp:lastModifiedBy>adas</cp:lastModifiedBy>
  <cp:revision>15</cp:revision>
  <dcterms:created xsi:type="dcterms:W3CDTF">2018-02-10T10:21:00Z</dcterms:created>
  <dcterms:modified xsi:type="dcterms:W3CDTF">2018-02-10T20:48:00Z</dcterms:modified>
</cp:coreProperties>
</file>