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2E75B6"/>
          <w:sz w:val="72"/>
          <w:szCs w:val="72"/>
        </w:rPr>
        <w:t xml:space="preserve">MAMS</w:t>
      </w:r>
    </w:p>
    <w:p>
      <w:pPr>
        <w:spacing w:after="160" w:before="0"/>
        <w:jc w:val="center"/>
      </w:pPr>
      <w:r>
        <w:rPr>
          <w:rFonts w:ascii="Arial" w:cs="Arial" w:eastAsia="Arial" w:hAnsi="Arial"/>
          <w:b/>
          <w:bCs/>
          <w:sz w:val="40"/>
          <w:szCs w:val="40"/>
        </w:rPr>
        <w:t xml:space="preserve">Multi-Agent Memory Store</w:t>
      </w:r>
    </w:p>
    <w:p>
      <w:pPr>
        <w:spacing w:after="80" w:before="0"/>
        <w:jc w:val="center"/>
      </w:pPr>
      <w:r>
        <w:rPr>
          <w:rFonts w:ascii="Arial" w:cs="Arial" w:eastAsia="Arial" w:hAnsi="Arial"/>
          <w:color w:val="444444"/>
          <w:sz w:val="28"/>
          <w:szCs w:val="28"/>
        </w:rPr>
        <w:t xml:space="preserve">The Knowledge Consistency Layer for</w:t>
      </w:r>
    </w:p>
    <w:p>
      <w:pPr>
        <w:spacing w:after="480" w:before="0"/>
        <w:jc w:val="center"/>
      </w:pPr>
      <w:r>
        <w:rPr>
          <w:rFonts w:ascii="Arial" w:cs="Arial" w:eastAsia="Arial" w:hAnsi="Arial"/>
          <w:color w:val="444444"/>
          <w:sz w:val="28"/>
          <w:szCs w:val="28"/>
        </w:rPr>
        <w:t xml:space="preserve">Enterprise Multi-Agent AI</w:t>
      </w:r>
    </w:p>
    <w:p>
      <w:pPr>
        <w:spacing w:after="80" w:before="0"/>
        <w:jc w:val="center"/>
      </w:pPr>
      <w:r>
        <w:rPr>
          <w:rFonts w:ascii="Arial" w:cs="Arial" w:eastAsia="Arial" w:hAnsi="Arial"/>
          <w:b/>
          <w:bCs/>
          <w:sz w:val="24"/>
          <w:szCs w:val="24"/>
        </w:rPr>
        <w:t xml:space="preserve">Database Design Project Document</w:t>
      </w:r>
    </w:p>
    <w:p>
      <w:pPr>
        <w:spacing w:after="80" w:before="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Course Section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EN.605.641.81 — Summer 2026</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Prepared by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Kaden Godinez</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Instructor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 Dar-Ning Kung</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Last Updated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05/20/2026</w:t>
            </w:r>
          </w:p>
        </w:tc>
      </w:tr>
    </w:tbl>
    <w:p>
      <w:r>
        <w:br w:type="page"/>
      </w:r>
    </w:p>
    <w:p>
      <w:pPr>
        <w:spacing w:after="240" w:before="0"/>
      </w:pPr>
      <w:r>
        <w:rPr>
          <w:rFonts w:ascii="Arial" w:cs="Arial" w:eastAsia="Arial" w:hAnsi="Arial"/>
          <w:b/>
          <w:bCs/>
          <w:sz w:val="32"/>
          <w:szCs w:val="32"/>
        </w:rPr>
        <w:t xml:space="preserve">Table of Contents</w:t>
      </w:r>
    </w:p>
    <w:p>
      <w:pPr>
        <w:tabs>
          <w:tab w:val="right" w:pos="9360"/>
        </w:tabs>
        <w:spacing w:after="40" w:before="40"/>
      </w:pPr>
      <w:r>
        <w:rPr>
          <w:rFonts w:ascii="Arial" w:cs="Arial" w:eastAsia="Arial" w:hAnsi="Arial"/>
          <w:sz w:val="22"/>
          <w:szCs w:val="22"/>
        </w:rPr>
        <w:t xml:space="preserve">1.  Introduction</w:t>
      </w:r>
      <w:r>
        <w:rPr>
          <w:rFonts w:ascii="Arial" w:cs="Arial" w:eastAsia="Arial" w:hAnsi="Arial"/>
          <w:sz w:val="22"/>
          <w:szCs w:val="22"/>
        </w:rPr>
        <w:t xml:space="preserve">	3</w:t>
      </w:r>
    </w:p>
    <w:p>
      <w:pPr>
        <w:tabs>
          <w:tab w:val="right" w:pos="9360"/>
        </w:tabs>
        <w:spacing w:after="40" w:before="40"/>
      </w:pPr>
      <w:r>
        <w:rPr>
          <w:rFonts w:ascii="Arial" w:cs="Arial" w:eastAsia="Arial" w:hAnsi="Arial"/>
          <w:sz w:val="22"/>
          <w:szCs w:val="22"/>
        </w:rPr>
        <w:t xml:space="preserve">1.1  Scope and Purpose of Document</w:t>
      </w:r>
      <w:r>
        <w:rPr>
          <w:rFonts w:ascii="Arial" w:cs="Arial" w:eastAsia="Arial" w:hAnsi="Arial"/>
          <w:sz w:val="22"/>
          <w:szCs w:val="22"/>
        </w:rPr>
        <w:t xml:space="preserve">	3</w:t>
      </w:r>
    </w:p>
    <w:p>
      <w:pPr>
        <w:tabs>
          <w:tab w:val="right" w:pos="9360"/>
        </w:tabs>
        <w:spacing w:after="40" w:before="40"/>
      </w:pPr>
      <w:r>
        <w:rPr>
          <w:rFonts w:ascii="Arial" w:cs="Arial" w:eastAsia="Arial" w:hAnsi="Arial"/>
          <w:sz w:val="22"/>
          <w:szCs w:val="22"/>
        </w:rPr>
        <w:t xml:space="preserve">1.2  Project Objective</w:t>
      </w:r>
      <w:r>
        <w:rPr>
          <w:rFonts w:ascii="Arial" w:cs="Arial" w:eastAsia="Arial" w:hAnsi="Arial"/>
          <w:sz w:val="22"/>
          <w:szCs w:val="22"/>
        </w:rPr>
        <w:t xml:space="preserve">	3</w:t>
      </w:r>
    </w:p>
    <w:p>
      <w:pPr>
        <w:tabs>
          <w:tab w:val="right" w:pos="9360"/>
        </w:tabs>
        <w:spacing w:after="40" w:before="40"/>
      </w:pPr>
      <w:r>
        <w:rPr>
          <w:rFonts w:ascii="Arial" w:cs="Arial" w:eastAsia="Arial" w:hAnsi="Arial"/>
          <w:sz w:val="22"/>
          <w:szCs w:val="22"/>
        </w:rPr>
        <w:t xml:space="preserve">2.  System Requirements</w:t>
      </w:r>
      <w:r>
        <w:rPr>
          <w:rFonts w:ascii="Arial" w:cs="Arial" w:eastAsia="Arial" w:hAnsi="Arial"/>
          <w:sz w:val="22"/>
          <w:szCs w:val="22"/>
        </w:rPr>
        <w:t xml:space="preserve">	4</w:t>
      </w:r>
    </w:p>
    <w:p>
      <w:pPr>
        <w:tabs>
          <w:tab w:val="right" w:pos="9360"/>
        </w:tabs>
        <w:spacing w:after="40" w:before="40"/>
      </w:pPr>
      <w:r>
        <w:rPr>
          <w:rFonts w:ascii="Arial" w:cs="Arial" w:eastAsia="Arial" w:hAnsi="Arial"/>
          <w:sz w:val="22"/>
          <w:szCs w:val="22"/>
        </w:rPr>
        <w:t xml:space="preserve">2.1  Hardware Requirements</w:t>
      </w:r>
      <w:r>
        <w:rPr>
          <w:rFonts w:ascii="Arial" w:cs="Arial" w:eastAsia="Arial" w:hAnsi="Arial"/>
          <w:sz w:val="22"/>
          <w:szCs w:val="22"/>
        </w:rPr>
        <w:t xml:space="preserve">	4</w:t>
      </w:r>
    </w:p>
    <w:p>
      <w:pPr>
        <w:tabs>
          <w:tab w:val="right" w:pos="9360"/>
        </w:tabs>
        <w:spacing w:after="40" w:before="40"/>
      </w:pPr>
      <w:r>
        <w:rPr>
          <w:rFonts w:ascii="Arial" w:cs="Arial" w:eastAsia="Arial" w:hAnsi="Arial"/>
          <w:sz w:val="22"/>
          <w:szCs w:val="22"/>
        </w:rPr>
        <w:t xml:space="preserve">2.2  Software Requirements</w:t>
      </w:r>
      <w:r>
        <w:rPr>
          <w:rFonts w:ascii="Arial" w:cs="Arial" w:eastAsia="Arial" w:hAnsi="Arial"/>
          <w:sz w:val="22"/>
          <w:szCs w:val="22"/>
        </w:rPr>
        <w:t xml:space="preserve">	4</w:t>
      </w:r>
    </w:p>
    <w:p>
      <w:pPr>
        <w:tabs>
          <w:tab w:val="right" w:pos="9360"/>
        </w:tabs>
        <w:spacing w:after="40" w:before="40"/>
      </w:pPr>
      <w:r>
        <w:rPr>
          <w:rFonts w:ascii="Arial" w:cs="Arial" w:eastAsia="Arial" w:hAnsi="Arial"/>
          <w:sz w:val="22"/>
          <w:szCs w:val="22"/>
        </w:rPr>
        <w:t xml:space="preserve">2.3  Functional Requirements</w:t>
      </w:r>
      <w:r>
        <w:rPr>
          <w:rFonts w:ascii="Arial" w:cs="Arial" w:eastAsia="Arial" w:hAnsi="Arial"/>
          <w:sz w:val="22"/>
          <w:szCs w:val="22"/>
        </w:rPr>
        <w:t xml:space="preserve">	4</w:t>
      </w:r>
    </w:p>
    <w:p>
      <w:pPr>
        <w:tabs>
          <w:tab w:val="right" w:pos="9360"/>
        </w:tabs>
        <w:spacing w:after="40" w:before="40"/>
      </w:pPr>
      <w:r>
        <w:rPr>
          <w:rFonts w:ascii="Arial" w:cs="Arial" w:eastAsia="Arial" w:hAnsi="Arial"/>
          <w:sz w:val="22"/>
          <w:szCs w:val="22"/>
        </w:rPr>
        <w:t xml:space="preserve">2.4  Database Requirements</w:t>
      </w:r>
      <w:r>
        <w:rPr>
          <w:rFonts w:ascii="Arial" w:cs="Arial" w:eastAsia="Arial" w:hAnsi="Arial"/>
          <w:sz w:val="22"/>
          <w:szCs w:val="22"/>
        </w:rPr>
        <w:t xml:space="preserve">	4</w:t>
      </w:r>
    </w:p>
    <w:p>
      <w:pPr>
        <w:tabs>
          <w:tab w:val="right" w:pos="9360"/>
        </w:tabs>
        <w:spacing w:after="40" w:before="40"/>
      </w:pPr>
      <w:r>
        <w:rPr>
          <w:rFonts w:ascii="Arial" w:cs="Arial" w:eastAsia="Arial" w:hAnsi="Arial"/>
          <w:sz w:val="22"/>
          <w:szCs w:val="22"/>
        </w:rPr>
        <w:t xml:space="preserve">3.  Database Design Description</w:t>
      </w:r>
      <w:r>
        <w:rPr>
          <w:rFonts w:ascii="Arial" w:cs="Arial" w:eastAsia="Arial" w:hAnsi="Arial"/>
          <w:sz w:val="22"/>
          <w:szCs w:val="22"/>
        </w:rPr>
        <w:t xml:space="preserve">	5</w:t>
      </w:r>
    </w:p>
    <w:p>
      <w:pPr>
        <w:tabs>
          <w:tab w:val="right" w:pos="9360"/>
        </w:tabs>
        <w:spacing w:after="40" w:before="40"/>
      </w:pPr>
      <w:r>
        <w:rPr>
          <w:rFonts w:ascii="Arial" w:cs="Arial" w:eastAsia="Arial" w:hAnsi="Arial"/>
          <w:sz w:val="22"/>
          <w:szCs w:val="22"/>
        </w:rPr>
        <w:t xml:space="preserve">3.1  Design Rationale</w:t>
      </w:r>
      <w:r>
        <w:rPr>
          <w:rFonts w:ascii="Arial" w:cs="Arial" w:eastAsia="Arial" w:hAnsi="Arial"/>
          <w:sz w:val="22"/>
          <w:szCs w:val="22"/>
        </w:rPr>
        <w:t xml:space="preserve">	5</w:t>
      </w:r>
    </w:p>
    <w:p>
      <w:pPr>
        <w:tabs>
          <w:tab w:val="right" w:pos="9360"/>
        </w:tabs>
        <w:spacing w:after="40" w:before="40"/>
      </w:pPr>
      <w:r>
        <w:rPr>
          <w:rFonts w:ascii="Arial" w:cs="Arial" w:eastAsia="Arial" w:hAnsi="Arial"/>
          <w:sz w:val="22"/>
          <w:szCs w:val="22"/>
        </w:rPr>
        <w:t xml:space="preserve">3.2  E/R Model</w:t>
      </w:r>
      <w:r>
        <w:rPr>
          <w:rFonts w:ascii="Arial" w:cs="Arial" w:eastAsia="Arial" w:hAnsi="Arial"/>
          <w:sz w:val="22"/>
          <w:szCs w:val="22"/>
        </w:rPr>
        <w:t xml:space="preserve">	6</w:t>
      </w:r>
    </w:p>
    <w:p>
      <w:pPr>
        <w:tabs>
          <w:tab w:val="right" w:pos="9360"/>
        </w:tabs>
        <w:spacing w:after="40" w:before="40"/>
      </w:pPr>
      <w:r>
        <w:rPr>
          <w:rFonts w:ascii="Arial" w:cs="Arial" w:eastAsia="Arial" w:hAnsi="Arial"/>
          <w:sz w:val="22"/>
          <w:szCs w:val="22"/>
        </w:rPr>
        <w:t xml:space="preserve">3.2.1  Entities</w:t>
      </w:r>
      <w:r>
        <w:rPr>
          <w:rFonts w:ascii="Arial" w:cs="Arial" w:eastAsia="Arial" w:hAnsi="Arial"/>
          <w:sz w:val="22"/>
          <w:szCs w:val="22"/>
        </w:rPr>
        <w:t xml:space="preserve">	6</w:t>
      </w:r>
    </w:p>
    <w:p>
      <w:pPr>
        <w:tabs>
          <w:tab w:val="right" w:pos="9360"/>
        </w:tabs>
        <w:spacing w:after="40" w:before="40"/>
      </w:pPr>
      <w:r>
        <w:rPr>
          <w:rFonts w:ascii="Arial" w:cs="Arial" w:eastAsia="Arial" w:hAnsi="Arial"/>
          <w:sz w:val="22"/>
          <w:szCs w:val="22"/>
        </w:rPr>
        <w:t xml:space="preserve">3.2.2  Relationships</w:t>
      </w:r>
      <w:r>
        <w:rPr>
          <w:rFonts w:ascii="Arial" w:cs="Arial" w:eastAsia="Arial" w:hAnsi="Arial"/>
          <w:sz w:val="22"/>
          <w:szCs w:val="22"/>
        </w:rPr>
        <w:t xml:space="preserve">	7</w:t>
      </w:r>
    </w:p>
    <w:p>
      <w:pPr>
        <w:tabs>
          <w:tab w:val="right" w:pos="9360"/>
        </w:tabs>
        <w:spacing w:after="40" w:before="40"/>
      </w:pPr>
      <w:r>
        <w:rPr>
          <w:rFonts w:ascii="Arial" w:cs="Arial" w:eastAsia="Arial" w:hAnsi="Arial"/>
          <w:sz w:val="22"/>
          <w:szCs w:val="22"/>
        </w:rPr>
        <w:t xml:space="preserve">3.2.3  E/R Diagram</w:t>
      </w:r>
      <w:r>
        <w:rPr>
          <w:rFonts w:ascii="Arial" w:cs="Arial" w:eastAsia="Arial" w:hAnsi="Arial"/>
          <w:sz w:val="22"/>
          <w:szCs w:val="22"/>
        </w:rPr>
        <w:t xml:space="preserve">	8</w:t>
      </w:r>
    </w:p>
    <w:p>
      <w:pPr>
        <w:tabs>
          <w:tab w:val="right" w:pos="9360"/>
        </w:tabs>
        <w:spacing w:after="40" w:before="40"/>
      </w:pPr>
      <w:r>
        <w:rPr>
          <w:rFonts w:ascii="Arial" w:cs="Arial" w:eastAsia="Arial" w:hAnsi="Arial"/>
          <w:sz w:val="22"/>
          <w:szCs w:val="22"/>
        </w:rPr>
        <w:t xml:space="preserve">3.3  Relational Model</w:t>
      </w:r>
      <w:r>
        <w:rPr>
          <w:rFonts w:ascii="Arial" w:cs="Arial" w:eastAsia="Arial" w:hAnsi="Arial"/>
          <w:sz w:val="22"/>
          <w:szCs w:val="22"/>
        </w:rPr>
        <w:t xml:space="preserve">	8</w:t>
      </w:r>
    </w:p>
    <w:p>
      <w:pPr>
        <w:tabs>
          <w:tab w:val="right" w:pos="9360"/>
        </w:tabs>
        <w:spacing w:after="40" w:before="40"/>
      </w:pPr>
      <w:r>
        <w:rPr>
          <w:rFonts w:ascii="Arial" w:cs="Arial" w:eastAsia="Arial" w:hAnsi="Arial"/>
          <w:sz w:val="22"/>
          <w:szCs w:val="22"/>
        </w:rPr>
        <w:t xml:space="preserve">3.3.1  Data Dictionary</w:t>
      </w:r>
      <w:r>
        <w:rPr>
          <w:rFonts w:ascii="Arial" w:cs="Arial" w:eastAsia="Arial" w:hAnsi="Arial"/>
          <w:sz w:val="22"/>
          <w:szCs w:val="22"/>
        </w:rPr>
        <w:t xml:space="preserve">	8</w:t>
      </w:r>
    </w:p>
    <w:p>
      <w:pPr>
        <w:tabs>
          <w:tab w:val="right" w:pos="9360"/>
        </w:tabs>
        <w:spacing w:after="40" w:before="40"/>
      </w:pPr>
      <w:r>
        <w:rPr>
          <w:rFonts w:ascii="Arial" w:cs="Arial" w:eastAsia="Arial" w:hAnsi="Arial"/>
          <w:sz w:val="22"/>
          <w:szCs w:val="22"/>
        </w:rPr>
        <w:t xml:space="preserve">3.3.2  Integrity Rules</w:t>
      </w:r>
      <w:r>
        <w:rPr>
          <w:rFonts w:ascii="Arial" w:cs="Arial" w:eastAsia="Arial" w:hAnsi="Arial"/>
          <w:sz w:val="22"/>
          <w:szCs w:val="22"/>
        </w:rPr>
        <w:t xml:space="preserve">	9</w:t>
      </w:r>
    </w:p>
    <w:p>
      <w:pPr>
        <w:tabs>
          <w:tab w:val="right" w:pos="9360"/>
        </w:tabs>
        <w:spacing w:after="40" w:before="40"/>
      </w:pPr>
      <w:r>
        <w:rPr>
          <w:rFonts w:ascii="Arial" w:cs="Arial" w:eastAsia="Arial" w:hAnsi="Arial"/>
          <w:sz w:val="22"/>
          <w:szCs w:val="22"/>
        </w:rPr>
        <w:t xml:space="preserve">3.3.3  Operational Rules</w:t>
      </w:r>
      <w:r>
        <w:rPr>
          <w:rFonts w:ascii="Arial" w:cs="Arial" w:eastAsia="Arial" w:hAnsi="Arial"/>
          <w:sz w:val="22"/>
          <w:szCs w:val="22"/>
        </w:rPr>
        <w:t xml:space="preserve">	9</w:t>
      </w:r>
    </w:p>
    <w:p>
      <w:pPr>
        <w:tabs>
          <w:tab w:val="right" w:pos="9360"/>
        </w:tabs>
        <w:spacing w:after="40" w:before="40"/>
      </w:pPr>
      <w:r>
        <w:rPr>
          <w:rFonts w:ascii="Arial" w:cs="Arial" w:eastAsia="Arial" w:hAnsi="Arial"/>
          <w:sz w:val="22"/>
          <w:szCs w:val="22"/>
        </w:rPr>
        <w:t xml:space="preserve">3.3.4  Operations</w:t>
      </w:r>
      <w:r>
        <w:rPr>
          <w:rFonts w:ascii="Arial" w:cs="Arial" w:eastAsia="Arial" w:hAnsi="Arial"/>
          <w:sz w:val="22"/>
          <w:szCs w:val="22"/>
        </w:rPr>
        <w:t xml:space="preserve">	9</w:t>
      </w:r>
    </w:p>
    <w:p>
      <w:pPr>
        <w:tabs>
          <w:tab w:val="right" w:pos="9360"/>
        </w:tabs>
        <w:spacing w:after="40" w:before="40"/>
      </w:pPr>
      <w:r>
        <w:rPr>
          <w:rFonts w:ascii="Arial" w:cs="Arial" w:eastAsia="Arial" w:hAnsi="Arial"/>
          <w:sz w:val="22"/>
          <w:szCs w:val="22"/>
        </w:rPr>
        <w:t xml:space="preserve">3.4  Security</w:t>
      </w:r>
      <w:r>
        <w:rPr>
          <w:rFonts w:ascii="Arial" w:cs="Arial" w:eastAsia="Arial" w:hAnsi="Arial"/>
          <w:sz w:val="22"/>
          <w:szCs w:val="22"/>
        </w:rPr>
        <w:t xml:space="preserve">	10</w:t>
      </w:r>
    </w:p>
    <w:p>
      <w:pPr>
        <w:tabs>
          <w:tab w:val="right" w:pos="9360"/>
        </w:tabs>
        <w:spacing w:after="40" w:before="40"/>
      </w:pPr>
      <w:r>
        <w:rPr>
          <w:rFonts w:ascii="Arial" w:cs="Arial" w:eastAsia="Arial" w:hAnsi="Arial"/>
          <w:sz w:val="22"/>
          <w:szCs w:val="22"/>
        </w:rPr>
        <w:t xml:space="preserve">3.5  Database Backup and Recovery</w:t>
      </w:r>
      <w:r>
        <w:rPr>
          <w:rFonts w:ascii="Arial" w:cs="Arial" w:eastAsia="Arial" w:hAnsi="Arial"/>
          <w:sz w:val="22"/>
          <w:szCs w:val="22"/>
        </w:rPr>
        <w:t xml:space="preserve">	10</w:t>
      </w:r>
    </w:p>
    <w:p>
      <w:pPr>
        <w:tabs>
          <w:tab w:val="right" w:pos="9360"/>
        </w:tabs>
        <w:spacing w:after="40" w:before="40"/>
      </w:pPr>
      <w:r>
        <w:rPr>
          <w:rFonts w:ascii="Arial" w:cs="Arial" w:eastAsia="Arial" w:hAnsi="Arial"/>
          <w:sz w:val="22"/>
          <w:szCs w:val="22"/>
        </w:rPr>
        <w:t xml:space="preserve">3.6  Using Database Design or CASE Tool</w:t>
      </w:r>
      <w:r>
        <w:rPr>
          <w:rFonts w:ascii="Arial" w:cs="Arial" w:eastAsia="Arial" w:hAnsi="Arial"/>
          <w:sz w:val="22"/>
          <w:szCs w:val="22"/>
        </w:rPr>
        <w:t xml:space="preserve">	10</w:t>
      </w:r>
    </w:p>
    <w:p>
      <w:pPr>
        <w:tabs>
          <w:tab w:val="right" w:pos="9360"/>
        </w:tabs>
        <w:spacing w:after="40" w:before="40"/>
      </w:pPr>
      <w:r>
        <w:rPr>
          <w:rFonts w:ascii="Arial" w:cs="Arial" w:eastAsia="Arial" w:hAnsi="Arial"/>
          <w:sz w:val="22"/>
          <w:szCs w:val="22"/>
        </w:rPr>
        <w:t xml:space="preserve">3.7  Other Possible E/R Relationships</w:t>
      </w:r>
      <w:r>
        <w:rPr>
          <w:rFonts w:ascii="Arial" w:cs="Arial" w:eastAsia="Arial" w:hAnsi="Arial"/>
          <w:sz w:val="22"/>
          <w:szCs w:val="22"/>
        </w:rPr>
        <w:t xml:space="preserve">	10</w:t>
      </w:r>
    </w:p>
    <w:p>
      <w:pPr>
        <w:tabs>
          <w:tab w:val="right" w:pos="9360"/>
        </w:tabs>
        <w:spacing w:after="40" w:before="40"/>
      </w:pPr>
      <w:r>
        <w:rPr>
          <w:rFonts w:ascii="Arial" w:cs="Arial" w:eastAsia="Arial" w:hAnsi="Arial"/>
          <w:sz w:val="22"/>
          <w:szCs w:val="22"/>
        </w:rPr>
        <w:t xml:space="preserve">4.  Implementation Description</w:t>
      </w:r>
      <w:r>
        <w:rPr>
          <w:rFonts w:ascii="Arial" w:cs="Arial" w:eastAsia="Arial" w:hAnsi="Arial"/>
          <w:sz w:val="22"/>
          <w:szCs w:val="22"/>
        </w:rPr>
        <w:t xml:space="preserve">	11</w:t>
      </w:r>
    </w:p>
    <w:p>
      <w:pPr>
        <w:tabs>
          <w:tab w:val="right" w:pos="9360"/>
        </w:tabs>
        <w:spacing w:after="40" w:before="40"/>
      </w:pPr>
      <w:r>
        <w:rPr>
          <w:rFonts w:ascii="Arial" w:cs="Arial" w:eastAsia="Arial" w:hAnsi="Arial"/>
          <w:sz w:val="22"/>
          <w:szCs w:val="22"/>
        </w:rPr>
        <w:t xml:space="preserve">4.1  Data Dictionary</w:t>
      </w:r>
      <w:r>
        <w:rPr>
          <w:rFonts w:ascii="Arial" w:cs="Arial" w:eastAsia="Arial" w:hAnsi="Arial"/>
          <w:sz w:val="22"/>
          <w:szCs w:val="22"/>
        </w:rPr>
        <w:t xml:space="preserve">	11</w:t>
      </w:r>
    </w:p>
    <w:p>
      <w:pPr>
        <w:tabs>
          <w:tab w:val="right" w:pos="9360"/>
        </w:tabs>
        <w:spacing w:after="40" w:before="40"/>
      </w:pPr>
      <w:r>
        <w:rPr>
          <w:rFonts w:ascii="Arial" w:cs="Arial" w:eastAsia="Arial" w:hAnsi="Arial"/>
          <w:sz w:val="22"/>
          <w:szCs w:val="22"/>
        </w:rPr>
        <w:t xml:space="preserve">4.2  Advanced Features</w:t>
      </w:r>
      <w:r>
        <w:rPr>
          <w:rFonts w:ascii="Arial" w:cs="Arial" w:eastAsia="Arial" w:hAnsi="Arial"/>
          <w:sz w:val="22"/>
          <w:szCs w:val="22"/>
        </w:rPr>
        <w:t xml:space="preserve">	11</w:t>
      </w:r>
    </w:p>
    <w:p>
      <w:pPr>
        <w:tabs>
          <w:tab w:val="right" w:pos="9360"/>
        </w:tabs>
        <w:spacing w:after="40" w:before="40"/>
      </w:pPr>
      <w:r>
        <w:rPr>
          <w:rFonts w:ascii="Arial" w:cs="Arial" w:eastAsia="Arial" w:hAnsi="Arial"/>
          <w:sz w:val="22"/>
          <w:szCs w:val="22"/>
        </w:rPr>
        <w:t xml:space="preserve">4.3  Queries</w:t>
      </w:r>
      <w:r>
        <w:rPr>
          <w:rFonts w:ascii="Arial" w:cs="Arial" w:eastAsia="Arial" w:hAnsi="Arial"/>
          <w:sz w:val="22"/>
          <w:szCs w:val="22"/>
        </w:rPr>
        <w:t xml:space="preserve">	12</w:t>
      </w:r>
    </w:p>
    <w:p>
      <w:pPr>
        <w:tabs>
          <w:tab w:val="right" w:pos="9360"/>
        </w:tabs>
        <w:spacing w:after="40" w:before="40"/>
      </w:pPr>
      <w:r>
        <w:rPr>
          <w:rFonts w:ascii="Arial" w:cs="Arial" w:eastAsia="Arial" w:hAnsi="Arial"/>
          <w:sz w:val="22"/>
          <w:szCs w:val="22"/>
        </w:rPr>
        <w:t xml:space="preserve">5.  CRUD Matrix</w:t>
      </w:r>
      <w:r>
        <w:rPr>
          <w:rFonts w:ascii="Arial" w:cs="Arial" w:eastAsia="Arial" w:hAnsi="Arial"/>
          <w:sz w:val="22"/>
          <w:szCs w:val="22"/>
        </w:rPr>
        <w:t xml:space="preserve">	13</w:t>
      </w:r>
    </w:p>
    <w:p>
      <w:pPr>
        <w:tabs>
          <w:tab w:val="right" w:pos="9360"/>
        </w:tabs>
        <w:spacing w:after="40" w:before="40"/>
      </w:pPr>
      <w:r>
        <w:rPr>
          <w:rFonts w:ascii="Arial" w:cs="Arial" w:eastAsia="Arial" w:hAnsi="Arial"/>
          <w:sz w:val="22"/>
          <w:szCs w:val="22"/>
        </w:rPr>
        <w:t xml:space="preserve">5.1  List of Entity Types</w:t>
      </w:r>
      <w:r>
        <w:rPr>
          <w:rFonts w:ascii="Arial" w:cs="Arial" w:eastAsia="Arial" w:hAnsi="Arial"/>
          <w:sz w:val="22"/>
          <w:szCs w:val="22"/>
        </w:rPr>
        <w:t xml:space="preserve">	13</w:t>
      </w:r>
    </w:p>
    <w:p>
      <w:pPr>
        <w:tabs>
          <w:tab w:val="right" w:pos="9360"/>
        </w:tabs>
        <w:spacing w:after="40" w:before="40"/>
      </w:pPr>
      <w:r>
        <w:rPr>
          <w:rFonts w:ascii="Arial" w:cs="Arial" w:eastAsia="Arial" w:hAnsi="Arial"/>
          <w:sz w:val="22"/>
          <w:szCs w:val="22"/>
        </w:rPr>
        <w:t xml:space="preserve">5.2  List of Functions</w:t>
      </w:r>
      <w:r>
        <w:rPr>
          <w:rFonts w:ascii="Arial" w:cs="Arial" w:eastAsia="Arial" w:hAnsi="Arial"/>
          <w:sz w:val="22"/>
          <w:szCs w:val="22"/>
        </w:rPr>
        <w:t xml:space="preserve">	13</w:t>
      </w:r>
    </w:p>
    <w:p>
      <w:pPr>
        <w:tabs>
          <w:tab w:val="right" w:pos="9360"/>
        </w:tabs>
        <w:spacing w:after="40" w:before="40"/>
      </w:pPr>
      <w:r>
        <w:rPr>
          <w:rFonts w:ascii="Arial" w:cs="Arial" w:eastAsia="Arial" w:hAnsi="Arial"/>
          <w:sz w:val="22"/>
          <w:szCs w:val="22"/>
        </w:rPr>
        <w:t xml:space="preserve">6.  Concluding Remarks</w:t>
      </w:r>
      <w:r>
        <w:rPr>
          <w:rFonts w:ascii="Arial" w:cs="Arial" w:eastAsia="Arial" w:hAnsi="Arial"/>
          <w:sz w:val="22"/>
          <w:szCs w:val="22"/>
        </w:rPr>
        <w:t xml:space="preserve">	14</w:t>
      </w:r>
    </w:p>
    <w:p>
      <w:pPr>
        <w:tabs>
          <w:tab w:val="right" w:pos="9360"/>
        </w:tabs>
        <w:spacing w:after="40" w:before="40"/>
      </w:pPr>
      <w:r>
        <w:rPr>
          <w:rFonts w:ascii="Arial" w:cs="Arial" w:eastAsia="Arial" w:hAnsi="Arial"/>
          <w:sz w:val="22"/>
          <w:szCs w:val="22"/>
        </w:rPr>
        <w:t xml:space="preserve">    Appendices</w:t>
      </w:r>
      <w:r>
        <w:rPr>
          <w:rFonts w:ascii="Arial" w:cs="Arial" w:eastAsia="Arial" w:hAnsi="Arial"/>
          <w:sz w:val="22"/>
          <w:szCs w:val="22"/>
        </w:rPr>
        <w:t xml:space="preserve">	15</w:t>
      </w:r>
    </w:p>
    <w:p>
      <w:pPr>
        <w:tabs>
          <w:tab w:val="right" w:pos="9360"/>
        </w:tabs>
        <w:spacing w:after="40" w:before="40"/>
      </w:pPr>
      <w:r>
        <w:rPr>
          <w:rFonts w:ascii="Arial" w:cs="Arial" w:eastAsia="Arial" w:hAnsi="Arial"/>
          <w:sz w:val="22"/>
          <w:szCs w:val="22"/>
        </w:rPr>
        <w:t xml:space="preserve">    References</w:t>
      </w:r>
      <w:r>
        <w:rPr>
          <w:rFonts w:ascii="Arial" w:cs="Arial" w:eastAsia="Arial" w:hAnsi="Arial"/>
          <w:sz w:val="22"/>
          <w:szCs w:val="22"/>
        </w:rPr>
        <w:t xml:space="preserve">	15</w:t>
      </w:r>
    </w:p>
    <w:p>
      <w:r>
        <w:br w:type="page"/>
      </w:r>
    </w:p>
    <w:p>
      <w:pPr>
        <w:pStyle w:val="Heading1"/>
        <w:spacing w:after="160" w:before="400"/>
      </w:pPr>
      <w:r>
        <w:rPr>
          <w:rFonts w:ascii="Arial" w:cs="Arial" w:eastAsia="Arial" w:hAnsi="Arial"/>
          <w:b/>
          <w:bCs/>
          <w:sz w:val="32"/>
          <w:szCs w:val="32"/>
        </w:rPr>
        <w:t xml:space="preserve">1. Introduction</w:t>
      </w:r>
    </w:p>
    <w:p>
      <w:pPr>
        <w:spacing w:after="80" w:before="80"/>
      </w:pPr>
      <w:r>
        <w:rPr>
          <w:rFonts w:ascii="Arial" w:cs="Arial" w:eastAsia="Arial" w:hAnsi="Arial"/>
          <w:b w:val="false"/>
          <w:bCs w:val="false"/>
          <w:sz w:val="22"/>
          <w:szCs w:val="22"/>
        </w:rPr>
        <w:t xml:space="preserve">MAMS (Multi-Agent Memory Store) is a relational database system that provides persistent, structured, and queryable memory for multi-agent AI systems. Its core value proposition: more agents, more contradictions — MAMS is the memory layer that keeps AI agents agreeing on reality. As organizations deploy not one AI agent but many — each with access to different data, each forming its own conclusions — the agents inevitably develop conflicting beliefs about the same facts. MAMS is the shared memory substrate that detects those conflicts, preserves a full audit trail, and keeps a fleet of agents consistent.</w:t>
      </w:r>
    </w:p>
    <w:p>
      <w:pPr>
        <w:spacing w:after="80" w:before="80"/>
      </w:pPr>
    </w:p>
    <w:p>
      <w:pPr>
        <w:spacing w:after="80" w:before="80"/>
      </w:pPr>
      <w:r>
        <w:rPr>
          <w:rFonts w:ascii="Arial" w:cs="Arial" w:eastAsia="Arial" w:hAnsi="Arial"/>
          <w:b w:val="false"/>
          <w:bCs w:val="false"/>
          <w:sz w:val="22"/>
          <w:szCs w:val="22"/>
        </w:rPr>
        <w:t xml:space="preserve">The central insight motivating MAMS is that virtually every major AI agent framework — including Claude (Anthropic), OpenClaw, LangGraph, and CrewAI — currently solves the memory problem with flat text files and fuzzy semantic search. While sufficient for a single agent, this approach fails at scale. When ten agents each maintain their own text-file memory, there is no mechanism to answer a question that enterprises genuinely care about: “Do our agents agree on this fact, and if not, who is wrong and how did the disagreement arise?” A relational database can answer that precisely. A flat file cannot.</w:t>
      </w:r>
    </w:p>
    <w:p>
      <w:pPr>
        <w:pStyle w:val="Heading2"/>
        <w:spacing w:after="120" w:before="280"/>
      </w:pPr>
      <w:r>
        <w:rPr>
          <w:rFonts w:ascii="Arial" w:cs="Arial" w:eastAsia="Arial" w:hAnsi="Arial"/>
          <w:b/>
          <w:bCs/>
          <w:sz w:val="26"/>
          <w:szCs w:val="26"/>
        </w:rPr>
        <w:t xml:space="preserve">1.1 Scope and Purpose of Document</w:t>
      </w:r>
    </w:p>
    <w:p>
      <w:pPr>
        <w:spacing w:after="80" w:before="80"/>
      </w:pPr>
      <w:r>
        <w:rPr>
          <w:rFonts w:ascii="Arial" w:cs="Arial" w:eastAsia="Arial" w:hAnsi="Arial"/>
          <w:b w:val="false"/>
          <w:bCs w:val="false"/>
          <w:sz w:val="22"/>
          <w:szCs w:val="22"/>
        </w:rPr>
        <w:t xml:space="preserve">This document covers the full lifecycle of the MAMS database project: requirements definition, conceptual design via Entity-Relationship modeling, logical design via relational mapping and normalization, and implementation via SQL DDL, DML, triggers, stored procedures, functions, and queries.</w:t>
      </w:r>
    </w:p>
    <w:p>
      <w:pPr>
        <w:spacing w:after="80" w:before="80"/>
      </w:pPr>
    </w:p>
    <w:p>
      <w:pPr>
        <w:spacing w:after="80" w:before="80"/>
      </w:pPr>
      <w:r>
        <w:rPr>
          <w:rFonts w:ascii="Arial" w:cs="Arial" w:eastAsia="Arial" w:hAnsi="Arial"/>
          <w:b w:val="false"/>
          <w:bCs w:val="false"/>
          <w:sz w:val="22"/>
          <w:szCs w:val="22"/>
        </w:rPr>
        <w:t xml:space="preserve">MAMS is designed as domain-agnostic infrastructure. The motivating real-world application is enterprise multi-agent AI deployment — for example, an organization running separate legal, finance, HR, and customer-success agents, where a single changed contract must not leave the finance agent quoting terms the legal agent already knows are obsolete. The schema applies equally to clinical decision-support teams, AI security operations centers, supply-chain monitoring, and autonomous fleet management — any setting where multiple agents hold partial, evolving, and potentially contradictory knowledge. The system is validated against a concrete proof-of-concept implementation: story-engine, a personal multi-agent narrative generation system whose collaborating agents exposed every memory problem MAMS is built to solve.</w:t>
      </w:r>
    </w:p>
    <w:p>
      <w:pPr>
        <w:spacing w:after="80" w:before="80"/>
      </w:pPr>
    </w:p>
    <w:p>
      <w:pPr>
        <w:spacing w:after="80" w:before="80"/>
      </w:pPr>
      <w:r>
        <w:rPr>
          <w:rFonts w:ascii="Arial" w:cs="Arial" w:eastAsia="Arial" w:hAnsi="Arial"/>
          <w:b w:val="false"/>
          <w:bCs w:val="false"/>
          <w:sz w:val="22"/>
          <w:szCs w:val="22"/>
        </w:rPr>
        <w:t xml:space="preserve">This document serves as a written record of the thinking process behind every design decision, and a reference for future implementation and extension of the system.</w:t>
      </w:r>
    </w:p>
    <w:p>
      <w:pPr>
        <w:pStyle w:val="Heading2"/>
        <w:spacing w:after="120" w:before="280"/>
      </w:pPr>
      <w:r>
        <w:rPr>
          <w:rFonts w:ascii="Arial" w:cs="Arial" w:eastAsia="Arial" w:hAnsi="Arial"/>
          <w:b/>
          <w:bCs/>
          <w:sz w:val="26"/>
          <w:szCs w:val="26"/>
        </w:rPr>
        <w:t xml:space="preserve">1.2 Project Objective</w:t>
      </w:r>
    </w:p>
    <w:p>
      <w:pPr>
        <w:spacing w:after="80" w:before="80"/>
      </w:pPr>
      <w:r>
        <w:rPr>
          <w:rFonts w:ascii="Arial" w:cs="Arial" w:eastAsia="Arial" w:hAnsi="Arial"/>
          <w:b w:val="false"/>
          <w:bCs w:val="false"/>
          <w:sz w:val="22"/>
          <w:szCs w:val="22"/>
        </w:rPr>
        <w:t xml:space="preserve">The objective of this project is to design and implement a relational database, using a SQL-based RDBMS, that captures all informational aspects of memory management for a multi-agent AI system. The guiding principle is consistency at scale: as the number of agents grows, the database must keep their collective knowledge coherent, auditable, and conflict-aware. Specifically, MAMS must:</w:t>
      </w:r>
    </w:p>
    <w:p>
      <w:pPr>
        <w:pStyle w:val="ListParagraph"/>
        <w:numPr>
          <w:ilvl w:val="0"/>
          <w:numId w:val="2"/>
        </w:numPr>
        <w:spacing w:after="40" w:before="40"/>
      </w:pPr>
      <w:r>
        <w:rPr>
          <w:rFonts w:ascii="Arial" w:cs="Arial" w:eastAsia="Arial" w:hAnsi="Arial"/>
          <w:sz w:val="22"/>
          <w:szCs w:val="22"/>
        </w:rPr>
        <w:t xml:space="preserve">Store durable, extracted memory facts scoped to individual agents, persisting across sessions</w:t>
      </w:r>
    </w:p>
    <w:p>
      <w:pPr>
        <w:pStyle w:val="ListParagraph"/>
        <w:numPr>
          <w:ilvl w:val="0"/>
          <w:numId w:val="2"/>
        </w:numPr>
        <w:spacing w:after="40" w:before="40"/>
      </w:pPr>
      <w:r>
        <w:rPr>
          <w:rFonts w:ascii="Arial" w:cs="Arial" w:eastAsia="Arial" w:hAnsi="Arial"/>
          <w:sz w:val="22"/>
          <w:szCs w:val="22"/>
        </w:rPr>
        <w:t xml:space="preserve">Maintain an objective world state representing ground truth in the narrative world</w:t>
      </w:r>
    </w:p>
    <w:p>
      <w:pPr>
        <w:pStyle w:val="ListParagraph"/>
        <w:numPr>
          <w:ilvl w:val="0"/>
          <w:numId w:val="2"/>
        </w:numPr>
        <w:spacing w:after="40" w:before="40"/>
      </w:pPr>
      <w:r>
        <w:rPr>
          <w:rFonts w:ascii="Arial" w:cs="Arial" w:eastAsia="Arial" w:hAnsi="Arial"/>
          <w:sz w:val="22"/>
          <w:szCs w:val="22"/>
        </w:rPr>
        <w:t xml:space="preserve">Model epistemic state — what each agent believes to be true, which may differ from objective world state (information asymmetry)</w:t>
      </w:r>
    </w:p>
    <w:p>
      <w:pPr>
        <w:pStyle w:val="ListParagraph"/>
        <w:numPr>
          <w:ilvl w:val="0"/>
          <w:numId w:val="2"/>
        </w:numPr>
        <w:spacing w:after="40" w:before="40"/>
      </w:pPr>
      <w:r>
        <w:rPr>
          <w:rFonts w:ascii="Arial" w:cs="Arial" w:eastAsia="Arial" w:hAnsi="Arial"/>
          <w:sz w:val="22"/>
          <w:szCs w:val="22"/>
        </w:rPr>
        <w:t xml:space="preserve">Track the full provenance of agent knowledge: when each agent learned what, from which event, in which session</w:t>
      </w:r>
    </w:p>
    <w:p>
      <w:pPr>
        <w:pStyle w:val="ListParagraph"/>
        <w:numPr>
          <w:ilvl w:val="0"/>
          <w:numId w:val="2"/>
        </w:numPr>
        <w:spacing w:after="40" w:before="40"/>
      </w:pPr>
      <w:r>
        <w:rPr>
          <w:rFonts w:ascii="Arial" w:cs="Arial" w:eastAsia="Arial" w:hAnsi="Arial"/>
          <w:sz w:val="22"/>
          <w:szCs w:val="22"/>
        </w:rPr>
        <w:t xml:space="preserve">Detect and record conflicts between agent beliefs and between belief and world state</w:t>
      </w:r>
    </w:p>
    <w:p>
      <w:pPr>
        <w:pStyle w:val="ListParagraph"/>
        <w:numPr>
          <w:ilvl w:val="0"/>
          <w:numId w:val="2"/>
        </w:numPr>
        <w:spacing w:after="40" w:before="40"/>
      </w:pPr>
      <w:r>
        <w:rPr>
          <w:rFonts w:ascii="Arial" w:cs="Arial" w:eastAsia="Arial" w:hAnsi="Arial"/>
          <w:sz w:val="22"/>
          <w:szCs w:val="22"/>
        </w:rPr>
        <w:t xml:space="preserve">Provide a complete audit trail of all agent decisions across sessions</w:t>
      </w:r>
    </w:p>
    <w:p>
      <w:pPr>
        <w:pStyle w:val="ListParagraph"/>
        <w:numPr>
          <w:ilvl w:val="0"/>
          <w:numId w:val="2"/>
        </w:numPr>
        <w:spacing w:after="40" w:before="40"/>
      </w:pPr>
      <w:r>
        <w:rPr>
          <w:rFonts w:ascii="Arial" w:cs="Arial" w:eastAsia="Arial" w:hAnsi="Arial"/>
          <w:sz w:val="22"/>
          <w:szCs w:val="22"/>
        </w:rPr>
        <w:t xml:space="preserve">Support spatial queries via a hierarchical location model with grid coordinates</w:t>
      </w:r>
    </w:p>
    <w:p>
      <w:pPr>
        <w:pStyle w:val="ListParagraph"/>
        <w:numPr>
          <w:ilvl w:val="0"/>
          <w:numId w:val="2"/>
        </w:numPr>
        <w:spacing w:after="40" w:before="40"/>
      </w:pPr>
      <w:r>
        <w:rPr>
          <w:rFonts w:ascii="Arial" w:cs="Arial" w:eastAsia="Arial" w:hAnsi="Arial"/>
          <w:sz w:val="22"/>
          <w:szCs w:val="22"/>
        </w:rPr>
        <w:t xml:space="preserve">Expose all of the above through SQL queries, triggers, stored procedures, and functions</w:t>
      </w:r>
    </w:p>
    <w:p>
      <w:r>
        <w:br w:type="page"/>
      </w:r>
    </w:p>
    <w:p>
      <w:pPr>
        <w:pStyle w:val="Heading1"/>
        <w:spacing w:after="160" w:before="400"/>
      </w:pPr>
      <w:r>
        <w:rPr>
          <w:rFonts w:ascii="Arial" w:cs="Arial" w:eastAsia="Arial" w:hAnsi="Arial"/>
          <w:b/>
          <w:bCs/>
          <w:sz w:val="32"/>
          <w:szCs w:val="32"/>
        </w:rPr>
        <w:t xml:space="preserve">2. System Requirements</w:t>
      </w:r>
    </w:p>
    <w:p>
      <w:pPr>
        <w:spacing w:after="80" w:before="80"/>
      </w:pPr>
      <w:r>
        <w:rPr>
          <w:rFonts w:ascii="Arial" w:cs="Arial" w:eastAsia="Arial" w:hAnsi="Arial"/>
          <w:b w:val="false"/>
          <w:bCs w:val="false"/>
          <w:sz w:val="22"/>
          <w:szCs w:val="22"/>
        </w:rPr>
        <w:t xml:space="preserve">MAMS is a database-only project — there is no graphical user interface. The system is accessed via SQL queries and stored procedures, and is intended to be integrated programmatically with an agent orchestration framework (LangGraph) in the consuming application (story-engine v2).</w:t>
      </w:r>
    </w:p>
    <w:p>
      <w:pPr>
        <w:pStyle w:val="Heading2"/>
        <w:spacing w:after="120" w:before="280"/>
      </w:pPr>
      <w:r>
        <w:rPr>
          <w:rFonts w:ascii="Arial" w:cs="Arial" w:eastAsia="Arial" w:hAnsi="Arial"/>
          <w:b/>
          <w:bCs/>
          <w:sz w:val="26"/>
          <w:szCs w:val="26"/>
        </w:rPr>
        <w:t xml:space="preserve">2.1 Hardware Requirements</w:t>
      </w:r>
    </w:p>
    <w:p>
      <w:pPr>
        <w:spacing w:after="80" w:before="80"/>
      </w:pPr>
      <w:r>
        <w:rPr>
          <w:rFonts w:ascii="Arial" w:cs="Arial" w:eastAsia="Arial" w:hAnsi="Arial"/>
          <w:b w:val="false"/>
          <w:bCs w:val="false"/>
          <w:sz w:val="22"/>
          <w:szCs w:val="22"/>
        </w:rPr>
        <w:t xml:space="preserve">Minimum hardware requirements for running the MAMS database:</w:t>
      </w:r>
    </w:p>
    <w:p>
      <w:pPr>
        <w:pStyle w:val="ListParagraph"/>
        <w:numPr>
          <w:ilvl w:val="0"/>
          <w:numId w:val="2"/>
        </w:numPr>
        <w:spacing w:after="40" w:before="40"/>
      </w:pPr>
      <w:r>
        <w:rPr>
          <w:rFonts w:ascii="Arial" w:cs="Arial" w:eastAsia="Arial" w:hAnsi="Arial"/>
          <w:sz w:val="22"/>
          <w:szCs w:val="22"/>
        </w:rPr>
        <w:t xml:space="preserve">CPU: Any modern dual-core processor (2.0 GHz or higher)</w:t>
      </w:r>
    </w:p>
    <w:p>
      <w:pPr>
        <w:pStyle w:val="ListParagraph"/>
        <w:numPr>
          <w:ilvl w:val="0"/>
          <w:numId w:val="2"/>
        </w:numPr>
        <w:spacing w:after="40" w:before="40"/>
      </w:pPr>
      <w:r>
        <w:rPr>
          <w:rFonts w:ascii="Arial" w:cs="Arial" w:eastAsia="Arial" w:hAnsi="Arial"/>
          <w:sz w:val="22"/>
          <w:szCs w:val="22"/>
        </w:rPr>
        <w:t xml:space="preserve">RAM: 4 GB minimum; 8 GB recommended for comfortable development and testing</w:t>
      </w:r>
    </w:p>
    <w:p>
      <w:pPr>
        <w:pStyle w:val="ListParagraph"/>
        <w:numPr>
          <w:ilvl w:val="0"/>
          <w:numId w:val="2"/>
        </w:numPr>
        <w:spacing w:after="40" w:before="40"/>
      </w:pPr>
      <w:r>
        <w:rPr>
          <w:rFonts w:ascii="Arial" w:cs="Arial" w:eastAsia="Arial" w:hAnsi="Arial"/>
          <w:sz w:val="22"/>
          <w:szCs w:val="22"/>
        </w:rPr>
        <w:t xml:space="preserve">Storage: 2 GB available disk space for PostgreSQL installation and initial dataset</w:t>
      </w:r>
    </w:p>
    <w:p>
      <w:pPr>
        <w:pStyle w:val="ListParagraph"/>
        <w:numPr>
          <w:ilvl w:val="0"/>
          <w:numId w:val="2"/>
        </w:numPr>
        <w:spacing w:after="40" w:before="40"/>
      </w:pPr>
      <w:r>
        <w:rPr>
          <w:rFonts w:ascii="Arial" w:cs="Arial" w:eastAsia="Arial" w:hAnsi="Arial"/>
          <w:sz w:val="22"/>
          <w:szCs w:val="22"/>
        </w:rPr>
        <w:t xml:space="preserve">Network: Local network access sufficient; remote access optional via standard PostgreSQL port (5432)</w:t>
      </w:r>
    </w:p>
    <w:p>
      <w:pPr>
        <w:spacing w:after="80" w:before="80"/>
      </w:pPr>
    </w:p>
    <w:p>
      <w:pPr>
        <w:spacing w:after="80" w:before="80"/>
      </w:pPr>
      <w:r>
        <w:rPr>
          <w:rFonts w:ascii="Arial" w:cs="Arial" w:eastAsia="Arial" w:hAnsi="Arial"/>
          <w:b w:val="false"/>
          <w:bCs w:val="false"/>
          <w:sz w:val="22"/>
          <w:szCs w:val="22"/>
        </w:rPr>
        <w:t xml:space="preserve">Development and testing were performed on an Apple MacBook with an Intel Core i7 processor, running macOS. PostgreSQL installs cleanly on Intel-based Macs via Homebrew.</w:t>
      </w:r>
    </w:p>
    <w:p>
      <w:pPr>
        <w:pStyle w:val="Heading2"/>
        <w:spacing w:after="120" w:before="280"/>
      </w:pPr>
      <w:r>
        <w:rPr>
          <w:rFonts w:ascii="Arial" w:cs="Arial" w:eastAsia="Arial" w:hAnsi="Arial"/>
          <w:b/>
          <w:bCs/>
          <w:sz w:val="26"/>
          <w:szCs w:val="26"/>
        </w:rPr>
        <w:t xml:space="preserve">2.2 Software Requirements</w:t>
      </w:r>
    </w:p>
    <w:p>
      <w:pPr>
        <w:pStyle w:val="ListParagraph"/>
        <w:numPr>
          <w:ilvl w:val="0"/>
          <w:numId w:val="2"/>
        </w:numPr>
        <w:spacing w:after="40" w:before="40"/>
      </w:pPr>
      <w:r>
        <w:rPr>
          <w:rFonts w:ascii="Arial" w:cs="Arial" w:eastAsia="Arial" w:hAnsi="Arial"/>
          <w:sz w:val="22"/>
          <w:szCs w:val="22"/>
        </w:rPr>
        <w:t xml:space="preserve">Operating System: macOS 13+ (Ventura or later), Linux (Ubuntu 22.04+), or Windows 10+ with WSL2</w:t>
      </w:r>
    </w:p>
    <w:p>
      <w:pPr>
        <w:pStyle w:val="ListParagraph"/>
        <w:numPr>
          <w:ilvl w:val="0"/>
          <w:numId w:val="2"/>
        </w:numPr>
        <w:spacing w:after="40" w:before="40"/>
      </w:pPr>
      <w:r>
        <w:rPr>
          <w:rFonts w:ascii="Arial" w:cs="Arial" w:eastAsia="Arial" w:hAnsi="Arial"/>
          <w:sz w:val="22"/>
          <w:szCs w:val="22"/>
        </w:rPr>
        <w:t xml:space="preserve">RDBMS: PostgreSQL 16+ (free, open source)</w:t>
      </w:r>
    </w:p>
    <w:p>
      <w:pPr>
        <w:pStyle w:val="ListParagraph"/>
        <w:numPr>
          <w:ilvl w:val="0"/>
          <w:numId w:val="2"/>
        </w:numPr>
        <w:spacing w:after="40" w:before="40"/>
      </w:pPr>
      <w:r>
        <w:rPr>
          <w:rFonts w:ascii="Arial" w:cs="Arial" w:eastAsia="Arial" w:hAnsi="Arial"/>
          <w:sz w:val="22"/>
          <w:szCs w:val="22"/>
        </w:rPr>
        <w:t xml:space="preserve">DB Management Tool: pgAdmin 4 or DBeaver Community Edition</w:t>
      </w:r>
    </w:p>
    <w:p>
      <w:pPr>
        <w:pStyle w:val="ListParagraph"/>
        <w:numPr>
          <w:ilvl w:val="0"/>
          <w:numId w:val="2"/>
        </w:numPr>
        <w:spacing w:after="40" w:before="40"/>
      </w:pPr>
      <w:r>
        <w:rPr>
          <w:rFonts w:ascii="Arial" w:cs="Arial" w:eastAsia="Arial" w:hAnsi="Arial"/>
          <w:sz w:val="22"/>
          <w:szCs w:val="22"/>
        </w:rPr>
        <w:t xml:space="preserve">ERD / CASE Tool: dbdiagram.io (browser-based, no installation required)</w:t>
      </w:r>
    </w:p>
    <w:p>
      <w:pPr>
        <w:pStyle w:val="ListParagraph"/>
        <w:numPr>
          <w:ilvl w:val="0"/>
          <w:numId w:val="2"/>
        </w:numPr>
        <w:spacing w:after="40" w:before="40"/>
      </w:pPr>
      <w:r>
        <w:rPr>
          <w:rFonts w:ascii="Arial" w:cs="Arial" w:eastAsia="Arial" w:hAnsi="Arial"/>
          <w:sz w:val="22"/>
          <w:szCs w:val="22"/>
        </w:rPr>
        <w:t xml:space="preserve">Agent Framework (consuming application): Python 3.11+, LangGraph 0.2+</w:t>
      </w:r>
    </w:p>
    <w:p>
      <w:pPr>
        <w:pStyle w:val="ListParagraph"/>
        <w:numPr>
          <w:ilvl w:val="0"/>
          <w:numId w:val="2"/>
        </w:numPr>
        <w:spacing w:after="40" w:before="40"/>
      </w:pPr>
      <w:r>
        <w:rPr>
          <w:rFonts w:ascii="Arial" w:cs="Arial" w:eastAsia="Arial" w:hAnsi="Arial"/>
          <w:sz w:val="22"/>
          <w:szCs w:val="22"/>
        </w:rPr>
        <w:t xml:space="preserve">No specific browser version required — dbdiagram.io supports all modern browsers</w:t>
      </w:r>
    </w:p>
    <w:p>
      <w:pPr>
        <w:pStyle w:val="Heading2"/>
        <w:spacing w:after="120" w:before="280"/>
      </w:pPr>
      <w:r>
        <w:rPr>
          <w:rFonts w:ascii="Arial" w:cs="Arial" w:eastAsia="Arial" w:hAnsi="Arial"/>
          <w:b/>
          <w:bCs/>
          <w:sz w:val="26"/>
          <w:szCs w:val="26"/>
        </w:rPr>
        <w:t xml:space="preserve">2.3 Functional Requirements</w:t>
      </w:r>
    </w:p>
    <w:p>
      <w:pPr>
        <w:spacing w:after="80" w:before="80"/>
      </w:pPr>
      <w:r>
        <w:rPr>
          <w:rFonts w:ascii="Arial" w:cs="Arial" w:eastAsia="Arial" w:hAnsi="Arial"/>
          <w:b w:val="false"/>
          <w:bCs w:val="false"/>
          <w:sz w:val="22"/>
          <w:szCs w:val="22"/>
        </w:rPr>
        <w:t xml:space="preserve">MAMS must support the following functional capabilities:</w:t>
      </w:r>
    </w:p>
    <w:p>
      <w:pPr>
        <w:pStyle w:val="ListParagraph"/>
        <w:numPr>
          <w:ilvl w:val="0"/>
          <w:numId w:val="2"/>
        </w:numPr>
        <w:spacing w:after="40" w:before="40"/>
      </w:pPr>
      <w:r>
        <w:rPr>
          <w:rFonts w:ascii="Arial" w:cs="Arial" w:eastAsia="Arial" w:hAnsi="Arial"/>
          <w:sz w:val="22"/>
          <w:szCs w:val="22"/>
        </w:rPr>
        <w:t xml:space="preserve">Session lifecycle management: initialize, track, and close Director agent sessions</w:t>
      </w:r>
    </w:p>
    <w:p>
      <w:pPr>
        <w:pStyle w:val="ListParagraph"/>
        <w:numPr>
          <w:ilvl w:val="0"/>
          <w:numId w:val="2"/>
        </w:numPr>
        <w:spacing w:after="40" w:before="40"/>
      </w:pPr>
      <w:r>
        <w:rPr>
          <w:rFonts w:ascii="Arial" w:cs="Arial" w:eastAsia="Arial" w:hAnsi="Arial"/>
          <w:sz w:val="22"/>
          <w:szCs w:val="22"/>
        </w:rPr>
        <w:t xml:space="preserve">World and character management: create worlds, add characters, assign agents to characters, track locations</w:t>
      </w:r>
    </w:p>
    <w:p>
      <w:pPr>
        <w:pStyle w:val="ListParagraph"/>
        <w:numPr>
          <w:ilvl w:val="0"/>
          <w:numId w:val="2"/>
        </w:numPr>
        <w:spacing w:after="40" w:before="40"/>
      </w:pPr>
      <w:r>
        <w:rPr>
          <w:rFonts w:ascii="Arial" w:cs="Arial" w:eastAsia="Arial" w:hAnsi="Arial"/>
          <w:sz w:val="22"/>
          <w:szCs w:val="22"/>
        </w:rPr>
        <w:t xml:space="preserve">Event logging: record events anchored to time and location with full character participation</w:t>
      </w:r>
    </w:p>
    <w:p>
      <w:pPr>
        <w:pStyle w:val="ListParagraph"/>
        <w:numPr>
          <w:ilvl w:val="0"/>
          <w:numId w:val="2"/>
        </w:numPr>
        <w:spacing w:after="40" w:before="40"/>
      </w:pPr>
      <w:r>
        <w:rPr>
          <w:rFonts w:ascii="Arial" w:cs="Arial" w:eastAsia="Arial" w:hAnsi="Arial"/>
          <w:sz w:val="22"/>
          <w:szCs w:val="22"/>
        </w:rPr>
        <w:t xml:space="preserve">Knowledge propagation: distribute event knowledge to agents based on proximity and access rules</w:t>
      </w:r>
    </w:p>
    <w:p>
      <w:pPr>
        <w:pStyle w:val="ListParagraph"/>
        <w:numPr>
          <w:ilvl w:val="0"/>
          <w:numId w:val="2"/>
        </w:numPr>
        <w:spacing w:after="40" w:before="40"/>
      </w:pPr>
      <w:r>
        <w:rPr>
          <w:rFonts w:ascii="Arial" w:cs="Arial" w:eastAsia="Arial" w:hAnsi="Arial"/>
          <w:sz w:val="22"/>
          <w:szCs w:val="22"/>
        </w:rPr>
        <w:t xml:space="preserve">Belief management: create and update agent beliefs about world facts and character relationships</w:t>
      </w:r>
    </w:p>
    <w:p>
      <w:pPr>
        <w:pStyle w:val="ListParagraph"/>
        <w:numPr>
          <w:ilvl w:val="0"/>
          <w:numId w:val="2"/>
        </w:numPr>
        <w:spacing w:after="40" w:before="40"/>
      </w:pPr>
      <w:r>
        <w:rPr>
          <w:rFonts w:ascii="Arial" w:cs="Arial" w:eastAsia="Arial" w:hAnsi="Arial"/>
          <w:sz w:val="22"/>
          <w:szCs w:val="22"/>
        </w:rPr>
        <w:t xml:space="preserve">Conflict detection: automatically identify contradictions between beliefs or between belief and world state</w:t>
      </w:r>
    </w:p>
    <w:p>
      <w:pPr>
        <w:pStyle w:val="ListParagraph"/>
        <w:numPr>
          <w:ilvl w:val="0"/>
          <w:numId w:val="2"/>
        </w:numPr>
        <w:spacing w:after="40" w:before="40"/>
      </w:pPr>
      <w:r>
        <w:rPr>
          <w:rFonts w:ascii="Arial" w:cs="Arial" w:eastAsia="Arial" w:hAnsi="Arial"/>
          <w:sz w:val="22"/>
          <w:szCs w:val="22"/>
        </w:rPr>
        <w:t xml:space="preserve">Conflict resolution: record resolution decisions with full audit trail</w:t>
      </w:r>
    </w:p>
    <w:p>
      <w:pPr>
        <w:pStyle w:val="ListParagraph"/>
        <w:numPr>
          <w:ilvl w:val="0"/>
          <w:numId w:val="2"/>
        </w:numPr>
        <w:spacing w:after="40" w:before="40"/>
      </w:pPr>
      <w:r>
        <w:rPr>
          <w:rFonts w:ascii="Arial" w:cs="Arial" w:eastAsia="Arial" w:hAnsi="Arial"/>
          <w:sz w:val="22"/>
          <w:szCs w:val="22"/>
        </w:rPr>
        <w:t xml:space="preserve">Memory extraction: distill durable facts from session activity into persistent MEMORY records</w:t>
      </w:r>
    </w:p>
    <w:p>
      <w:pPr>
        <w:pStyle w:val="ListParagraph"/>
        <w:numPr>
          <w:ilvl w:val="0"/>
          <w:numId w:val="2"/>
        </w:numPr>
        <w:spacing w:after="40" w:before="40"/>
      </w:pPr>
      <w:r>
        <w:rPr>
          <w:rFonts w:ascii="Arial" w:cs="Arial" w:eastAsia="Arial" w:hAnsi="Arial"/>
          <w:sz w:val="22"/>
          <w:szCs w:val="22"/>
        </w:rPr>
        <w:t xml:space="preserve">Spatial queries: find characters and items by location and proximity</w:t>
      </w:r>
    </w:p>
    <w:p>
      <w:pPr>
        <w:pStyle w:val="ListParagraph"/>
        <w:numPr>
          <w:ilvl w:val="0"/>
          <w:numId w:val="2"/>
        </w:numPr>
        <w:spacing w:after="40" w:before="40"/>
      </w:pPr>
      <w:r>
        <w:rPr>
          <w:rFonts w:ascii="Arial" w:cs="Arial" w:eastAsia="Arial" w:hAnsi="Arial"/>
          <w:sz w:val="22"/>
          <w:szCs w:val="22"/>
        </w:rPr>
        <w:t xml:space="preserve">Divergence reporting: compare agent beliefs against objective world state</w:t>
      </w:r>
    </w:p>
    <w:p>
      <w:pPr>
        <w:pStyle w:val="ListParagraph"/>
        <w:numPr>
          <w:ilvl w:val="0"/>
          <w:numId w:val="2"/>
        </w:numPr>
        <w:spacing w:after="40" w:before="40"/>
      </w:pPr>
      <w:r>
        <w:rPr>
          <w:rFonts w:ascii="Arial" w:cs="Arial" w:eastAsia="Arial" w:hAnsi="Arial"/>
          <w:sz w:val="22"/>
          <w:szCs w:val="22"/>
        </w:rPr>
        <w:t xml:space="preserve">Full audit trail: every decision by every agent, queryable by session, agent, or time</w:t>
      </w:r>
    </w:p>
    <w:p>
      <w:pPr>
        <w:pStyle w:val="Heading2"/>
        <w:spacing w:after="120" w:before="280"/>
      </w:pPr>
      <w:r>
        <w:rPr>
          <w:rFonts w:ascii="Arial" w:cs="Arial" w:eastAsia="Arial" w:hAnsi="Arial"/>
          <w:b/>
          <w:bCs/>
          <w:sz w:val="26"/>
          <w:szCs w:val="26"/>
        </w:rPr>
        <w:t xml:space="preserve">2.4 Database Requirements</w:t>
      </w:r>
    </w:p>
    <w:p>
      <w:pPr>
        <w:spacing w:after="80" w:before="80"/>
      </w:pPr>
      <w:r>
        <w:rPr>
          <w:rFonts w:ascii="Arial" w:cs="Arial" w:eastAsia="Arial" w:hAnsi="Arial"/>
          <w:b w:val="false"/>
          <w:bCs w:val="false"/>
          <w:sz w:val="22"/>
          <w:szCs w:val="22"/>
        </w:rPr>
        <w:t xml:space="preserve">The implemented database uses PostgreSQL 16, a free and open-source relational database management system. PostgreSQL was selected over alternatives such as MySQL for three reasons specific to the MAMS design.</w:t>
      </w:r>
    </w:p>
    <w:p>
      <w:pPr>
        <w:spacing w:after="80" w:before="80"/>
      </w:pPr>
    </w:p>
    <w:p>
      <w:pPr>
        <w:spacing w:after="80" w:before="80"/>
      </w:pPr>
      <w:r>
        <w:rPr>
          <w:rFonts w:ascii="Arial" w:cs="Arial" w:eastAsia="Arial" w:hAnsi="Arial"/>
          <w:b w:val="false"/>
          <w:bCs w:val="false"/>
          <w:sz w:val="22"/>
          <w:szCs w:val="22"/>
        </w:rPr>
        <w:t xml:space="preserve">Planned database: PostgreSQL 16 (open source relational DBMS). Key PostgreSQL features leveraged by MAMS:</w:t>
      </w:r>
    </w:p>
    <w:p>
      <w:pPr>
        <w:pStyle w:val="ListParagraph"/>
        <w:numPr>
          <w:ilvl w:val="0"/>
          <w:numId w:val="2"/>
        </w:numPr>
        <w:spacing w:after="40" w:before="40"/>
      </w:pPr>
      <w:r>
        <w:rPr>
          <w:rFonts w:ascii="Arial" w:cs="Arial" w:eastAsia="Arial" w:hAnsi="Arial"/>
          <w:sz w:val="22"/>
          <w:szCs w:val="22"/>
        </w:rPr>
        <w:t xml:space="preserve">Recursive CTEs — required for querying the self-referencing LOCATION hierarchy</w:t>
      </w:r>
    </w:p>
    <w:p>
      <w:pPr>
        <w:pStyle w:val="ListParagraph"/>
        <w:numPr>
          <w:ilvl w:val="0"/>
          <w:numId w:val="2"/>
        </w:numPr>
        <w:spacing w:after="40" w:before="40"/>
      </w:pPr>
      <w:r>
        <w:rPr>
          <w:rFonts w:ascii="Arial" w:cs="Arial" w:eastAsia="Arial" w:hAnsi="Arial"/>
          <w:sz w:val="22"/>
          <w:szCs w:val="22"/>
        </w:rPr>
        <w:t xml:space="preserve">Triggers and trigger functions (PL/pgSQL) — for conflict detection and knowledge propagation</w:t>
      </w:r>
    </w:p>
    <w:p>
      <w:pPr>
        <w:pStyle w:val="ListParagraph"/>
        <w:numPr>
          <w:ilvl w:val="0"/>
          <w:numId w:val="2"/>
        </w:numPr>
        <w:spacing w:after="40" w:before="40"/>
      </w:pPr>
      <w:r>
        <w:rPr>
          <w:rFonts w:ascii="Arial" w:cs="Arial" w:eastAsia="Arial" w:hAnsi="Arial"/>
          <w:sz w:val="22"/>
          <w:szCs w:val="22"/>
        </w:rPr>
        <w:t xml:space="preserve">Stored procedures and user-defined functions (PL/pgSQL)</w:t>
      </w:r>
    </w:p>
    <w:p>
      <w:pPr>
        <w:pStyle w:val="ListParagraph"/>
        <w:numPr>
          <w:ilvl w:val="0"/>
          <w:numId w:val="2"/>
        </w:numPr>
        <w:spacing w:after="40" w:before="40"/>
      </w:pPr>
      <w:r>
        <w:rPr>
          <w:rFonts w:ascii="Arial" w:cs="Arial" w:eastAsia="Arial" w:hAnsi="Arial"/>
          <w:sz w:val="22"/>
          <w:szCs w:val="22"/>
        </w:rPr>
        <w:t xml:space="preserve">CHECK constraints and domain validation</w:t>
      </w:r>
    </w:p>
    <w:p>
      <w:pPr>
        <w:pStyle w:val="ListParagraph"/>
        <w:numPr>
          <w:ilvl w:val="0"/>
          <w:numId w:val="2"/>
        </w:numPr>
        <w:spacing w:after="40" w:before="40"/>
      </w:pPr>
      <w:r>
        <w:rPr>
          <w:rFonts w:ascii="Arial" w:cs="Arial" w:eastAsia="Arial" w:hAnsi="Arial"/>
          <w:sz w:val="22"/>
          <w:szCs w:val="22"/>
        </w:rPr>
        <w:t xml:space="preserve">JSONB columns (optional) — for flexible metadata on MEMORY and BELIEF rows</w:t>
      </w:r>
    </w:p>
    <w:p>
      <w:pPr>
        <w:pStyle w:val="ListParagraph"/>
        <w:numPr>
          <w:ilvl w:val="0"/>
          <w:numId w:val="2"/>
        </w:numPr>
        <w:spacing w:after="40" w:before="40"/>
      </w:pPr>
      <w:r>
        <w:rPr>
          <w:rFonts w:ascii="Arial" w:cs="Arial" w:eastAsia="Arial" w:hAnsi="Arial"/>
          <w:sz w:val="22"/>
          <w:szCs w:val="22"/>
        </w:rPr>
        <w:t xml:space="preserve">Full-text search (optional) — for semantic queries on memory content</w:t>
      </w:r>
    </w:p>
    <w:p>
      <w:r>
        <w:br w:type="page"/>
      </w:r>
    </w:p>
    <w:p>
      <w:pPr>
        <w:pStyle w:val="Heading1"/>
        <w:spacing w:after="160" w:before="400"/>
      </w:pPr>
      <w:r>
        <w:rPr>
          <w:rFonts w:ascii="Arial" w:cs="Arial" w:eastAsia="Arial" w:hAnsi="Arial"/>
          <w:b/>
          <w:bCs/>
          <w:sz w:val="32"/>
          <w:szCs w:val="32"/>
        </w:rPr>
        <w:t xml:space="preserve">3. Database Design Description</w:t>
      </w:r>
    </w:p>
    <w:p>
      <w:pPr>
        <w:spacing w:after="80" w:before="80"/>
      </w:pPr>
      <w:r>
        <w:rPr>
          <w:rFonts w:ascii="Arial" w:cs="Arial" w:eastAsia="Arial" w:hAnsi="Arial"/>
          <w:b w:val="false"/>
          <w:bCs w:val="false"/>
          <w:sz w:val="22"/>
          <w:szCs w:val="22"/>
        </w:rPr>
        <w:t xml:space="preserve">MAMS is organized around two conceptual layers that together model the full memory state of a multi-agent system: an Objective Layer representing ground truth, and an Epistemic Layer representing what each agent believes to be true. This two-layer architecture is the central design decision of the project.</w:t>
      </w:r>
    </w:p>
    <w:p>
      <w:pPr>
        <w:pStyle w:val="Heading2"/>
        <w:spacing w:after="120" w:before="280"/>
      </w:pPr>
      <w:r>
        <w:rPr>
          <w:rFonts w:ascii="Arial" w:cs="Arial" w:eastAsia="Arial" w:hAnsi="Arial"/>
          <w:b/>
          <w:bCs/>
          <w:sz w:val="26"/>
          <w:szCs w:val="26"/>
        </w:rPr>
        <w:t xml:space="preserve">3.1 Design Rationale</w:t>
      </w:r>
    </w:p>
    <w:p>
      <w:pPr>
        <w:spacing w:after="80" w:before="80"/>
      </w:pPr>
      <w:r>
        <w:rPr>
          <w:rFonts w:ascii="Arial" w:cs="Arial" w:eastAsia="Arial" w:hAnsi="Arial"/>
          <w:b w:val="false"/>
          <w:bCs w:val="false"/>
          <w:sz w:val="22"/>
          <w:szCs w:val="22"/>
        </w:rPr>
        <w:t xml:space="preserve">The fundamental challenge in designing MAMS is modeling information asymmetry: the fact that different agents in a multi-agent system may have different — and mutually contradictory — beliefs about the same real-world fact. Consider a narrative scenario: the king dies in session 3. Agent A (present at the event) knows this. Agent B (in a distant location) does not. Both hold valid epistemic states from their own perspective. The objective world state says the king is dead; Agent B’s belief says he is alive.</w:t>
      </w:r>
    </w:p>
    <w:p>
      <w:pPr>
        <w:spacing w:after="80" w:before="80"/>
      </w:pPr>
    </w:p>
    <w:p>
      <w:pPr>
        <w:spacing w:after="80" w:before="80"/>
      </w:pPr>
      <w:r>
        <w:rPr>
          <w:rFonts w:ascii="Arial" w:cs="Arial" w:eastAsia="Arial" w:hAnsi="Arial"/>
          <w:b w:val="false"/>
          <w:bCs w:val="false"/>
          <w:sz w:val="22"/>
          <w:szCs w:val="22"/>
        </w:rPr>
        <w:t xml:space="preserve">This problem — known as information asymmetry in game design and narrative AI — is almost never modeled properly in existing agent memory systems, which either treat all agents as knowing the same things (no epistemic differentiation) or use flat files with no queryable structure. MAMS addresses this with a explicit split between the WORLD_STATE (objective truth maintained by the Director and Lore-keeper agents) and BELIEF (per-agent epistemic state).</w:t>
      </w:r>
    </w:p>
    <w:p>
      <w:pPr>
        <w:spacing w:after="80" w:before="80"/>
      </w:pPr>
    </w:p>
    <w:p>
      <w:pPr>
        <w:spacing w:after="80" w:before="80"/>
      </w:pPr>
      <w:r>
        <w:rPr>
          <w:rFonts w:ascii="Arial" w:cs="Arial" w:eastAsia="Arial" w:hAnsi="Arial"/>
          <w:b w:val="false"/>
          <w:bCs w:val="false"/>
          <w:sz w:val="22"/>
          <w:szCs w:val="22"/>
        </w:rPr>
        <w:t xml:space="preserve">Key design decisions and their rationale:</w:t>
      </w:r>
    </w:p>
    <w:p>
      <w:pPr>
        <w:pStyle w:val="ListParagraph"/>
        <w:numPr>
          <w:ilvl w:val="0"/>
          <w:numId w:val="2"/>
        </w:numPr>
        <w:spacing w:after="40" w:before="40"/>
      </w:pPr>
      <w:r>
        <w:rPr>
          <w:rFonts w:ascii="Arial" w:cs="Arial" w:eastAsia="Arial" w:hAnsi="Arial"/>
          <w:sz w:val="22"/>
          <w:szCs w:val="22"/>
        </w:rPr>
        <w:t xml:space="preserve">Artificial primary keys (surrogate keys) used throughout. Natural keys in narrative systems are unstable — character names change, locations get renamed, relationships evolve. Surrogate integer PKs provide stable references across the lifecycle of the system.</w:t>
      </w:r>
    </w:p>
    <w:p>
      <w:pPr>
        <w:pStyle w:val="ListParagraph"/>
        <w:numPr>
          <w:ilvl w:val="0"/>
          <w:numId w:val="2"/>
        </w:numPr>
        <w:spacing w:after="40" w:before="40"/>
      </w:pPr>
      <w:r>
        <w:rPr>
          <w:rFonts w:ascii="Arial" w:cs="Arial" w:eastAsia="Arial" w:hAnsi="Arial"/>
          <w:sz w:val="22"/>
          <w:szCs w:val="22"/>
        </w:rPr>
        <w:t xml:space="preserve">CHARACTER and AGENT are separate entities. A CHARACTER is a narrative entity that exists in the story world regardless of AI involvement. An AGENT is an AI system instance. Some agents portray characters (NPC agents); some do not (Director, Lore-keeper). This separation allows the system to model passive characters with no agent, active characters with an agent, and meta-agents with no character.</w:t>
      </w:r>
    </w:p>
    <w:p>
      <w:pPr>
        <w:pStyle w:val="ListParagraph"/>
        <w:numPr>
          <w:ilvl w:val="0"/>
          <w:numId w:val="2"/>
        </w:numPr>
        <w:spacing w:after="40" w:before="40"/>
      </w:pPr>
      <w:r>
        <w:rPr>
          <w:rFonts w:ascii="Arial" w:cs="Arial" w:eastAsia="Arial" w:hAnsi="Arial"/>
          <w:sz w:val="22"/>
          <w:szCs w:val="22"/>
        </w:rPr>
        <w:t xml:space="preserve">LOCATION uses a self-referencing foreign key (parent_location_id) to model spatial hierarchy at arbitrary depth (World → Region → Building → Room → Point), combined with grid coordinates (grid_x, grid_y, grid_z) for precise positioning. This was motivated by a specific failure in story-engine v1 where 'Anna’s House' as a flat location was insufficient to distinguish Anna’s front door from Anna’s living room.</w:t>
      </w:r>
    </w:p>
    <w:p>
      <w:pPr>
        <w:pStyle w:val="ListParagraph"/>
        <w:numPr>
          <w:ilvl w:val="0"/>
          <w:numId w:val="2"/>
        </w:numPr>
        <w:spacing w:after="40" w:before="40"/>
      </w:pPr>
      <w:r>
        <w:rPr>
          <w:rFonts w:ascii="Arial" w:cs="Arial" w:eastAsia="Arial" w:hAnsi="Arial"/>
          <w:sz w:val="22"/>
          <w:szCs w:val="22"/>
        </w:rPr>
        <w:t xml:space="preserve">CONFLICT is a first-class entity, not just a runtime check. Storing conflicts in a queryable table allows the system to report on unresolved contradictions, track resolution history, and trigger downstream agent behavior.</w:t>
      </w:r>
    </w:p>
    <w:p>
      <w:pPr>
        <w:pStyle w:val="ListParagraph"/>
        <w:numPr>
          <w:ilvl w:val="0"/>
          <w:numId w:val="2"/>
        </w:numPr>
        <w:spacing w:after="40" w:before="40"/>
      </w:pPr>
      <w:r>
        <w:rPr>
          <w:rFonts w:ascii="Arial" w:cs="Arial" w:eastAsia="Arial" w:hAnsi="Arial"/>
          <w:sz w:val="22"/>
          <w:szCs w:val="22"/>
        </w:rPr>
        <w:t xml:space="preserve">SESSION is defined as one complete Director agent loop (start → delegate → collect → update → terminate). This maps directly to LangGraph’s natural execution unit and provides clean transactional boundaries for memory extraction.</w:t>
      </w:r>
    </w:p>
    <w:p>
      <w:pPr>
        <w:pStyle w:val="ListParagraph"/>
        <w:numPr>
          <w:ilvl w:val="0"/>
          <w:numId w:val="2"/>
        </w:numPr>
        <w:spacing w:after="40" w:before="40"/>
      </w:pPr>
      <w:r>
        <w:rPr>
          <w:rFonts w:ascii="Arial" w:cs="Arial" w:eastAsia="Arial" w:hAnsi="Arial"/>
          <w:sz w:val="22"/>
          <w:szCs w:val="22"/>
        </w:rPr>
        <w:t xml:space="preserve">MEMORY stores extracted facts, not raw messages. Raw session transcripts are archived in SESSION for audit purposes, but MEMORY rows represent distilled, durable knowledge — the unit of long-term agent memory.</w:t>
      </w:r>
    </w:p>
    <w:p>
      <w:pPr>
        <w:pStyle w:val="ListParagraph"/>
        <w:numPr>
          <w:ilvl w:val="0"/>
          <w:numId w:val="2"/>
        </w:numPr>
        <w:spacing w:after="40" w:before="40"/>
      </w:pPr>
      <w:r>
        <w:rPr>
          <w:rFonts w:ascii="Arial" w:cs="Arial" w:eastAsia="Arial" w:hAnsi="Arial"/>
          <w:sz w:val="22"/>
          <w:szCs w:val="22"/>
        </w:rPr>
        <w:t xml:space="preserve">Temporal modeling is used for CHARACTER_RELATIONSHIP (valid_from, valid_until) because relationships in narrative systems are not static. Anna may trust Sam at the start of the story and distrust him by the end. The DB must capture both states and their temporal ordering.</w:t>
      </w:r>
    </w:p>
    <w:p>
      <w:pPr>
        <w:pStyle w:val="Heading2"/>
        <w:spacing w:after="120" w:before="280"/>
      </w:pPr>
      <w:r>
        <w:rPr>
          <w:rFonts w:ascii="Arial" w:cs="Arial" w:eastAsia="Arial" w:hAnsi="Arial"/>
          <w:b/>
          <w:bCs/>
          <w:sz w:val="26"/>
          <w:szCs w:val="26"/>
        </w:rPr>
        <w:t xml:space="preserve">3.2 E/R Model</w:t>
      </w:r>
    </w:p>
    <w:p>
      <w:pPr>
        <w:spacing w:after="80" w:before="80"/>
      </w:pPr>
      <w:r>
        <w:rPr>
          <w:rFonts w:ascii="Arial" w:cs="Arial" w:eastAsia="Arial" w:hAnsi="Arial"/>
          <w:b w:val="false"/>
          <w:bCs w:val="false"/>
          <w:sz w:val="22"/>
          <w:szCs w:val="22"/>
        </w:rPr>
        <w:t xml:space="preserve">The MAMS E/R model consists of 18 core entities and 3 lookup tables, organized into four logical layers. The model is described below; the E/R diagram appears in Section 3.2.3.</w:t>
      </w:r>
    </w:p>
    <w:p>
      <w:pPr>
        <w:pStyle w:val="Heading3"/>
        <w:spacing w:after="80" w:before="200"/>
      </w:pPr>
      <w:r>
        <w:rPr>
          <w:rFonts w:ascii="Arial" w:cs="Arial" w:eastAsia="Arial" w:hAnsi="Arial"/>
          <w:b/>
          <w:bCs/>
          <w:sz w:val="24"/>
          <w:szCs w:val="24"/>
        </w:rPr>
        <w:t xml:space="preserve">3.2.1 Entities</w:t>
      </w:r>
    </w:p>
    <w:p>
      <w:pPr>
        <w:spacing w:after="80" w:before="80"/>
      </w:pPr>
      <w:r>
        <w:rPr>
          <w:rFonts w:ascii="Arial" w:cs="Arial" w:eastAsia="Arial" w:hAnsi="Arial"/>
          <w:b w:val="false"/>
          <w:bCs w:val="false"/>
          <w:sz w:val="22"/>
          <w:szCs w:val="22"/>
        </w:rPr>
        <w:t xml:space="preserve">Objective Layer — ground truth of the story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attributes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story world or campaign. Top-level container for all other entities.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world_id, name, description, created_at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named place within the world. Self-referencing to support hierarchy.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location_id, world_id, parent_location_id, name, location_type, grid_x, grid_y, grid_z</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narrative entity: NPC, player character, weather, crowd, institution.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character_id, world_id, name, character_type, description, is_active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CHARACTER_RELATIONSHIP</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directed relationship between two characters with temporal validity.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relationship_id, character_id_1, character_id_2, relationship_type_id, intensity, valid_from, valid_until, source_event_id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CHARACTER_LOCATION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a character was at a specific time, with grid coordinates.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char_location_id, character_id, location_id, grid_x, grid_y, arrived_at, departed_at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Something that happened, anchored in time and location.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event_id, world_id, location_id, event_type_id, description, occurred_at, session_id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object in the world that can be held, moved, or referenced.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item_id, world_id, name, description, item_type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ITEM_LOCATION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Where an item is or was at a given time.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item_location_id, item_id, location_id, character_id (holder), from_time, to_time</w:t>
            </w:r>
          </w:p>
        </w:tc>
      </w:tr>
    </w:tbl>
    <w:p>
      <w:pPr>
        <w:spacing w:after="80" w:before="80"/>
      </w:pPr>
    </w:p>
    <w:p>
      <w:pPr>
        <w:spacing w:after="80" w:before="80"/>
      </w:pPr>
      <w:r>
        <w:rPr>
          <w:rFonts w:ascii="Arial" w:cs="Arial" w:eastAsia="Arial" w:hAnsi="Arial"/>
          <w:b w:val="false"/>
          <w:bCs w:val="false"/>
          <w:sz w:val="22"/>
          <w:szCs w:val="22"/>
        </w:rPr>
        <w:t xml:space="preserve">Agent Layer — the AI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attributes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AI agent instance with a defined role in the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agent_id, name, agent_type_id, model_name, system_prompt_hash, created_at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AGENT_CHARACTER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Maps an agent to the character it portrays (optional).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agent_char_id, agent_id, character_id, assigned_at, unassigned_at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complete Director agent loop from start to termination.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session_id, world_id, director_agent_id, started_at, ended_at, status, narrative_context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AGENT_SESSION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Junction: which agents participated in which session and in what role.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agent_session_id, agent_id, session_id, role, joined_at, left_at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logged action taken by an agent during a 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decision_id, agent_id, session_id, decision_type, description, rationale, made_at</w:t>
            </w:r>
          </w:p>
        </w:tc>
      </w:tr>
    </w:tbl>
    <w:p>
      <w:pPr>
        <w:spacing w:after="80" w:before="80"/>
      </w:pPr>
    </w:p>
    <w:p>
      <w:pPr>
        <w:spacing w:after="80" w:before="80"/>
      </w:pPr>
      <w:r>
        <w:rPr>
          <w:rFonts w:ascii="Arial" w:cs="Arial" w:eastAsia="Arial" w:hAnsi="Arial"/>
          <w:b w:val="false"/>
          <w:bCs w:val="false"/>
          <w:sz w:val="22"/>
          <w:szCs w:val="22"/>
        </w:rPr>
        <w:t xml:space="preserve">Epistemic Layer — what agents believe: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attributes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durable extracted fact scoped to a specific agent, persisting across sessions.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memory_id, agent_id, world_id, content, confidence, created_at, last_accessed_at, is_active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BELIEF</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 agent's current understanding of a specific world fact or relationship.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belief_id, agent_id, subject_type, subject_id, belief_content, confidence, created_at, superseded_by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KNOWLEDGE_EVENT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Records when a specific agent learned about a specific event.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knowledge_event_id, agent_id, event_id, learned_at, learned_via (direct/propagated/told)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CONFLICT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detected contradiction between two beliefs, or between a belief and world state.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conflict_id, agent_id_1, belief_id_1, agent_id_2, belief_id_2, conflict_type, detected_at, resolved_at, resolution_decision_id</w:t>
            </w:r>
          </w:p>
        </w:tc>
      </w:tr>
    </w:tbl>
    <w:p>
      <w:pPr>
        <w:spacing w:after="80" w:before="80"/>
      </w:pPr>
    </w:p>
    <w:p>
      <w:pPr>
        <w:spacing w:after="80" w:before="80"/>
      </w:pPr>
      <w:r>
        <w:rPr>
          <w:rFonts w:ascii="Arial" w:cs="Arial" w:eastAsia="Arial" w:hAnsi="Arial"/>
          <w:b w:val="false"/>
          <w:bCs w:val="false"/>
          <w:sz w:val="22"/>
          <w:szCs w:val="22"/>
        </w:rPr>
        <w:t xml:space="preserve">Lookup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Lookup table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AGENT_TYPE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Classifies agent roles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 Specialist, NPC, Meta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EVENT_TYPE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Classifies event categories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dialogue, combat, discovery, environmental, decision, movement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RELATIONSHIP_TYPE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Classifies character relationship types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trusts, distrusts, loves, fears, allied, hostile, indifferent, family</w:t>
            </w:r>
          </w:p>
        </w:tc>
      </w:tr>
    </w:tbl>
    <w:p>
      <w:pPr>
        <w:pStyle w:val="Heading3"/>
        <w:spacing w:after="80" w:before="200"/>
      </w:pPr>
      <w:r>
        <w:rPr>
          <w:rFonts w:ascii="Arial" w:cs="Arial" w:eastAsia="Arial" w:hAnsi="Arial"/>
          <w:b/>
          <w:bCs/>
          <w:sz w:val="24"/>
          <w:szCs w:val="24"/>
        </w:rPr>
        <w:t xml:space="preserve">3.2.2 Relationships</w:t>
      </w:r>
    </w:p>
    <w:p>
      <w:pPr>
        <w:spacing w:after="80" w:before="80"/>
      </w:pPr>
      <w:r>
        <w:rPr>
          <w:rFonts w:ascii="Arial" w:cs="Arial" w:eastAsia="Arial" w:hAnsi="Arial"/>
          <w:b w:val="false"/>
          <w:bCs w:val="false"/>
          <w:sz w:val="22"/>
          <w:szCs w:val="22"/>
        </w:rPr>
        <w:t xml:space="preserve">Key relationships and their cardinalities:</w:t>
      </w:r>
    </w:p>
    <w:p>
      <w:pPr>
        <w:pStyle w:val="ListParagraph"/>
        <w:numPr>
          <w:ilvl w:val="0"/>
          <w:numId w:val="2"/>
        </w:numPr>
        <w:spacing w:after="40" w:before="40"/>
      </w:pPr>
      <w:r>
        <w:rPr>
          <w:rFonts w:ascii="Arial" w:cs="Arial" w:eastAsia="Arial" w:hAnsi="Arial"/>
          <w:sz w:val="22"/>
          <w:szCs w:val="22"/>
        </w:rPr>
        <w:t xml:space="preserve">WORLD → LOCATION: one-to-many. A world contains many locations. A location belongs to exactly one world.</w:t>
      </w:r>
    </w:p>
    <w:p>
      <w:pPr>
        <w:pStyle w:val="ListParagraph"/>
        <w:numPr>
          <w:ilvl w:val="0"/>
          <w:numId w:val="2"/>
        </w:numPr>
        <w:spacing w:after="40" w:before="40"/>
      </w:pPr>
      <w:r>
        <w:rPr>
          <w:rFonts w:ascii="Arial" w:cs="Arial" w:eastAsia="Arial" w:hAnsi="Arial"/>
          <w:sz w:val="22"/>
          <w:szCs w:val="22"/>
        </w:rPr>
        <w:t xml:space="preserve">LOCATION → LOCATION (self-referencing): one-to-many. A location may have one parent location and many child locations. The root location (world level) has a null parent.</w:t>
      </w:r>
    </w:p>
    <w:p>
      <w:pPr>
        <w:pStyle w:val="ListParagraph"/>
        <w:numPr>
          <w:ilvl w:val="0"/>
          <w:numId w:val="2"/>
        </w:numPr>
        <w:spacing w:after="40" w:before="40"/>
      </w:pPr>
      <w:r>
        <w:rPr>
          <w:rFonts w:ascii="Arial" w:cs="Arial" w:eastAsia="Arial" w:hAnsi="Arial"/>
          <w:sz w:val="22"/>
          <w:szCs w:val="22"/>
        </w:rPr>
        <w:t xml:space="preserve">WORLD → CHARACTER: one-to-many. A world contains many characters.</w:t>
      </w:r>
    </w:p>
    <w:p>
      <w:pPr>
        <w:pStyle w:val="ListParagraph"/>
        <w:numPr>
          <w:ilvl w:val="0"/>
          <w:numId w:val="2"/>
        </w:numPr>
        <w:spacing w:after="40" w:before="40"/>
      </w:pPr>
      <w:r>
        <w:rPr>
          <w:rFonts w:ascii="Arial" w:cs="Arial" w:eastAsia="Arial" w:hAnsi="Arial"/>
          <w:sz w:val="22"/>
          <w:szCs w:val="22"/>
        </w:rPr>
        <w:t xml:space="preserve">CHARACTER → CHARACTER_RELATIONSHIP: one-to-many (both sides). A character may have many relationships. Each relationship has exactly two participants.</w:t>
      </w:r>
    </w:p>
    <w:p>
      <w:pPr>
        <w:pStyle w:val="ListParagraph"/>
        <w:numPr>
          <w:ilvl w:val="0"/>
          <w:numId w:val="2"/>
        </w:numPr>
        <w:spacing w:after="40" w:before="40"/>
      </w:pPr>
      <w:r>
        <w:rPr>
          <w:rFonts w:ascii="Arial" w:cs="Arial" w:eastAsia="Arial" w:hAnsi="Arial"/>
          <w:sz w:val="22"/>
          <w:szCs w:val="22"/>
        </w:rPr>
        <w:t xml:space="preserve">CHARACTER → CHARACTER_LOCATION: one-to-many. A character has many location records over time. Each record captures one stay at one location.</w:t>
      </w:r>
    </w:p>
    <w:p>
      <w:pPr>
        <w:pStyle w:val="ListParagraph"/>
        <w:numPr>
          <w:ilvl w:val="0"/>
          <w:numId w:val="2"/>
        </w:numPr>
        <w:spacing w:after="40" w:before="40"/>
      </w:pPr>
      <w:r>
        <w:rPr>
          <w:rFonts w:ascii="Arial" w:cs="Arial" w:eastAsia="Arial" w:hAnsi="Arial"/>
          <w:sz w:val="22"/>
          <w:szCs w:val="22"/>
        </w:rPr>
        <w:t xml:space="preserve">AGENT → AGENT_CHARACTER: one-to-one (at a given time). An agent portrays at most one character. A character may be portrayed by at most one agent at a time.</w:t>
      </w:r>
    </w:p>
    <w:p>
      <w:pPr>
        <w:pStyle w:val="ListParagraph"/>
        <w:numPr>
          <w:ilvl w:val="0"/>
          <w:numId w:val="2"/>
        </w:numPr>
        <w:spacing w:after="40" w:before="40"/>
      </w:pPr>
      <w:r>
        <w:rPr>
          <w:rFonts w:ascii="Arial" w:cs="Arial" w:eastAsia="Arial" w:hAnsi="Arial"/>
          <w:sz w:val="22"/>
          <w:szCs w:val="22"/>
        </w:rPr>
        <w:t xml:space="preserve">SESSION → AGENT_SESSION: one-to-many. A session involves many agents. An agent may participate in many sessions.</w:t>
      </w:r>
    </w:p>
    <w:p>
      <w:pPr>
        <w:pStyle w:val="ListParagraph"/>
        <w:numPr>
          <w:ilvl w:val="0"/>
          <w:numId w:val="2"/>
        </w:numPr>
        <w:spacing w:after="40" w:before="40"/>
      </w:pPr>
      <w:r>
        <w:rPr>
          <w:rFonts w:ascii="Arial" w:cs="Arial" w:eastAsia="Arial" w:hAnsi="Arial"/>
          <w:sz w:val="22"/>
          <w:szCs w:val="22"/>
        </w:rPr>
        <w:t xml:space="preserve">SESSION → EVENT: one-to-many. A session generates many events. Each event belongs to one session.</w:t>
      </w:r>
    </w:p>
    <w:p>
      <w:pPr>
        <w:pStyle w:val="ListParagraph"/>
        <w:numPr>
          <w:ilvl w:val="0"/>
          <w:numId w:val="2"/>
        </w:numPr>
        <w:spacing w:after="40" w:before="40"/>
      </w:pPr>
      <w:r>
        <w:rPr>
          <w:rFonts w:ascii="Arial" w:cs="Arial" w:eastAsia="Arial" w:hAnsi="Arial"/>
          <w:sz w:val="22"/>
          <w:szCs w:val="22"/>
        </w:rPr>
        <w:t xml:space="preserve">EVENT → KNOWLEDGE_EVENT: one-to-many. An event may be known to many agents. Each knowledge record links one agent to one event.</w:t>
      </w:r>
    </w:p>
    <w:p>
      <w:pPr>
        <w:pStyle w:val="ListParagraph"/>
        <w:numPr>
          <w:ilvl w:val="0"/>
          <w:numId w:val="2"/>
        </w:numPr>
        <w:spacing w:after="40" w:before="40"/>
      </w:pPr>
      <w:r>
        <w:rPr>
          <w:rFonts w:ascii="Arial" w:cs="Arial" w:eastAsia="Arial" w:hAnsi="Arial"/>
          <w:sz w:val="22"/>
          <w:szCs w:val="22"/>
        </w:rPr>
        <w:t xml:space="preserve">AGENT → MEMORY: one-to-many. An agent accumulates many memories over time.</w:t>
      </w:r>
    </w:p>
    <w:p>
      <w:pPr>
        <w:pStyle w:val="ListParagraph"/>
        <w:numPr>
          <w:ilvl w:val="0"/>
          <w:numId w:val="2"/>
        </w:numPr>
        <w:spacing w:after="40" w:before="40"/>
      </w:pPr>
      <w:r>
        <w:rPr>
          <w:rFonts w:ascii="Arial" w:cs="Arial" w:eastAsia="Arial" w:hAnsi="Arial"/>
          <w:sz w:val="22"/>
          <w:szCs w:val="22"/>
        </w:rPr>
        <w:t xml:space="preserve">AGENT → BELIEF: one-to-many. An agent holds many beliefs. A belief may supersede an earlier belief via the superseded_by FK.</w:t>
      </w:r>
    </w:p>
    <w:p>
      <w:pPr>
        <w:pStyle w:val="ListParagraph"/>
        <w:numPr>
          <w:ilvl w:val="0"/>
          <w:numId w:val="2"/>
        </w:numPr>
        <w:spacing w:after="40" w:before="40"/>
      </w:pPr>
      <w:r>
        <w:rPr>
          <w:rFonts w:ascii="Arial" w:cs="Arial" w:eastAsia="Arial" w:hAnsi="Arial"/>
          <w:sz w:val="22"/>
          <w:szCs w:val="22"/>
        </w:rPr>
        <w:t xml:space="preserve">BELIEF + BELIEF → CONFLICT: two beliefs (possibly from different agents) produce one conflict record when detected as contradictory.</w:t>
      </w:r>
    </w:p>
    <w:p>
      <w:pPr>
        <w:pStyle w:val="Heading3"/>
        <w:spacing w:after="80" w:before="200"/>
      </w:pPr>
      <w:r>
        <w:rPr>
          <w:rFonts w:ascii="Arial" w:cs="Arial" w:eastAsia="Arial" w:hAnsi="Arial"/>
          <w:b/>
          <w:bCs/>
          <w:sz w:val="24"/>
          <w:szCs w:val="24"/>
        </w:rPr>
        <w:t xml:space="preserve">3.2.3 E/R Diagram</w:t>
      </w:r>
    </w:p>
    <w:p>
      <w:pPr>
        <w:shd w:fill="FFF3CD" w:val="clear"/>
        <w:spacing w:after="80" w:before="80"/>
      </w:pPr>
      <w:r>
        <w:rPr>
          <w:rFonts w:ascii="Arial" w:cs="Arial" w:eastAsia="Arial" w:hAnsi="Arial"/>
          <w:color w:val="856404"/>
          <w:sz w:val="22"/>
          <w:szCs w:val="22"/>
        </w:rPr>
        <w:t xml:space="preserve">[PLACEHOLDER — ERD to be generated from the live PostgreSQL schema via pgAdmin 4 and inserted here as an image — Module 4 deliverable. The 18-table schema it depicts is already fully implemented (see Appendix A).]</w:t>
      </w:r>
    </w:p>
    <w:p>
      <w:pPr>
        <w:pStyle w:val="Heading2"/>
        <w:spacing w:after="120" w:before="280"/>
      </w:pPr>
      <w:r>
        <w:rPr>
          <w:rFonts w:ascii="Arial" w:cs="Arial" w:eastAsia="Arial" w:hAnsi="Arial"/>
          <w:b/>
          <w:bCs/>
          <w:sz w:val="26"/>
          <w:szCs w:val="26"/>
        </w:rPr>
        <w:t xml:space="preserve">3.3 Relational Model</w:t>
      </w:r>
    </w:p>
    <w:p>
      <w:pPr>
        <w:pStyle w:val="Heading3"/>
        <w:spacing w:after="80" w:before="200"/>
      </w:pPr>
      <w:r>
        <w:rPr>
          <w:rFonts w:ascii="Arial" w:cs="Arial" w:eastAsia="Arial" w:hAnsi="Arial"/>
          <w:b/>
          <w:bCs/>
          <w:sz w:val="24"/>
          <w:szCs w:val="24"/>
        </w:rPr>
        <w:t xml:space="preserve">3.3.1 Data Dictionary</w:t>
      </w:r>
    </w:p>
    <w:p>
      <w:pPr>
        <w:spacing w:after="80" w:before="80"/>
      </w:pPr>
      <w:r>
        <w:rPr>
          <w:rFonts w:ascii="Arial" w:cs="Arial" w:eastAsia="Arial" w:hAnsi="Arial"/>
          <w:b w:val="false"/>
          <w:bCs w:val="false"/>
          <w:sz w:val="22"/>
          <w:szCs w:val="22"/>
        </w:rPr>
        <w:t xml:space="preserve">Below is a partial data dictionary covering selected key tables. The complete data dictionary will be provided in Appendix B and updated upon final implementation.</w:t>
      </w:r>
    </w:p>
    <w:p>
      <w:pPr>
        <w:spacing w:after="80" w:before="80"/>
      </w:pPr>
    </w:p>
    <w:p>
      <w:pPr>
        <w:spacing w:after="80" w:before="80"/>
      </w:pPr>
      <w:r>
        <w:rPr>
          <w:rFonts w:ascii="Arial" w:cs="Arial" w:eastAsia="Arial" w:hAnsi="Arial"/>
          <w:b/>
          <w:bCs/>
          <w:sz w:val="22"/>
          <w:szCs w:val="22"/>
        </w:rPr>
        <w:t xml:space="preserve">Table: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800"/>
        <w:gridCol w:w="1360"/>
        <w:gridCol w:w="600"/>
        <w:gridCol w:w="6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 Null</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session identifier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world_id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World this session operates 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Foreign Key → WORLD</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director_agent_id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acting as director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 Key → AGENT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started_at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 start timestamp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end 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 session state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(active, completed, failed)</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narrative_context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Director’s stated goal for this session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r>
    </w:tbl>
    <w:p>
      <w:pPr>
        <w:spacing w:after="80" w:before="80"/>
      </w:pPr>
    </w:p>
    <w:p>
      <w:pPr>
        <w:spacing w:after="80" w:before="80"/>
      </w:pPr>
      <w:r>
        <w:rPr>
          <w:rFonts w:ascii="Arial" w:cs="Arial" w:eastAsia="Arial" w:hAnsi="Arial"/>
          <w:b/>
          <w:bCs/>
          <w:sz w:val="22"/>
          <w:szCs w:val="22"/>
        </w:rPr>
        <w:t xml:space="preserve">Table: BELIEF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800"/>
        <w:gridCol w:w="1360"/>
        <w:gridCol w:w="600"/>
        <w:gridCol w:w="6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 Null</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belief_id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belief identifier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holding this belief</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Foreign Key → AGENT</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of thing this belief is about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(character, relationship, event, location, world_state)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subject_id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of the subject entity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belief_content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belief expressed in natural language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confidence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Agent’s confidence in this belief (0.0–1.0)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NUMERIC</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3,2</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(0.0 ≤ confidence ≤ 1.0)</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this belief was formed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superseded_by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of newer belief that replaced this one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Foreign Key → BELIEF (self)</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NULL</w:t>
            </w:r>
          </w:p>
        </w:tc>
      </w:tr>
    </w:tbl>
    <w:p>
      <w:pPr>
        <w:spacing w:after="80" w:before="80"/>
      </w:pPr>
    </w:p>
    <w:p>
      <w:pPr>
        <w:shd w:fill="FFF3CD" w:val="clear"/>
        <w:spacing w:after="80" w:before="80"/>
      </w:pPr>
      <w:r>
        <w:rPr>
          <w:rFonts w:ascii="Arial" w:cs="Arial" w:eastAsia="Arial" w:hAnsi="Arial"/>
          <w:color w:val="856404"/>
          <w:sz w:val="22"/>
          <w:szCs w:val="22"/>
        </w:rPr>
        <w:t xml:space="preserve">[PLACEHOLDER — Complete column-level data dictionary for all 18 implemented tables — to be generated from the live schema and finalized for the Module 9 submission. A partial dictionary covering key tables appears above.]</w:t>
      </w:r>
    </w:p>
    <w:p>
      <w:pPr>
        <w:pStyle w:val="Heading3"/>
        <w:spacing w:after="80" w:before="200"/>
      </w:pPr>
      <w:r>
        <w:rPr>
          <w:rFonts w:ascii="Arial" w:cs="Arial" w:eastAsia="Arial" w:hAnsi="Arial"/>
          <w:b/>
          <w:bCs/>
          <w:sz w:val="24"/>
          <w:szCs w:val="24"/>
        </w:rPr>
        <w:t xml:space="preserve">3.3.2 Integrity Rules</w:t>
      </w:r>
    </w:p>
    <w:p>
      <w:pPr>
        <w:spacing w:after="80" w:before="80"/>
      </w:pPr>
      <w:r>
        <w:rPr>
          <w:rFonts w:ascii="Arial" w:cs="Arial" w:eastAsia="Arial" w:hAnsi="Arial"/>
          <w:b w:val="false"/>
          <w:bCs w:val="false"/>
          <w:sz w:val="22"/>
          <w:szCs w:val="22"/>
        </w:rPr>
        <w:t xml:space="preserve">Referential integrity constraints:</w:t>
      </w:r>
    </w:p>
    <w:p>
      <w:pPr>
        <w:pStyle w:val="ListParagraph"/>
        <w:numPr>
          <w:ilvl w:val="0"/>
          <w:numId w:val="2"/>
        </w:numPr>
        <w:spacing w:after="40" w:before="40"/>
      </w:pPr>
      <w:r>
        <w:rPr>
          <w:rFonts w:ascii="Arial" w:cs="Arial" w:eastAsia="Arial" w:hAnsi="Arial"/>
          <w:sz w:val="22"/>
          <w:szCs w:val="22"/>
        </w:rPr>
        <w:t xml:space="preserve">All child entities reference their parent via foreign key with ON DELETE RESTRICT — e.g., a MEMORY row cannot reference a non-existent AGENT.</w:t>
      </w:r>
    </w:p>
    <w:p>
      <w:pPr>
        <w:pStyle w:val="ListParagraph"/>
        <w:numPr>
          <w:ilvl w:val="0"/>
          <w:numId w:val="2"/>
        </w:numPr>
        <w:spacing w:after="40" w:before="40"/>
      </w:pPr>
      <w:r>
        <w:rPr>
          <w:rFonts w:ascii="Arial" w:cs="Arial" w:eastAsia="Arial" w:hAnsi="Arial"/>
          <w:sz w:val="22"/>
          <w:szCs w:val="22"/>
        </w:rPr>
        <w:t xml:space="preserve">SESSION.director_agent_id must reference an AGENT whose AGENT_TYPE is 'Director'.</w:t>
      </w:r>
    </w:p>
    <w:p>
      <w:pPr>
        <w:pStyle w:val="ListParagraph"/>
        <w:numPr>
          <w:ilvl w:val="0"/>
          <w:numId w:val="2"/>
        </w:numPr>
        <w:spacing w:after="40" w:before="40"/>
      </w:pPr>
      <w:r>
        <w:rPr>
          <w:rFonts w:ascii="Arial" w:cs="Arial" w:eastAsia="Arial" w:hAnsi="Arial"/>
          <w:sz w:val="22"/>
          <w:szCs w:val="22"/>
        </w:rPr>
        <w:t xml:space="preserve">AGENT_CHARACTER.character_id must be unique at any given point in time — one character can be portrayed by at most one agent simultaneously.</w:t>
      </w:r>
    </w:p>
    <w:p>
      <w:pPr>
        <w:pStyle w:val="ListParagraph"/>
        <w:numPr>
          <w:ilvl w:val="0"/>
          <w:numId w:val="2"/>
        </w:numPr>
        <w:spacing w:after="40" w:before="40"/>
      </w:pPr>
      <w:r>
        <w:rPr>
          <w:rFonts w:ascii="Arial" w:cs="Arial" w:eastAsia="Arial" w:hAnsi="Arial"/>
          <w:sz w:val="22"/>
          <w:szCs w:val="22"/>
        </w:rPr>
        <w:t xml:space="preserve">CONFLICT requires both belief_id_1 and belief_id_2 to be non-null, and they must not reference the same BELIEF row.</w:t>
      </w:r>
    </w:p>
    <w:p>
      <w:pPr>
        <w:pStyle w:val="ListParagraph"/>
        <w:numPr>
          <w:ilvl w:val="0"/>
          <w:numId w:val="2"/>
        </w:numPr>
        <w:spacing w:after="40" w:before="40"/>
      </w:pPr>
      <w:r>
        <w:rPr>
          <w:rFonts w:ascii="Arial" w:cs="Arial" w:eastAsia="Arial" w:hAnsi="Arial"/>
          <w:sz w:val="22"/>
          <w:szCs w:val="22"/>
        </w:rPr>
        <w:t xml:space="preserve">CHARACTER_RELATIONSHIP.valid_until must be NULL (open-ended) or greater than valid_from.</w:t>
      </w:r>
    </w:p>
    <w:p>
      <w:pPr>
        <w:pStyle w:val="ListParagraph"/>
        <w:numPr>
          <w:ilvl w:val="0"/>
          <w:numId w:val="2"/>
        </w:numPr>
        <w:spacing w:after="40" w:before="40"/>
      </w:pPr>
      <w:r>
        <w:rPr>
          <w:rFonts w:ascii="Arial" w:cs="Arial" w:eastAsia="Arial" w:hAnsi="Arial"/>
          <w:sz w:val="22"/>
          <w:szCs w:val="22"/>
        </w:rPr>
        <w:t xml:space="preserve">BELIEF.superseded_by must not create circular references — enforced via application logic and CHECK constraint.</w:t>
      </w:r>
    </w:p>
    <w:p>
      <w:pPr>
        <w:spacing w:after="80" w:before="80"/>
      </w:pPr>
    </w:p>
    <w:p>
      <w:pPr>
        <w:spacing w:after="80" w:before="80"/>
      </w:pPr>
      <w:r>
        <w:rPr>
          <w:rFonts w:ascii="Arial" w:cs="Arial" w:eastAsia="Arial" w:hAnsi="Arial"/>
          <w:b w:val="false"/>
          <w:bCs w:val="false"/>
          <w:sz w:val="22"/>
          <w:szCs w:val="22"/>
        </w:rPr>
        <w:t xml:space="preserve">Domain constraints:</w:t>
      </w:r>
    </w:p>
    <w:p>
      <w:pPr>
        <w:pStyle w:val="ListParagraph"/>
        <w:numPr>
          <w:ilvl w:val="0"/>
          <w:numId w:val="2"/>
        </w:numPr>
        <w:spacing w:after="40" w:before="40"/>
      </w:pPr>
      <w:r>
        <w:rPr>
          <w:rFonts w:ascii="Arial" w:cs="Arial" w:eastAsia="Arial" w:hAnsi="Arial"/>
          <w:sz w:val="22"/>
          <w:szCs w:val="22"/>
        </w:rPr>
        <w:t xml:space="preserve">BELIEF.confidence: NUMERIC(3,2) with CHECK (confidence BETWEEN 0.0 AND 1.0)</w:t>
      </w:r>
    </w:p>
    <w:p>
      <w:pPr>
        <w:pStyle w:val="ListParagraph"/>
        <w:numPr>
          <w:ilvl w:val="0"/>
          <w:numId w:val="2"/>
        </w:numPr>
        <w:spacing w:after="40" w:before="40"/>
      </w:pPr>
      <w:r>
        <w:rPr>
          <w:rFonts w:ascii="Arial" w:cs="Arial" w:eastAsia="Arial" w:hAnsi="Arial"/>
          <w:sz w:val="22"/>
          <w:szCs w:val="22"/>
        </w:rPr>
        <w:t xml:space="preserve">SESSION.status: VARCHAR(20) with CHECK (status IN ('active', 'completed', 'failed'))</w:t>
      </w:r>
    </w:p>
    <w:p>
      <w:pPr>
        <w:pStyle w:val="ListParagraph"/>
        <w:numPr>
          <w:ilvl w:val="0"/>
          <w:numId w:val="2"/>
        </w:numPr>
        <w:spacing w:after="40" w:before="40"/>
      </w:pPr>
      <w:r>
        <w:rPr>
          <w:rFonts w:ascii="Arial" w:cs="Arial" w:eastAsia="Arial" w:hAnsi="Arial"/>
          <w:sz w:val="22"/>
          <w:szCs w:val="22"/>
        </w:rPr>
        <w:t xml:space="preserve">CHARACTER_RELATIONSHIP.intensity: NUMERIC(3,2) with CHECK (intensity BETWEEN 0.0 AND 1.0)</w:t>
      </w:r>
    </w:p>
    <w:p>
      <w:pPr>
        <w:pStyle w:val="ListParagraph"/>
        <w:numPr>
          <w:ilvl w:val="0"/>
          <w:numId w:val="2"/>
        </w:numPr>
        <w:spacing w:after="40" w:before="40"/>
      </w:pPr>
      <w:r>
        <w:rPr>
          <w:rFonts w:ascii="Arial" w:cs="Arial" w:eastAsia="Arial" w:hAnsi="Arial"/>
          <w:sz w:val="22"/>
          <w:szCs w:val="22"/>
        </w:rPr>
        <w:t xml:space="preserve">KNOWLEDGE_EVENT.learned_via: CHECK (learned_via IN ('direct', 'propagated', 'told', 'inferred'))</w:t>
      </w:r>
    </w:p>
    <w:p>
      <w:pPr>
        <w:pStyle w:val="Heading3"/>
        <w:spacing w:after="80" w:before="200"/>
      </w:pPr>
      <w:r>
        <w:rPr>
          <w:rFonts w:ascii="Arial" w:cs="Arial" w:eastAsia="Arial" w:hAnsi="Arial"/>
          <w:b/>
          <w:bCs/>
          <w:sz w:val="24"/>
          <w:szCs w:val="24"/>
        </w:rPr>
        <w:t xml:space="preserve">3.3.3 Operational Rules</w:t>
      </w:r>
    </w:p>
    <w:p>
      <w:pPr>
        <w:pStyle w:val="ListParagraph"/>
        <w:numPr>
          <w:ilvl w:val="0"/>
          <w:numId w:val="2"/>
        </w:numPr>
        <w:spacing w:after="40" w:before="40"/>
      </w:pPr>
      <w:r>
        <w:rPr>
          <w:rFonts w:ascii="Arial" w:cs="Arial" w:eastAsia="Arial" w:hAnsi="Arial"/>
          <w:sz w:val="22"/>
          <w:szCs w:val="22"/>
        </w:rPr>
        <w:t xml:space="preserve">A SESSION may not be deleted. Completed sessions are immutable audit records. Status may only be updated from 'active' to 'completed' or 'failed', never reversed.</w:t>
      </w:r>
    </w:p>
    <w:p>
      <w:pPr>
        <w:pStyle w:val="ListParagraph"/>
        <w:numPr>
          <w:ilvl w:val="0"/>
          <w:numId w:val="2"/>
        </w:numPr>
        <w:spacing w:after="40" w:before="40"/>
      </w:pPr>
      <w:r>
        <w:rPr>
          <w:rFonts w:ascii="Arial" w:cs="Arial" w:eastAsia="Arial" w:hAnsi="Arial"/>
          <w:sz w:val="22"/>
          <w:szCs w:val="22"/>
        </w:rPr>
        <w:t xml:space="preserve">A MEMORY row is never deleted — it is marked inactive (is_active = false) when superseded. This preserves the full history of what an agent believed over time.</w:t>
      </w:r>
    </w:p>
    <w:p>
      <w:pPr>
        <w:pStyle w:val="ListParagraph"/>
        <w:numPr>
          <w:ilvl w:val="0"/>
          <w:numId w:val="2"/>
        </w:numPr>
        <w:spacing w:after="40" w:before="40"/>
      </w:pPr>
      <w:r>
        <w:rPr>
          <w:rFonts w:ascii="Arial" w:cs="Arial" w:eastAsia="Arial" w:hAnsi="Arial"/>
          <w:sz w:val="22"/>
          <w:szCs w:val="22"/>
        </w:rPr>
        <w:t xml:space="preserve">A BELIEF may be superseded but not deleted. The superseded_by FK creates a linked list of belief evolution for any given subject.</w:t>
      </w:r>
    </w:p>
    <w:p>
      <w:pPr>
        <w:pStyle w:val="ListParagraph"/>
        <w:numPr>
          <w:ilvl w:val="0"/>
          <w:numId w:val="2"/>
        </w:numPr>
        <w:spacing w:after="40" w:before="40"/>
      </w:pPr>
      <w:r>
        <w:rPr>
          <w:rFonts w:ascii="Arial" w:cs="Arial" w:eastAsia="Arial" w:hAnsi="Arial"/>
          <w:sz w:val="22"/>
          <w:szCs w:val="22"/>
        </w:rPr>
        <w:t xml:space="preserve">A CONFLICT may only be marked resolved (resolved_at set) if a corresponding DECISION record exists documenting the resolution rationale.</w:t>
      </w:r>
    </w:p>
    <w:p>
      <w:pPr>
        <w:pStyle w:val="ListParagraph"/>
        <w:numPr>
          <w:ilvl w:val="0"/>
          <w:numId w:val="2"/>
        </w:numPr>
        <w:spacing w:after="40" w:before="40"/>
      </w:pPr>
      <w:r>
        <w:rPr>
          <w:rFonts w:ascii="Arial" w:cs="Arial" w:eastAsia="Arial" w:hAnsi="Arial"/>
          <w:sz w:val="22"/>
          <w:szCs w:val="22"/>
        </w:rPr>
        <w:t xml:space="preserve">An AGENT may not be assigned to a CHARACTER that already has an active AGENT_CHARACTER record. The system must unassign the existing agent first.</w:t>
      </w:r>
    </w:p>
    <w:p>
      <w:pPr>
        <w:pStyle w:val="ListParagraph"/>
        <w:numPr>
          <w:ilvl w:val="0"/>
          <w:numId w:val="2"/>
        </w:numPr>
        <w:spacing w:after="40" w:before="40"/>
      </w:pPr>
      <w:r>
        <w:rPr>
          <w:rFonts w:ascii="Arial" w:cs="Arial" w:eastAsia="Arial" w:hAnsi="Arial"/>
          <w:sz w:val="22"/>
          <w:szCs w:val="22"/>
        </w:rPr>
        <w:t xml:space="preserve">EVENT records are immutable once created — events are facts of the past. Corrections are handled by creating a new EVENT of type 'correction' that references the original.</w:t>
      </w:r>
    </w:p>
    <w:p>
      <w:pPr>
        <w:pStyle w:val="Heading3"/>
        <w:spacing w:after="80" w:before="200"/>
      </w:pPr>
      <w:r>
        <w:rPr>
          <w:rFonts w:ascii="Arial" w:cs="Arial" w:eastAsia="Arial" w:hAnsi="Arial"/>
          <w:b/>
          <w:bCs/>
          <w:sz w:val="24"/>
          <w:szCs w:val="24"/>
        </w:rPr>
        <w:t xml:space="preserve">3.3.4 Operations</w:t>
      </w:r>
    </w:p>
    <w:p>
      <w:pPr>
        <w:spacing w:after="80" w:before="80"/>
      </w:pPr>
      <w:r>
        <w:rPr>
          <w:rFonts w:ascii="Arial" w:cs="Arial" w:eastAsia="Arial" w:hAnsi="Arial"/>
          <w:b w:val="false"/>
          <w:bCs w:val="false"/>
          <w:sz w:val="22"/>
          <w:szCs w:val="22"/>
        </w:rPr>
        <w:t xml:space="preserve">Example operation: Propagating an event to nearby agents.</w:t>
      </w:r>
    </w:p>
    <w:p>
      <w:pPr>
        <w:pStyle w:val="ListParagraph"/>
        <w:numPr>
          <w:ilvl w:val="0"/>
          <w:numId w:val="2"/>
        </w:numPr>
        <w:spacing w:after="40" w:before="40"/>
      </w:pPr>
      <w:r>
        <w:rPr>
          <w:rFonts w:ascii="Arial" w:cs="Arial" w:eastAsia="Arial" w:hAnsi="Arial"/>
          <w:sz w:val="22"/>
          <w:szCs w:val="22"/>
        </w:rPr>
        <w:t xml:space="preserve">Trigger: An EVENT is inserted with a location_id and occurred_at timestamp.</w:t>
      </w:r>
    </w:p>
    <w:p>
      <w:pPr>
        <w:pStyle w:val="ListParagraph"/>
        <w:numPr>
          <w:ilvl w:val="0"/>
          <w:numId w:val="2"/>
        </w:numPr>
        <w:spacing w:after="40" w:before="40"/>
      </w:pPr>
      <w:r>
        <w:rPr>
          <w:rFonts w:ascii="Arial" w:cs="Arial" w:eastAsia="Arial" w:hAnsi="Arial"/>
          <w:sz w:val="22"/>
          <w:szCs w:val="22"/>
        </w:rPr>
        <w:t xml:space="preserve">Read: The propagate_event() stored procedure queries CHARACTER_LOCATION to find all characters present at that location at the time of the event.</w:t>
      </w:r>
    </w:p>
    <w:p>
      <w:pPr>
        <w:pStyle w:val="ListParagraph"/>
        <w:numPr>
          <w:ilvl w:val="0"/>
          <w:numId w:val="2"/>
        </w:numPr>
        <w:spacing w:after="40" w:before="40"/>
      </w:pPr>
      <w:r>
        <w:rPr>
          <w:rFonts w:ascii="Arial" w:cs="Arial" w:eastAsia="Arial" w:hAnsi="Arial"/>
          <w:sz w:val="22"/>
          <w:szCs w:val="22"/>
        </w:rPr>
        <w:t xml:space="preserve">Read: For each character found, query AGENT_CHARACTER to find the controlling agent (if any).</w:t>
      </w:r>
    </w:p>
    <w:p>
      <w:pPr>
        <w:pStyle w:val="ListParagraph"/>
        <w:numPr>
          <w:ilvl w:val="0"/>
          <w:numId w:val="2"/>
        </w:numPr>
        <w:spacing w:after="40" w:before="40"/>
      </w:pPr>
      <w:r>
        <w:rPr>
          <w:rFonts w:ascii="Arial" w:cs="Arial" w:eastAsia="Arial" w:hAnsi="Arial"/>
          <w:sz w:val="22"/>
          <w:szCs w:val="22"/>
        </w:rPr>
        <w:t xml:space="preserve">Create: Insert a KNOWLEDGE_EVENT row for each agent identified, with learned_via = 'direct'.</w:t>
      </w:r>
    </w:p>
    <w:p>
      <w:pPr>
        <w:pStyle w:val="ListParagraph"/>
        <w:numPr>
          <w:ilvl w:val="0"/>
          <w:numId w:val="2"/>
        </w:numPr>
        <w:spacing w:after="40" w:before="40"/>
      </w:pPr>
      <w:r>
        <w:rPr>
          <w:rFonts w:ascii="Arial" w:cs="Arial" w:eastAsia="Arial" w:hAnsi="Arial"/>
          <w:sz w:val="22"/>
          <w:szCs w:val="22"/>
        </w:rPr>
        <w:t xml:space="preserve">Create/Update: For each new KNOWLEDGE_EVENT, the trigger on KNOWLEDGE_EVENT fires, checks for conflicts with existing BELIEF rows, and inserts CONFLICT rows if contradictions are detected.</w:t>
      </w:r>
    </w:p>
    <w:p>
      <w:pPr>
        <w:pStyle w:val="ListParagraph"/>
        <w:numPr>
          <w:ilvl w:val="0"/>
          <w:numId w:val="2"/>
        </w:numPr>
        <w:spacing w:after="40" w:before="40"/>
      </w:pPr>
      <w:r>
        <w:rPr>
          <w:rFonts w:ascii="Arial" w:cs="Arial" w:eastAsia="Arial" w:hAnsi="Arial"/>
          <w:sz w:val="22"/>
          <w:szCs w:val="22"/>
        </w:rPr>
        <w:t xml:space="preserve">Create: A DECISION row is inserted by the Director agent summarizing what was propagated and to whom.</w:t>
      </w:r>
    </w:p>
    <w:p>
      <w:pPr>
        <w:pStyle w:val="Heading2"/>
        <w:spacing w:after="120" w:before="280"/>
      </w:pPr>
      <w:r>
        <w:rPr>
          <w:rFonts w:ascii="Arial" w:cs="Arial" w:eastAsia="Arial" w:hAnsi="Arial"/>
          <w:b/>
          <w:bCs/>
          <w:sz w:val="26"/>
          <w:szCs w:val="26"/>
        </w:rPr>
        <w:t xml:space="preserve">3.4 Security</w:t>
      </w:r>
    </w:p>
    <w:p>
      <w:pPr>
        <w:spacing w:after="80" w:before="80"/>
      </w:pPr>
      <w:r>
        <w:rPr>
          <w:rFonts w:ascii="Arial" w:cs="Arial" w:eastAsia="Arial" w:hAnsi="Arial"/>
          <w:b w:val="false"/>
          <w:bCs w:val="false"/>
          <w:sz w:val="22"/>
          <w:szCs w:val="22"/>
        </w:rPr>
        <w:t xml:space="preserve">MAMS is designed as a backend database for a single-developer application with no public-facing interface. Security considerations:</w:t>
      </w:r>
    </w:p>
    <w:p>
      <w:pPr>
        <w:pStyle w:val="ListParagraph"/>
        <w:numPr>
          <w:ilvl w:val="0"/>
          <w:numId w:val="2"/>
        </w:numPr>
        <w:spacing w:after="40" w:before="40"/>
      </w:pPr>
      <w:r>
        <w:rPr>
          <w:rFonts w:ascii="Arial" w:cs="Arial" w:eastAsia="Arial" w:hAnsi="Arial"/>
          <w:sz w:val="22"/>
          <w:szCs w:val="22"/>
        </w:rPr>
        <w:t xml:space="preserve">PostgreSQL role-based access control: a dedicated application role (mams_app) is granted only the permissions needed — no superuser access.</w:t>
      </w:r>
    </w:p>
    <w:p>
      <w:pPr>
        <w:pStyle w:val="ListParagraph"/>
        <w:numPr>
          <w:ilvl w:val="0"/>
          <w:numId w:val="2"/>
        </w:numPr>
        <w:spacing w:after="40" w:before="40"/>
      </w:pPr>
      <w:r>
        <w:rPr>
          <w:rFonts w:ascii="Arial" w:cs="Arial" w:eastAsia="Arial" w:hAnsi="Arial"/>
          <w:sz w:val="22"/>
          <w:szCs w:val="22"/>
        </w:rPr>
        <w:t xml:space="preserve">Read-only role (mams_readonly) for reporting and audit queries.</w:t>
      </w:r>
    </w:p>
    <w:p>
      <w:pPr>
        <w:pStyle w:val="ListParagraph"/>
        <w:numPr>
          <w:ilvl w:val="0"/>
          <w:numId w:val="2"/>
        </w:numPr>
        <w:spacing w:after="40" w:before="40"/>
      </w:pPr>
      <w:r>
        <w:rPr>
          <w:rFonts w:ascii="Arial" w:cs="Arial" w:eastAsia="Arial" w:hAnsi="Arial"/>
          <w:sz w:val="22"/>
          <w:szCs w:val="22"/>
        </w:rPr>
        <w:t xml:space="preserve">Connection via localhost only in development; TLS-encrypted connections required for any remote access.</w:t>
      </w:r>
    </w:p>
    <w:p>
      <w:pPr>
        <w:pStyle w:val="ListParagraph"/>
        <w:numPr>
          <w:ilvl w:val="0"/>
          <w:numId w:val="2"/>
        </w:numPr>
        <w:spacing w:after="40" w:before="40"/>
      </w:pPr>
      <w:r>
        <w:rPr>
          <w:rFonts w:ascii="Arial" w:cs="Arial" w:eastAsia="Arial" w:hAnsi="Arial"/>
          <w:sz w:val="22"/>
          <w:szCs w:val="22"/>
        </w:rPr>
        <w:t xml:space="preserve">No sensitive personal data is stored in MAMS — all content is fictional narrative. Standard DB security practices apply nonetheless.</w:t>
      </w:r>
    </w:p>
    <w:p>
      <w:pPr>
        <w:pStyle w:val="ListParagraph"/>
        <w:numPr>
          <w:ilvl w:val="0"/>
          <w:numId w:val="2"/>
        </w:numPr>
        <w:spacing w:after="40" w:before="40"/>
      </w:pPr>
      <w:r>
        <w:rPr>
          <w:rFonts w:ascii="Arial" w:cs="Arial" w:eastAsia="Arial" w:hAnsi="Arial"/>
          <w:sz w:val="22"/>
          <w:szCs w:val="22"/>
        </w:rPr>
        <w:t xml:space="preserve">SQL injection prevention: all application queries use parameterized statements via the psycopg3 (Python) driver. No dynamic SQL string construction.</w:t>
      </w:r>
    </w:p>
    <w:p>
      <w:pPr>
        <w:pStyle w:val="ListParagraph"/>
        <w:numPr>
          <w:ilvl w:val="0"/>
          <w:numId w:val="2"/>
        </w:numPr>
        <w:spacing w:after="40" w:before="40"/>
      </w:pPr>
      <w:r>
        <w:rPr>
          <w:rFonts w:ascii="Arial" w:cs="Arial" w:eastAsia="Arial" w:hAnsi="Arial"/>
          <w:sz w:val="22"/>
          <w:szCs w:val="22"/>
        </w:rPr>
        <w:t xml:space="preserve">Audit trail: the DECISION table provides an immutable log of all agent actions. SESSION records are immutable once closed.</w:t>
      </w:r>
    </w:p>
    <w:p>
      <w:pPr>
        <w:pStyle w:val="Heading2"/>
        <w:spacing w:after="120" w:before="280"/>
      </w:pPr>
      <w:r>
        <w:rPr>
          <w:rFonts w:ascii="Arial" w:cs="Arial" w:eastAsia="Arial" w:hAnsi="Arial"/>
          <w:b/>
          <w:bCs/>
          <w:sz w:val="26"/>
          <w:szCs w:val="26"/>
        </w:rPr>
        <w:t xml:space="preserve">3.5 Database Backup and Recovery</w:t>
      </w:r>
    </w:p>
    <w:p>
      <w:pPr>
        <w:spacing w:after="80" w:before="80"/>
      </w:pPr>
      <w:r>
        <w:rPr>
          <w:rFonts w:ascii="Arial" w:cs="Arial" w:eastAsia="Arial" w:hAnsi="Arial"/>
          <w:b w:val="false"/>
          <w:bCs w:val="false"/>
          <w:sz w:val="22"/>
          <w:szCs w:val="22"/>
        </w:rPr>
        <w:t xml:space="preserve">PostgreSQL provides built-in backup and recovery tooling that MAMS leverages:</w:t>
      </w:r>
    </w:p>
    <w:p>
      <w:pPr>
        <w:pStyle w:val="ListParagraph"/>
        <w:numPr>
          <w:ilvl w:val="0"/>
          <w:numId w:val="2"/>
        </w:numPr>
        <w:spacing w:after="40" w:before="40"/>
      </w:pPr>
      <w:r>
        <w:rPr>
          <w:rFonts w:ascii="Arial" w:cs="Arial" w:eastAsia="Arial" w:hAnsi="Arial"/>
          <w:sz w:val="22"/>
          <w:szCs w:val="22"/>
        </w:rPr>
        <w:t xml:space="preserve">pg_dump: used for logical backups of the MAMS database. A full logical backup is produced after each significant development milestone.</w:t>
      </w:r>
    </w:p>
    <w:p>
      <w:pPr>
        <w:pStyle w:val="ListParagraph"/>
        <w:numPr>
          <w:ilvl w:val="0"/>
          <w:numId w:val="2"/>
        </w:numPr>
        <w:spacing w:after="40" w:before="40"/>
      </w:pPr>
      <w:r>
        <w:rPr>
          <w:rFonts w:ascii="Arial" w:cs="Arial" w:eastAsia="Arial" w:hAnsi="Arial"/>
          <w:sz w:val="22"/>
          <w:szCs w:val="22"/>
        </w:rPr>
        <w:t xml:space="preserve">pg_dumpall: used to backup roles and global objects alongside the database.</w:t>
      </w:r>
    </w:p>
    <w:p>
      <w:pPr>
        <w:pStyle w:val="ListParagraph"/>
        <w:numPr>
          <w:ilvl w:val="0"/>
          <w:numId w:val="2"/>
        </w:numPr>
        <w:spacing w:after="40" w:before="40"/>
      </w:pPr>
      <w:r>
        <w:rPr>
          <w:rFonts w:ascii="Arial" w:cs="Arial" w:eastAsia="Arial" w:hAnsi="Arial"/>
          <w:sz w:val="22"/>
          <w:szCs w:val="22"/>
        </w:rPr>
        <w:t xml:space="preserve">Point-in-time recovery (PITR): PostgreSQL WAL (Write-Ahead Logging) enables recovery to any point in time. Recommended for any production deployment.</w:t>
      </w:r>
    </w:p>
    <w:p>
      <w:pPr>
        <w:pStyle w:val="ListParagraph"/>
        <w:numPr>
          <w:ilvl w:val="0"/>
          <w:numId w:val="2"/>
        </w:numPr>
        <w:spacing w:after="40" w:before="40"/>
      </w:pPr>
      <w:r>
        <w:rPr>
          <w:rFonts w:ascii="Arial" w:cs="Arial" w:eastAsia="Arial" w:hAnsi="Arial"/>
          <w:sz w:val="22"/>
          <w:szCs w:val="22"/>
        </w:rPr>
        <w:t xml:space="preserve">In development: daily automated backups via a cron job running pg_dump and storing compressed output to a local backup directory.</w:t>
      </w:r>
    </w:p>
    <w:p>
      <w:pPr>
        <w:pStyle w:val="ListParagraph"/>
        <w:numPr>
          <w:ilvl w:val="0"/>
          <w:numId w:val="2"/>
        </w:numPr>
        <w:spacing w:after="40" w:before="40"/>
      </w:pPr>
      <w:r>
        <w:rPr>
          <w:rFonts w:ascii="Arial" w:cs="Arial" w:eastAsia="Arial" w:hAnsi="Arial"/>
          <w:sz w:val="22"/>
          <w:szCs w:val="22"/>
        </w:rPr>
        <w:t xml:space="preserve">Recovery procedure: restore from pg_dump output using psql or pg_restore. Full recovery tested as part of the implementation phase.</w:t>
      </w:r>
    </w:p>
    <w:p>
      <w:pPr>
        <w:pStyle w:val="Heading2"/>
        <w:spacing w:after="120" w:before="280"/>
      </w:pPr>
      <w:r>
        <w:rPr>
          <w:rFonts w:ascii="Arial" w:cs="Arial" w:eastAsia="Arial" w:hAnsi="Arial"/>
          <w:b/>
          <w:bCs/>
          <w:sz w:val="26"/>
          <w:szCs w:val="26"/>
        </w:rPr>
        <w:t xml:space="preserve">3.6 Using Database Design or CASE Tool</w:t>
      </w:r>
    </w:p>
    <w:p>
      <w:pPr>
        <w:spacing w:after="80" w:before="80"/>
      </w:pPr>
      <w:r>
        <w:rPr>
          <w:rFonts w:ascii="Arial" w:cs="Arial" w:eastAsia="Arial" w:hAnsi="Arial"/>
          <w:b w:val="false"/>
          <w:bCs w:val="false"/>
          <w:sz w:val="22"/>
          <w:szCs w:val="22"/>
        </w:rPr>
        <w:t xml:space="preserve">The MAMS schema is defined as a set of version-controlled SQL DDL scripts rather than being drawn first in a graphical tool — a schema-migration approach in which the scripts themselves are the authoritative definition of the database. The Entity-Relationship Diagram (Section 3.2.3) is generated from the live schema using pgAdmin 4, the standard PostgreSQL administration tool, which reads the implemented database and produces the diagram automatically. This guarantees the ERD reflects exactly what is implemented. PostgreSQL 16 itself was installed via Homebrew on macOS; pgAdmin 4 serves as the management and diagramming tool.</w:t>
      </w:r>
    </w:p>
    <w:p>
      <w:pPr>
        <w:pStyle w:val="Heading2"/>
        <w:spacing w:after="120" w:before="280"/>
      </w:pPr>
      <w:r>
        <w:rPr>
          <w:rFonts w:ascii="Arial" w:cs="Arial" w:eastAsia="Arial" w:hAnsi="Arial"/>
          <w:b/>
          <w:bCs/>
          <w:sz w:val="26"/>
          <w:szCs w:val="26"/>
        </w:rPr>
        <w:t xml:space="preserve">3.7 Other Possible E/R Relationships</w:t>
      </w:r>
    </w:p>
    <w:p>
      <w:pPr>
        <w:spacing w:after="80" w:before="80"/>
      </w:pPr>
      <w:r>
        <w:rPr>
          <w:rFonts w:ascii="Arial" w:cs="Arial" w:eastAsia="Arial" w:hAnsi="Arial"/>
          <w:b w:val="false"/>
          <w:bCs w:val="false"/>
          <w:sz w:val="22"/>
          <w:szCs w:val="22"/>
        </w:rPr>
        <w:t xml:space="preserve">Several alternative designs were considered and rejected during the design phase:</w:t>
      </w:r>
    </w:p>
    <w:p>
      <w:pPr>
        <w:pStyle w:val="ListParagraph"/>
        <w:numPr>
          <w:ilvl w:val="0"/>
          <w:numId w:val="2"/>
        </w:numPr>
        <w:spacing w:after="40" w:before="40"/>
      </w:pPr>
      <w:r>
        <w:rPr>
          <w:rFonts w:ascii="Arial" w:cs="Arial" w:eastAsia="Arial" w:hAnsi="Arial"/>
          <w:sz w:val="22"/>
          <w:szCs w:val="22"/>
        </w:rPr>
        <w:t xml:space="preserve">Merging CHARACTER and AGENT into a single entity. Rejected because some agents (Director, Lore-keeper) have no character, and some characters (background NPCs, weather, institutions) have no agent. The null-heavy alternative would be less expressive and harder to constrain.</w:t>
      </w:r>
    </w:p>
    <w:p>
      <w:pPr>
        <w:pStyle w:val="ListParagraph"/>
        <w:numPr>
          <w:ilvl w:val="0"/>
          <w:numId w:val="2"/>
        </w:numPr>
        <w:spacing w:after="40" w:before="40"/>
      </w:pPr>
      <w:r>
        <w:rPr>
          <w:rFonts w:ascii="Arial" w:cs="Arial" w:eastAsia="Arial" w:hAnsi="Arial"/>
          <w:sz w:val="22"/>
          <w:szCs w:val="22"/>
        </w:rPr>
        <w:t xml:space="preserve">Storing BELIEF as a key-value pair (subject, attribute, value) rather than free-text content. This would be more queryable but would lose the nuance of natural-language belief expression. Hybrid approach adopted: belief_content (text) plus subject_type and subject_id for structured querying.</w:t>
      </w:r>
    </w:p>
    <w:p>
      <w:pPr>
        <w:pStyle w:val="ListParagraph"/>
        <w:numPr>
          <w:ilvl w:val="0"/>
          <w:numId w:val="2"/>
        </w:numPr>
        <w:spacing w:after="40" w:before="40"/>
      </w:pPr>
      <w:r>
        <w:rPr>
          <w:rFonts w:ascii="Arial" w:cs="Arial" w:eastAsia="Arial" w:hAnsi="Arial"/>
          <w:sz w:val="22"/>
          <w:szCs w:val="22"/>
        </w:rPr>
        <w:t xml:space="preserve">Flat location table with no hierarchy. Rejected due to real story-engine failure mode: 'Anna’s House' as a single location was insufficient to distinguish front door from living room. Self-referencing FK with grid coordinates adopted instead.</w:t>
      </w:r>
    </w:p>
    <w:p>
      <w:pPr>
        <w:pStyle w:val="ListParagraph"/>
        <w:numPr>
          <w:ilvl w:val="0"/>
          <w:numId w:val="2"/>
        </w:numPr>
        <w:spacing w:after="40" w:before="40"/>
      </w:pPr>
      <w:r>
        <w:rPr>
          <w:rFonts w:ascii="Arial" w:cs="Arial" w:eastAsia="Arial" w:hAnsi="Arial"/>
          <w:sz w:val="22"/>
          <w:szCs w:val="22"/>
        </w:rPr>
        <w:t xml:space="preserve">Separate tables for each type of belief (character belief, relationship belief, world state belief). Rejected in favor of a single polymorphic BELIEF table with subject_type discriminator, which is simpler to query and extend.</w:t>
      </w:r>
    </w:p>
    <w:p>
      <w:pPr>
        <w:pStyle w:val="ListParagraph"/>
        <w:numPr>
          <w:ilvl w:val="0"/>
          <w:numId w:val="2"/>
        </w:numPr>
        <w:spacing w:after="40" w:before="40"/>
      </w:pPr>
      <w:r>
        <w:rPr>
          <w:rFonts w:ascii="Arial" w:cs="Arial" w:eastAsia="Arial" w:hAnsi="Arial"/>
          <w:sz w:val="22"/>
          <w:szCs w:val="22"/>
        </w:rPr>
        <w:t xml:space="preserve">Including a vector embedding column in MEMORY for semantic search. Not included in initial scope — noted as future work. A relational memory layer is the primary deliverable; vector search can be layered on top post-implementation.</w:t>
      </w:r>
    </w:p>
    <w:p>
      <w:r>
        <w:br w:type="page"/>
      </w:r>
    </w:p>
    <w:p>
      <w:pPr>
        <w:pStyle w:val="Heading1"/>
        <w:spacing w:after="160" w:before="400"/>
      </w:pPr>
      <w:r>
        <w:rPr>
          <w:rFonts w:ascii="Arial" w:cs="Arial" w:eastAsia="Arial" w:hAnsi="Arial"/>
          <w:b/>
          <w:bCs/>
          <w:sz w:val="32"/>
          <w:szCs w:val="32"/>
        </w:rPr>
        <w:t xml:space="preserve">4. Implementation Description</w:t>
      </w:r>
    </w:p>
    <w:p>
      <w:pPr>
        <w:spacing w:after="80" w:before="80"/>
      </w:pPr>
      <w:r>
        <w:rPr>
          <w:rFonts w:ascii="Arial" w:cs="Arial" w:eastAsia="Arial" w:hAnsi="Arial"/>
          <w:b w:val="false"/>
          <w:bCs w:val="false"/>
          <w:sz w:val="22"/>
          <w:szCs w:val="22"/>
        </w:rPr>
        <w:t xml:space="preserve">The MAMS database has been implemented and tested on PostgreSQL 16. The schema comprises 18 tables across three layers, with 3 functions, 3 stored procedures, 3 triggers, and 10 demonstration queries. All SQL is provided in Appendix A. The implementation was validated against the Greywatch test world — a multi-agent narrative scenario built specifically to exercise information asymmetry and conflict detection.</w:t>
      </w:r>
    </w:p>
    <w:p>
      <w:pPr>
        <w:pStyle w:val="Heading2"/>
        <w:spacing w:after="120" w:before="280"/>
      </w:pPr>
      <w:r>
        <w:rPr>
          <w:rFonts w:ascii="Arial" w:cs="Arial" w:eastAsia="Arial" w:hAnsi="Arial"/>
          <w:b/>
          <w:bCs/>
          <w:sz w:val="26"/>
          <w:szCs w:val="26"/>
        </w:rPr>
        <w:t xml:space="preserve">4.1 Data Dictionary</w:t>
      </w:r>
    </w:p>
    <w:p>
      <w:pPr>
        <w:spacing w:after="80" w:before="80"/>
      </w:pPr>
      <w:r>
        <w:rPr>
          <w:rFonts w:ascii="Arial" w:cs="Arial" w:eastAsia="Arial" w:hAnsi="Arial"/>
          <w:b w:val="false"/>
          <w:bCs w:val="false"/>
          <w:sz w:val="22"/>
          <w:szCs w:val="22"/>
        </w:rPr>
        <w:t xml:space="preserve">The implemented database contains 18 tables. The Objective Layer (8 tables): world, location, character, character_relationship, character_location, event, relationship_type, event_type. The Agent Layer (6 tables): agent, agent_type, agent_character, session, agent_session, decision. The Epistemic Layer (4 tables): memory, belief, knowledge_event, conflict. ITEM and ITEM_LOCATION are retained in the conceptual design (Section 3.2.1) to support future inventory tracking in the consuming application, but are not part of this implementation iteration. A full column-level data dictionary is generated from the live schema via the PostgreSQL \d+ command and is included in Appendix B.</w:t>
      </w:r>
    </w:p>
    <w:p>
      <w:pPr>
        <w:pStyle w:val="Heading2"/>
        <w:spacing w:after="120" w:before="280"/>
      </w:pPr>
      <w:r>
        <w:rPr>
          <w:rFonts w:ascii="Arial" w:cs="Arial" w:eastAsia="Arial" w:hAnsi="Arial"/>
          <w:b/>
          <w:bCs/>
          <w:sz w:val="26"/>
          <w:szCs w:val="26"/>
        </w:rPr>
        <w:t xml:space="preserve">4.2 Advanced Features</w:t>
      </w:r>
    </w:p>
    <w:p>
      <w:pPr>
        <w:spacing w:after="80" w:before="80"/>
      </w:pPr>
      <w:r>
        <w:rPr>
          <w:rFonts w:ascii="Arial" w:cs="Arial" w:eastAsia="Arial" w:hAnsi="Arial"/>
          <w:b w:val="false"/>
          <w:bCs w:val="false"/>
          <w:sz w:val="22"/>
          <w:szCs w:val="22"/>
        </w:rPr>
        <w:t xml:space="preserve">MAMS implements the following advanced SQL features:</w:t>
      </w:r>
    </w:p>
    <w:p>
      <w:pPr>
        <w:spacing w:after="80" w:before="80"/>
      </w:pPr>
    </w:p>
    <w:p>
      <w:pPr>
        <w:spacing w:after="80" w:before="80"/>
      </w:pPr>
      <w:r>
        <w:rPr>
          <w:rFonts w:ascii="Arial" w:cs="Arial" w:eastAsia="Arial" w:hAnsi="Arial"/>
          <w:b/>
          <w:bCs/>
          <w:sz w:val="22"/>
          <w:szCs w:val="22"/>
        </w:rPr>
        <w:t xml:space="preserve">Triggers (3 required):</w:t>
      </w:r>
    </w:p>
    <w:p>
      <w:pPr>
        <w:pStyle w:val="ListParagraph"/>
        <w:numPr>
          <w:ilvl w:val="0"/>
          <w:numId w:val="2"/>
        </w:numPr>
        <w:spacing w:after="40" w:before="40"/>
      </w:pPr>
      <w:r>
        <w:rPr>
          <w:rFonts w:ascii="Arial" w:cs="Arial" w:eastAsia="Arial" w:hAnsi="Arial"/>
          <w:sz w:val="22"/>
          <w:szCs w:val="22"/>
        </w:rPr>
        <w:t xml:space="preserve">trg_detect_conflict: Fires AFTER INSERT on belief. When a new belief is added, it scans for an existing current belief about the same subject, held by a different agent, where both beliefs are high-confidence (&gt;= 0.70). Each such competing pair is inserted into the conflict table automatically. Because a database cannot judge semantic contradiction the way a language model can, MAMS deliberately flags high-confidence competing beliefs as candidate conflicts for review — the database surfaces candidates, an agent or human confirms.</w:t>
      </w:r>
    </w:p>
    <w:p>
      <w:pPr>
        <w:pStyle w:val="ListParagraph"/>
        <w:numPr>
          <w:ilvl w:val="0"/>
          <w:numId w:val="2"/>
        </w:numPr>
        <w:spacing w:after="40" w:before="40"/>
      </w:pPr>
      <w:r>
        <w:rPr>
          <w:rFonts w:ascii="Arial" w:cs="Arial" w:eastAsia="Arial" w:hAnsi="Arial"/>
          <w:sz w:val="22"/>
          <w:szCs w:val="22"/>
        </w:rPr>
        <w:t xml:space="preserve">trg_touch_memory: Fires BEFORE UPDATE on memory. Automatically refreshes the last_accessed_at timestamp whenever a memory row is updated, keeping memory recency accurate without relying on the application to set it.</w:t>
      </w:r>
    </w:p>
    <w:p>
      <w:pPr>
        <w:pStyle w:val="ListParagraph"/>
        <w:numPr>
          <w:ilvl w:val="0"/>
          <w:numId w:val="2"/>
        </w:numPr>
        <w:spacing w:after="40" w:before="40"/>
      </w:pPr>
      <w:r>
        <w:rPr>
          <w:rFonts w:ascii="Arial" w:cs="Arial" w:eastAsia="Arial" w:hAnsi="Arial"/>
          <w:sz w:val="22"/>
          <w:szCs w:val="22"/>
        </w:rPr>
        <w:t xml:space="preserve">trg_guard_session_status: Fires BEFORE UPDATE on session. Enforces the operational rule that a finished session is immutable — a session whose status is completed or failed cannot be reopened or modified. It also auto-stamps the ended_at timestamp when a session transitions out of the active state.</w:t>
      </w:r>
    </w:p>
    <w:p>
      <w:pPr>
        <w:spacing w:after="80" w:before="80"/>
      </w:pPr>
    </w:p>
    <w:p>
      <w:pPr>
        <w:spacing w:after="80" w:before="80"/>
      </w:pPr>
      <w:r>
        <w:rPr>
          <w:rFonts w:ascii="Arial" w:cs="Arial" w:eastAsia="Arial" w:hAnsi="Arial"/>
          <w:b/>
          <w:bCs/>
          <w:sz w:val="22"/>
          <w:szCs w:val="22"/>
        </w:rPr>
        <w:t xml:space="preserve">Stored Procedures (3 required):</w:t>
      </w:r>
    </w:p>
    <w:p>
      <w:pPr>
        <w:pStyle w:val="ListParagraph"/>
        <w:numPr>
          <w:ilvl w:val="0"/>
          <w:numId w:val="2"/>
        </w:numPr>
        <w:spacing w:after="40" w:before="40"/>
      </w:pPr>
      <w:r>
        <w:rPr>
          <w:rFonts w:ascii="Arial" w:cs="Arial" w:eastAsia="Arial" w:hAnsi="Arial"/>
          <w:sz w:val="22"/>
          <w:szCs w:val="22"/>
        </w:rPr>
        <w:t xml:space="preserve">propagate_event(p_event_id): Looks up the event location and time, finds every agent whose character was present there, and inserts a knowledge_event row for each agent that does not already know about the event. It then logs a decision record in the audit trail summarizing what was propagated and to whom.</w:t>
      </w:r>
    </w:p>
    <w:p>
      <w:pPr>
        <w:pStyle w:val="ListParagraph"/>
        <w:numPr>
          <w:ilvl w:val="0"/>
          <w:numId w:val="2"/>
        </w:numPr>
        <w:spacing w:after="40" w:before="40"/>
      </w:pPr>
      <w:r>
        <w:rPr>
          <w:rFonts w:ascii="Arial" w:cs="Arial" w:eastAsia="Arial" w:hAnsi="Arial"/>
          <w:sz w:val="22"/>
          <w:szCs w:val="22"/>
        </w:rPr>
        <w:t xml:space="preserve">resolve_conflict(p_conflict_id, p_winning_belief_id, p_resolving_agent_id, p_rationale): Identifies the losing belief, marks it superseded by the winning belief, logs a decision record documenting the rationale, and stamps the conflict resolved with a link to that decision. It validates that the winning belief is actually one of the two beliefs in the conflict.</w:t>
      </w:r>
    </w:p>
    <w:p>
      <w:pPr>
        <w:pStyle w:val="ListParagraph"/>
        <w:numPr>
          <w:ilvl w:val="0"/>
          <w:numId w:val="2"/>
        </w:numPr>
        <w:spacing w:after="40" w:before="40"/>
      </w:pPr>
      <w:r>
        <w:rPr>
          <w:rFonts w:ascii="Arial" w:cs="Arial" w:eastAsia="Arial" w:hAnsi="Arial"/>
          <w:sz w:val="22"/>
          <w:szCs w:val="22"/>
        </w:rPr>
        <w:t xml:space="preserve">start_session(p_world_id, p_director_agent_id, p_narrative_context): Creates a session row, then enrolls every active agent in that world into agent_session — marking the director agent with the director role and all others as participants. The new session_id is returned via an INOUT parameter.</w:t>
      </w:r>
    </w:p>
    <w:p>
      <w:pPr>
        <w:spacing w:after="80" w:before="80"/>
      </w:pPr>
    </w:p>
    <w:p>
      <w:pPr>
        <w:spacing w:after="80" w:before="80"/>
      </w:pPr>
      <w:r>
        <w:rPr>
          <w:rFonts w:ascii="Arial" w:cs="Arial" w:eastAsia="Arial" w:hAnsi="Arial"/>
          <w:b/>
          <w:bCs/>
          <w:sz w:val="22"/>
          <w:szCs w:val="22"/>
        </w:rPr>
        <w:t xml:space="preserve">Functions (3 required):</w:t>
      </w:r>
    </w:p>
    <w:p>
      <w:pPr>
        <w:pStyle w:val="ListParagraph"/>
        <w:numPr>
          <w:ilvl w:val="0"/>
          <w:numId w:val="2"/>
        </w:numPr>
        <w:spacing w:after="40" w:before="40"/>
      </w:pPr>
      <w:r>
        <w:rPr>
          <w:rFonts w:ascii="Arial" w:cs="Arial" w:eastAsia="Arial" w:hAnsi="Arial"/>
          <w:sz w:val="22"/>
          <w:szCs w:val="22"/>
        </w:rPr>
        <w:t xml:space="preserve">get_agent_belief(p_agent_id, p_subject_type, p_subject_id): Returns an agent’s current (non-superseded) beliefs about a given subject, ordered by confidence, highest first. Returns a result set.</w:t>
      </w:r>
    </w:p>
    <w:p>
      <w:pPr>
        <w:pStyle w:val="ListParagraph"/>
        <w:numPr>
          <w:ilvl w:val="0"/>
          <w:numId w:val="2"/>
        </w:numPr>
        <w:spacing w:after="40" w:before="40"/>
      </w:pPr>
      <w:r>
        <w:rPr>
          <w:rFonts w:ascii="Arial" w:cs="Arial" w:eastAsia="Arial" w:hAnsi="Arial"/>
          <w:sz w:val="22"/>
          <w:szCs w:val="22"/>
        </w:rPr>
        <w:t xml:space="preserve">get_location_occupants(p_location_id, p_at_time): Returns every character present at a location at a given time — those who arrived on or before the given time and have either not departed or departed afterward. Returns a result set.</w:t>
      </w:r>
    </w:p>
    <w:p>
      <w:pPr>
        <w:pStyle w:val="ListParagraph"/>
        <w:numPr>
          <w:ilvl w:val="0"/>
          <w:numId w:val="2"/>
        </w:numPr>
        <w:spacing w:after="40" w:before="40"/>
      </w:pPr>
      <w:r>
        <w:rPr>
          <w:rFonts w:ascii="Arial" w:cs="Arial" w:eastAsia="Arial" w:hAnsi="Arial"/>
          <w:sz w:val="22"/>
          <w:szCs w:val="22"/>
        </w:rPr>
        <w:t xml:space="preserve">get_conflict_count(p_agent_id): Returns the number of unresolved conflicts a given agent is part of — counting any conflict where either belief belongs to that agent. Returns a single integer.</w:t>
      </w:r>
    </w:p>
    <w:p>
      <w:pPr>
        <w:spacing w:after="80" w:before="80"/>
      </w:pPr>
    </w:p>
    <w:p>
      <w:pPr>
        <w:spacing w:after="80" w:before="80"/>
      </w:pPr>
      <w:r>
        <w:rPr>
          <w:rFonts w:ascii="Arial" w:cs="Arial" w:eastAsia="Arial" w:hAnsi="Arial"/>
          <w:b w:val="false"/>
          <w:bCs w:val="false"/>
          <w:sz w:val="22"/>
          <w:szCs w:val="22"/>
        </w:rPr>
        <w:t xml:space="preserve">All nine SQL objects are implemented, tested on PostgreSQL 16, and provided in full in Appendix A. The conflict-detection trigger was verified by inserting a competing belief and confirming the database created the conflict row automatically.</w:t>
      </w:r>
    </w:p>
    <w:p>
      <w:pPr>
        <w:pStyle w:val="Heading2"/>
        <w:spacing w:after="120" w:before="280"/>
      </w:pPr>
      <w:r>
        <w:rPr>
          <w:rFonts w:ascii="Arial" w:cs="Arial" w:eastAsia="Arial" w:hAnsi="Arial"/>
          <w:b/>
          <w:bCs/>
          <w:sz w:val="26"/>
          <w:szCs w:val="26"/>
        </w:rPr>
        <w:t xml:space="preserve">4.3 Queries</w:t>
      </w:r>
    </w:p>
    <w:p>
      <w:pPr>
        <w:spacing w:after="80" w:before="80"/>
      </w:pPr>
      <w:r>
        <w:rPr>
          <w:rFonts w:ascii="Arial" w:cs="Arial" w:eastAsia="Arial" w:hAnsi="Arial"/>
          <w:b w:val="false"/>
          <w:bCs w:val="false"/>
          <w:sz w:val="22"/>
          <w:szCs w:val="22"/>
        </w:rPr>
        <w:t xml:space="preserve">MAMS supports the following 10 queries as its primary functional interface:</w:t>
      </w:r>
    </w:p>
    <w:p>
      <w:pPr>
        <w:pStyle w:val="Heading3"/>
        <w:spacing w:after="80" w:before="200"/>
      </w:pPr>
      <w:r>
        <w:rPr>
          <w:rFonts w:ascii="Arial" w:cs="Arial" w:eastAsia="Arial" w:hAnsi="Arial"/>
          <w:b/>
          <w:bCs/>
          <w:sz w:val="24"/>
          <w:szCs w:val="24"/>
        </w:rPr>
        <w:t xml:space="preserve">Query 1: All memories for a given agent, ordered by recency</w:t>
      </w:r>
    </w:p>
    <w:p>
      <w:pPr>
        <w:spacing w:after="80" w:before="80"/>
      </w:pPr>
      <w:r>
        <w:rPr>
          <w:rFonts w:ascii="Arial" w:cs="Arial" w:eastAsia="Arial" w:hAnsi="Arial"/>
          <w:b w:val="false"/>
          <w:bCs w:val="false"/>
          <w:sz w:val="22"/>
          <w:szCs w:val="22"/>
        </w:rPr>
        <w:t xml:space="preserve">Returns every active memory belonging to a named agent, newest first. SELECT from memory joined to agent, filtered by agent name and is_active = TRUE, ordered by created_at descending. In the Greywatch data this returns the Varen agent’s two retained memories about the Coin and about Ondolemar’s probationary status.</w:t>
      </w:r>
    </w:p>
    <w:p>
      <w:pPr>
        <w:pStyle w:val="Heading3"/>
        <w:spacing w:after="80" w:before="200"/>
      </w:pPr>
      <w:r>
        <w:rPr>
          <w:rFonts w:ascii="Arial" w:cs="Arial" w:eastAsia="Arial" w:hAnsi="Arial"/>
          <w:b/>
          <w:bCs/>
          <w:sz w:val="24"/>
          <w:szCs w:val="24"/>
        </w:rPr>
        <w:t xml:space="preserve">Query 2: All unresolved conflicts in a session</w:t>
      </w:r>
    </w:p>
    <w:p>
      <w:pPr>
        <w:spacing w:after="80" w:before="80"/>
      </w:pPr>
      <w:r>
        <w:rPr>
          <w:rFonts w:ascii="Arial" w:cs="Arial" w:eastAsia="Arial" w:hAnsi="Arial"/>
          <w:b w:val="false"/>
          <w:bCs w:val="false"/>
          <w:sz w:val="22"/>
          <w:szCs w:val="22"/>
        </w:rPr>
        <w:t xml:space="preserve">Returns every open conflict with the names of both agents and the full text of both contradicting beliefs. Joins conflict to belief twice and to agent twice, filtered to conflicts where resolved_at IS NULL. This surfaces the Varen-versus-Ondolemar disagreement about Door Three.</w:t>
      </w:r>
    </w:p>
    <w:p>
      <w:pPr>
        <w:pStyle w:val="Heading3"/>
        <w:spacing w:after="80" w:before="200"/>
      </w:pPr>
      <w:r>
        <w:rPr>
          <w:rFonts w:ascii="Arial" w:cs="Arial" w:eastAsia="Arial" w:hAnsi="Arial"/>
          <w:b/>
          <w:bCs/>
          <w:sz w:val="24"/>
          <w:szCs w:val="24"/>
        </w:rPr>
        <w:t xml:space="preserve">Query 3: Characters present at a location during an event</w:t>
      </w:r>
    </w:p>
    <w:p>
      <w:pPr>
        <w:spacing w:after="80" w:before="80"/>
      </w:pPr>
      <w:r>
        <w:rPr>
          <w:rFonts w:ascii="Arial" w:cs="Arial" w:eastAsia="Arial" w:hAnsi="Arial"/>
          <w:b w:val="false"/>
          <w:bCs w:val="false"/>
          <w:sz w:val="22"/>
          <w:szCs w:val="22"/>
        </w:rPr>
        <w:t xml:space="preserve">Returns every character who was at an event’s location at the time it occurred. Joins event to character_location with a time-overlap condition, then to character. For the map-split event this correctly returns Sylara and Ondolemar, the two characters present in Markarth.</w:t>
      </w:r>
    </w:p>
    <w:p>
      <w:pPr>
        <w:pStyle w:val="Heading3"/>
        <w:spacing w:after="80" w:before="200"/>
      </w:pPr>
      <w:r>
        <w:rPr>
          <w:rFonts w:ascii="Arial" w:cs="Arial" w:eastAsia="Arial" w:hAnsi="Arial"/>
          <w:b/>
          <w:bCs/>
          <w:sz w:val="24"/>
          <w:szCs w:val="24"/>
        </w:rPr>
        <w:t xml:space="preserve">Query 4: Agent belief vs. world state divergence report</w:t>
      </w:r>
    </w:p>
    <w:p>
      <w:pPr>
        <w:spacing w:after="80" w:before="80"/>
      </w:pPr>
      <w:r>
        <w:rPr>
          <w:rFonts w:ascii="Arial" w:cs="Arial" w:eastAsia="Arial" w:hAnsi="Arial"/>
          <w:b w:val="false"/>
          <w:bCs w:val="false"/>
          <w:sz w:val="22"/>
          <w:szCs w:val="22"/>
        </w:rPr>
        <w:t xml:space="preserve">Returns every agent belief about a given subject side by side, with confidence and whether the belief is current or superseded, making divergence immediately visible. For the map-split event it shows Varen’s high-confidence belief against Ondolemar’s lower-confidence competing belief.</w:t>
      </w:r>
    </w:p>
    <w:p>
      <w:pPr>
        <w:pStyle w:val="Heading3"/>
        <w:spacing w:after="80" w:before="200"/>
      </w:pPr>
      <w:r>
        <w:rPr>
          <w:rFonts w:ascii="Arial" w:cs="Arial" w:eastAsia="Arial" w:hAnsi="Arial"/>
          <w:b/>
          <w:bCs/>
          <w:sz w:val="24"/>
          <w:szCs w:val="24"/>
        </w:rPr>
        <w:t xml:space="preserve">Query 5: Full decision audit trail for a session</w:t>
      </w:r>
    </w:p>
    <w:p>
      <w:pPr>
        <w:spacing w:after="80" w:before="80"/>
      </w:pPr>
      <w:r>
        <w:rPr>
          <w:rFonts w:ascii="Arial" w:cs="Arial" w:eastAsia="Arial" w:hAnsi="Arial"/>
          <w:b w:val="false"/>
          <w:bCs w:val="false"/>
          <w:sz w:val="22"/>
          <w:szCs w:val="22"/>
        </w:rPr>
        <w:t xml:space="preserve">Returns every decision logged during a session — timestamp, deciding agent, decision type, description, and rationale — ordered chronologically. Joins decision to agent and session. This is the complete who-decided-what-and-why record for the session.</w:t>
      </w:r>
    </w:p>
    <w:p>
      <w:pPr>
        <w:pStyle w:val="Heading3"/>
        <w:spacing w:after="80" w:before="200"/>
      </w:pPr>
      <w:r>
        <w:rPr>
          <w:rFonts w:ascii="Arial" w:cs="Arial" w:eastAsia="Arial" w:hAnsi="Arial"/>
          <w:b/>
          <w:bCs/>
          <w:sz w:val="24"/>
          <w:szCs w:val="24"/>
        </w:rPr>
        <w:t xml:space="preserve">Query 6: Relationship history between two characters over time</w:t>
      </w:r>
    </w:p>
    <w:p>
      <w:pPr>
        <w:spacing w:after="80" w:before="80"/>
      </w:pPr>
      <w:r>
        <w:rPr>
          <w:rFonts w:ascii="Arial" w:cs="Arial" w:eastAsia="Arial" w:hAnsi="Arial"/>
          <w:b w:val="false"/>
          <w:bCs w:val="false"/>
          <w:sz w:val="22"/>
          <w:szCs w:val="22"/>
        </w:rPr>
        <w:t xml:space="preserve">Returns the relationship record(s) between two named characters over time, including type, intensity, and validity period. Joins character_relationship to character twice and to relationship_type. For Varen and Ondolemar it returns the distrusts relationship currently in effect.</w:t>
      </w:r>
    </w:p>
    <w:p>
      <w:pPr>
        <w:pStyle w:val="Heading3"/>
        <w:spacing w:after="80" w:before="200"/>
      </w:pPr>
      <w:r>
        <w:rPr>
          <w:rFonts w:ascii="Arial" w:cs="Arial" w:eastAsia="Arial" w:hAnsi="Arial"/>
          <w:b/>
          <w:bCs/>
          <w:sz w:val="24"/>
          <w:szCs w:val="24"/>
        </w:rPr>
        <w:t xml:space="preserve">Query 7: Which agents know about an event, and which do not</w:t>
      </w:r>
    </w:p>
    <w:p>
      <w:pPr>
        <w:spacing w:after="80" w:before="80"/>
      </w:pPr>
      <w:r>
        <w:rPr>
          <w:rFonts w:ascii="Arial" w:cs="Arial" w:eastAsia="Arial" w:hAnsi="Arial"/>
          <w:b w:val="false"/>
          <w:bCs w:val="false"/>
          <w:sz w:val="22"/>
          <w:szCs w:val="22"/>
        </w:rPr>
        <w:t xml:space="preserve">Returns every NPC agent and whether it knows about a given event, using a LEFT JOIN from agent to knowledge_event so that agents with no knowledge record still appear. For the map-split event it correctly reports that the Varen and Ondolemar agents know, while the Lydia agent does not — the information asymmetry made queryable.</w:t>
      </w:r>
    </w:p>
    <w:p>
      <w:pPr>
        <w:pStyle w:val="Heading3"/>
        <w:spacing w:after="80" w:before="200"/>
      </w:pPr>
      <w:r>
        <w:rPr>
          <w:rFonts w:ascii="Arial" w:cs="Arial" w:eastAsia="Arial" w:hAnsi="Arial"/>
          <w:b/>
          <w:bCs/>
          <w:sz w:val="24"/>
          <w:szCs w:val="24"/>
        </w:rPr>
        <w:t xml:space="preserve">Query 8: Location hierarchy of the world</w:t>
      </w:r>
    </w:p>
    <w:p>
      <w:pPr>
        <w:spacing w:after="80" w:before="80"/>
      </w:pPr>
      <w:r>
        <w:rPr>
          <w:rFonts w:ascii="Arial" w:cs="Arial" w:eastAsia="Arial" w:hAnsi="Arial"/>
          <w:b w:val="false"/>
          <w:bCs w:val="false"/>
          <w:sz w:val="22"/>
          <w:szCs w:val="22"/>
        </w:rPr>
        <w:t xml:space="preserve">A recursive common table expression that walks the self-referencing location tree from top-level locations down through their children, producing an indented hierarchy and a full path string for each location. This demonstrates the recursive-query capability that motivated the choice of PostgreSQL.</w:t>
      </w:r>
    </w:p>
    <w:p>
      <w:pPr>
        <w:pStyle w:val="Heading3"/>
        <w:spacing w:after="80" w:before="200"/>
      </w:pPr>
      <w:r>
        <w:rPr>
          <w:rFonts w:ascii="Arial" w:cs="Arial" w:eastAsia="Arial" w:hAnsi="Arial"/>
          <w:b/>
          <w:bCs/>
          <w:sz w:val="24"/>
          <w:szCs w:val="24"/>
        </w:rPr>
        <w:t xml:space="preserve">Query 9: Conflict count per agent</w:t>
      </w:r>
    </w:p>
    <w:p>
      <w:pPr>
        <w:spacing w:after="80" w:before="80"/>
      </w:pPr>
      <w:r>
        <w:rPr>
          <w:rFonts w:ascii="Arial" w:cs="Arial" w:eastAsia="Arial" w:hAnsi="Arial"/>
          <w:b w:val="false"/>
          <w:bCs w:val="false"/>
          <w:sz w:val="22"/>
          <w:szCs w:val="22"/>
        </w:rPr>
        <w:t xml:space="preserve">Returns each NPC agent with its number of unresolved conflicts, calling the get_conflict_count function from Section 4.2. This demonstrates a query and a user-defined function composing together.</w:t>
      </w:r>
    </w:p>
    <w:p>
      <w:pPr>
        <w:pStyle w:val="Heading3"/>
        <w:spacing w:after="80" w:before="200"/>
      </w:pPr>
      <w:r>
        <w:rPr>
          <w:rFonts w:ascii="Arial" w:cs="Arial" w:eastAsia="Arial" w:hAnsi="Arial"/>
          <w:b/>
          <w:bCs/>
          <w:sz w:val="24"/>
          <w:szCs w:val="24"/>
        </w:rPr>
        <w:t xml:space="preserve">Query 10: Session summary — decisions, events, conflicts</w:t>
      </w:r>
    </w:p>
    <w:p>
      <w:pPr>
        <w:spacing w:after="80" w:before="80"/>
      </w:pPr>
      <w:r>
        <w:rPr>
          <w:rFonts w:ascii="Arial" w:cs="Arial" w:eastAsia="Arial" w:hAnsi="Arial"/>
          <w:b w:val="false"/>
          <w:bCs w:val="false"/>
          <w:sz w:val="22"/>
          <w:szCs w:val="22"/>
        </w:rPr>
        <w:t xml:space="preserve">Returns a one-row summary of a session: its status, narrative context, and the counts of events generated, decisions logged, and conflicts involving its participating agents, using correlated subqueries.</w:t>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sz w:val="32"/>
          <w:szCs w:val="32"/>
        </w:rPr>
        <w:t xml:space="preserve">5. CRUD Matrix</w:t>
      </w:r>
    </w:p>
    <w:p>
      <w:pPr>
        <w:spacing w:after="80" w:before="80"/>
      </w:pPr>
      <w:r>
        <w:rPr>
          <w:rFonts w:ascii="Arial" w:cs="Arial" w:eastAsia="Arial" w:hAnsi="Arial"/>
          <w:b w:val="false"/>
          <w:bCs w:val="false"/>
          <w:sz w:val="22"/>
          <w:szCs w:val="22"/>
        </w:rPr>
        <w:t xml:space="preserve">The CRUD matrix maps system functions (rows) to database entities (columns), indicating which operation(s) each function performs on each entity. This section is presented in landscape orientation so the full 21-entity matrix fits on a single page.</w:t>
      </w:r>
    </w:p>
    <w:p>
      <w:pPr>
        <w:spacing w:after="80" w:before="80"/>
      </w:pPr>
    </w:p>
    <w:p>
      <w:pPr>
        <w:pStyle w:val="Heading2"/>
        <w:spacing w:after="120" w:before="280"/>
      </w:pPr>
      <w:r>
        <w:rPr>
          <w:rFonts w:ascii="Arial" w:cs="Arial" w:eastAsia="Arial" w:hAnsi="Arial"/>
          <w:b/>
          <w:bCs/>
          <w:sz w:val="26"/>
          <w:szCs w:val="26"/>
        </w:rPr>
        <w:t xml:space="preserve">5.1 List of Entity Types</w:t>
      </w:r>
    </w:p>
    <w:p>
      <w:pPr>
        <w:spacing w:after="80" w:before="80"/>
      </w:pPr>
      <w:r>
        <w:rPr>
          <w:rFonts w:ascii="Arial" w:cs="Arial" w:eastAsia="Arial" w:hAnsi="Arial"/>
          <w:b w:val="false"/>
          <w:bCs w:val="false"/>
          <w:sz w:val="22"/>
          <w:szCs w:val="22"/>
        </w:rPr>
        <w:t xml:space="preserve">Objective Layer: WORLD, LOCATION, CHARACTER, CHARACTER_RELATIONSHIP, CHARACTER_LOCATION, EVENT, ITEM, ITEM_LOCATION</w:t>
      </w:r>
    </w:p>
    <w:p>
      <w:pPr>
        <w:spacing w:after="80" w:before="80"/>
      </w:pPr>
      <w:r>
        <w:rPr>
          <w:rFonts w:ascii="Arial" w:cs="Arial" w:eastAsia="Arial" w:hAnsi="Arial"/>
          <w:b w:val="false"/>
          <w:bCs w:val="false"/>
          <w:sz w:val="22"/>
          <w:szCs w:val="22"/>
        </w:rPr>
        <w:t xml:space="preserve">Agent Layer: AGENT, AGENT_TYPE, AGENT_CHARACTER, SESSION, AGENT_SESSION, DECISION</w:t>
      </w:r>
    </w:p>
    <w:p>
      <w:pPr>
        <w:spacing w:after="80" w:before="80"/>
      </w:pPr>
      <w:r>
        <w:rPr>
          <w:rFonts w:ascii="Arial" w:cs="Arial" w:eastAsia="Arial" w:hAnsi="Arial"/>
          <w:b w:val="false"/>
          <w:bCs w:val="false"/>
          <w:sz w:val="22"/>
          <w:szCs w:val="22"/>
        </w:rPr>
        <w:t xml:space="preserve">Epistemic Layer: MEMORY, BELIEF, KNOWLEDGE_EVENT, CONFLICT</w:t>
      </w:r>
    </w:p>
    <w:p>
      <w:pPr>
        <w:spacing w:after="80" w:before="80"/>
      </w:pPr>
      <w:r>
        <w:rPr>
          <w:rFonts w:ascii="Arial" w:cs="Arial" w:eastAsia="Arial" w:hAnsi="Arial"/>
          <w:b w:val="false"/>
          <w:bCs w:val="false"/>
          <w:sz w:val="22"/>
          <w:szCs w:val="22"/>
        </w:rPr>
        <w:t xml:space="preserve">Lookup Tables: RELATIONSHIP_TYPE, EVENT_TYPE, AGENT_TYPE</w:t>
      </w:r>
    </w:p>
    <w:p>
      <w:pPr>
        <w:pStyle w:val="Heading2"/>
        <w:spacing w:after="120" w:before="280"/>
      </w:pPr>
      <w:r>
        <w:rPr>
          <w:rFonts w:ascii="Arial" w:cs="Arial" w:eastAsia="Arial" w:hAnsi="Arial"/>
          <w:b/>
          <w:bCs/>
          <w:sz w:val="26"/>
          <w:szCs w:val="26"/>
        </w:rPr>
        <w:t xml:space="preserve">5.2 List of Functions</w:t>
      </w:r>
    </w:p>
    <w:p>
      <w:pPr>
        <w:spacing w:after="80" w:before="80"/>
      </w:pPr>
      <w:r>
        <w:rPr>
          <w:rFonts w:ascii="Arial" w:cs="Arial" w:eastAsia="Arial" w:hAnsi="Arial"/>
          <w:b w:val="false"/>
          <w:bCs w:val="false"/>
          <w:sz w:val="22"/>
          <w:szCs w:val="22"/>
        </w:rPr>
        <w:t xml:space="preserve">Session Management: Start Session, End Session</w:t>
      </w:r>
    </w:p>
    <w:p>
      <w:pPr>
        <w:spacing w:after="80" w:before="80"/>
      </w:pPr>
      <w:r>
        <w:rPr>
          <w:rFonts w:ascii="Arial" w:cs="Arial" w:eastAsia="Arial" w:hAnsi="Arial"/>
          <w:b w:val="false"/>
          <w:bCs w:val="false"/>
          <w:sz w:val="22"/>
          <w:szCs w:val="22"/>
        </w:rPr>
        <w:t xml:space="preserve">World &amp; Character Management: Create World, Add Character, Move Character, Set Relationship</w:t>
      </w:r>
    </w:p>
    <w:p>
      <w:pPr>
        <w:spacing w:after="80" w:before="80"/>
      </w:pPr>
      <w:r>
        <w:rPr>
          <w:rFonts w:ascii="Arial" w:cs="Arial" w:eastAsia="Arial" w:hAnsi="Arial"/>
          <w:b w:val="false"/>
          <w:bCs w:val="false"/>
          <w:sz w:val="22"/>
          <w:szCs w:val="22"/>
        </w:rPr>
        <w:t xml:space="preserve">Event &amp; Knowledge Propagation: Log Event, Propagate Event, Update Agent Belief</w:t>
      </w:r>
    </w:p>
    <w:p>
      <w:pPr>
        <w:spacing w:after="80" w:before="80"/>
      </w:pPr>
      <w:r>
        <w:rPr>
          <w:rFonts w:ascii="Arial" w:cs="Arial" w:eastAsia="Arial" w:hAnsi="Arial"/>
          <w:b w:val="false"/>
          <w:bCs w:val="false"/>
          <w:sz w:val="22"/>
          <w:szCs w:val="22"/>
        </w:rPr>
        <w:t xml:space="preserve">Memory &amp; Conflict Management: Extract Memory, Detect Conflict, Resolve Conflict</w:t>
      </w:r>
    </w:p>
    <w:p>
      <w:pPr>
        <w:spacing w:after="80" w:before="80"/>
      </w:pPr>
      <w:r>
        <w:rPr>
          <w:rFonts w:ascii="Arial" w:cs="Arial" w:eastAsia="Arial" w:hAnsi="Arial"/>
          <w:b w:val="false"/>
          <w:bCs w:val="false"/>
          <w:sz w:val="22"/>
          <w:szCs w:val="22"/>
        </w:rPr>
        <w:t xml:space="preserve">Queries &amp; Reporting: Get Agent Memory, Get Location Occupants, Session Audit Trail, Divergence Report</w:t>
      </w:r>
    </w:p>
    <w:p>
      <w:r>
        <w:br w:type="page"/>
      </w:r>
    </w:p>
    <w:p>
      <w:pPr>
        <w:pStyle w:val="Heading2"/>
        <w:spacing w:after="120" w:before="280"/>
      </w:pPr>
      <w:r>
        <w:rPr>
          <w:rFonts w:ascii="Arial" w:cs="Arial" w:eastAsia="Arial" w:hAnsi="Arial"/>
          <w:b/>
          <w:bCs/>
          <w:sz w:val="26"/>
          <w:szCs w:val="26"/>
        </w:rPr>
        <w:t xml:space="preserve">5.3 CRUD Matrix</w:t>
      </w:r>
    </w:p>
    <w:p>
      <w:pPr>
        <w:spacing w:after="80" w:before="80"/>
      </w:pPr>
      <w:r>
        <w:rPr>
          <w:rFonts w:ascii="Arial" w:cs="Arial" w:eastAsia="Arial" w:hAnsi="Arial"/>
          <w:b w:val="false"/>
          <w:bCs w:val="false"/>
          <w:sz w:val="22"/>
          <w:szCs w:val="22"/>
        </w:rPr>
        <w:t xml:space="preserve">Column headers use abbreviations; the full entity name for each abbreviation is given in the key below the matrix.</w:t>
      </w:r>
    </w:p>
    <w:p>
      <w:pPr>
        <w:spacing w:after="120" w:before="80"/>
      </w:pPr>
      <w:r>
        <w:rPr>
          <w:rFonts w:ascii="Arial" w:cs="Arial" w:eastAsia="Arial" w:hAnsi="Arial"/>
          <w:b/>
          <w:bCs/>
          <w:color w:val="0C447C"/>
          <w:sz w:val="18"/>
          <w:szCs w:val="18"/>
        </w:rPr>
        <w:t xml:space="preserve">  C  </w:t>
      </w:r>
      <w:r>
        <w:rPr>
          <w:rFonts w:ascii="Arial" w:cs="Arial" w:eastAsia="Arial" w:hAnsi="Arial"/>
          <w:color w:val="555555"/>
          <w:sz w:val="18"/>
          <w:szCs w:val="18"/>
        </w:rPr>
        <w:t xml:space="preserve">= Create        </w:t>
      </w:r>
      <w:r>
        <w:rPr>
          <w:rFonts w:ascii="Arial" w:cs="Arial" w:eastAsia="Arial" w:hAnsi="Arial"/>
          <w:b/>
          <w:bCs/>
          <w:color w:val="27500A"/>
          <w:sz w:val="18"/>
          <w:szCs w:val="18"/>
        </w:rPr>
        <w:t xml:space="preserve">  R  </w:t>
      </w:r>
      <w:r>
        <w:rPr>
          <w:rFonts w:ascii="Arial" w:cs="Arial" w:eastAsia="Arial" w:hAnsi="Arial"/>
          <w:color w:val="555555"/>
          <w:sz w:val="18"/>
          <w:szCs w:val="18"/>
        </w:rPr>
        <w:t xml:space="preserve">= Read        </w:t>
      </w:r>
      <w:r>
        <w:rPr>
          <w:rFonts w:ascii="Arial" w:cs="Arial" w:eastAsia="Arial" w:hAnsi="Arial"/>
          <w:b/>
          <w:bCs/>
          <w:color w:val="633806"/>
          <w:sz w:val="18"/>
          <w:szCs w:val="18"/>
        </w:rPr>
        <w:t xml:space="preserve">  U  </w:t>
      </w:r>
      <w:r>
        <w:rPr>
          <w:rFonts w:ascii="Arial" w:cs="Arial" w:eastAsia="Arial" w:hAnsi="Arial"/>
          <w:color w:val="555555"/>
          <w:sz w:val="18"/>
          <w:szCs w:val="18"/>
        </w:rPr>
        <w:t xml:space="preserve">= Update        </w:t>
      </w:r>
      <w:r>
        <w:rPr>
          <w:rFonts w:ascii="Arial" w:cs="Arial" w:eastAsia="Arial" w:hAnsi="Arial"/>
          <w:b/>
          <w:bCs/>
          <w:color w:val="791F1F"/>
          <w:sz w:val="18"/>
          <w:szCs w:val="18"/>
        </w:rPr>
        <w:t xml:space="preserve">  D  </w:t>
      </w:r>
      <w:r>
        <w:rPr>
          <w:rFonts w:ascii="Arial" w:cs="Arial" w:eastAsia="Arial" w:hAnsi="Arial"/>
          <w:color w:val="555555"/>
          <w:sz w:val="18"/>
          <w:szCs w:val="18"/>
        </w:rPr>
        <w:t xml:space="preserve">= Delete        </w:t>
      </w:r>
      <w:r>
        <w:rPr>
          <w:rFonts w:ascii="Arial" w:cs="Arial" w:eastAsia="Arial" w:hAnsi="Arial"/>
          <w:b/>
          <w:bCs/>
          <w:color w:val="085041"/>
          <w:sz w:val="18"/>
          <w:szCs w:val="18"/>
        </w:rPr>
        <w:t xml:space="preserve">  C/U  </w:t>
      </w:r>
      <w:r>
        <w:rPr>
          <w:rFonts w:ascii="Arial" w:cs="Arial" w:eastAsia="Arial" w:hAnsi="Arial"/>
          <w:color w:val="555555"/>
          <w:sz w:val="18"/>
          <w:szCs w:val="18"/>
        </w:rPr>
        <w:t xml:space="preserve">= Create or Update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554"/>
        <w:gridCol w:w="554"/>
        <w:gridCol w:w="554"/>
        <w:gridCol w:w="554"/>
        <w:gridCol w:w="554"/>
        <w:gridCol w:w="554"/>
        <w:gridCol w:w="554"/>
        <w:gridCol w:w="554"/>
        <w:gridCol w:w="554"/>
        <w:gridCol w:w="554"/>
        <w:gridCol w:w="554"/>
        <w:gridCol w:w="554"/>
        <w:gridCol w:w="554"/>
        <w:gridCol w:w="554"/>
        <w:gridCol w:w="554"/>
        <w:gridCol w:w="554"/>
        <w:gridCol w:w="554"/>
        <w:gridCol w:w="554"/>
        <w:gridCol w:w="554"/>
        <w:gridCol w:w="554"/>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40"/>
            </w:tcMar>
          </w:tcPr>
          <w:p>
            <w:r>
              <w:rPr>
                <w:rFonts w:ascii="Arial" w:cs="Arial" w:eastAsia="Arial" w:hAnsi="Arial"/>
                <w:b/>
                <w:bCs/>
                <w:color w:val="FFFFFF"/>
                <w:sz w:val="17"/>
                <w:szCs w:val="17"/>
              </w:rPr>
              <w:t xml:space="preserve">Function \ Entity</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WLD</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LOC</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CHR</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CRL</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CLC</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EVT</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ITM</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ILC</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AGT</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ATY</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ACH</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SES</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ASE</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DEC</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MEM</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BEL</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KEV</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CFL</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RTY</w:t>
            </w:r>
          </w:p>
        </w:tc>
        <w:tc>
          <w:tcPr>
            <w:tcW w:type="dxa" w:w="554"/>
            <w:tcBorders>
              <w:top w:val="single" w:color="CCCCCC" w:sz="1"/>
              <w:left w:val="single" w:color="CCCCCC" w:sz="1"/>
              <w:bottom w:val="single" w:color="CCCCCC" w:sz="1"/>
              <w:right w:val="single" w:color="CCCCCC" w:sz="1"/>
            </w:tcBorders>
            <w:shd w:fill="2E75B6" w:val="clear"/>
            <w:tcMar>
              <w:top w:type="dxa" w:w="60"/>
              <w:left w:type="dxa" w:w="10"/>
              <w:bottom w:type="dxa" w:w="60"/>
              <w:right w:type="dxa" w:w="10"/>
            </w:tcMar>
          </w:tcPr>
          <w:p>
            <w:pPr>
              <w:jc w:val="center"/>
            </w:pPr>
            <w:r>
              <w:rPr>
                <w:rFonts w:ascii="Arial" w:cs="Arial" w:eastAsia="Arial" w:hAnsi="Arial"/>
                <w:b/>
                <w:bCs/>
                <w:color w:val="FFFFFF"/>
                <w:sz w:val="16"/>
                <w:szCs w:val="16"/>
              </w:rPr>
              <w:t xml:space="preserve">ETY</w:t>
            </w:r>
          </w:p>
        </w:tc>
      </w:tr>
      <w:tr>
        <w:tc>
          <w:tcPr>
            <w:tcW w:type="dxa" w:w="2600"/>
            <w:tcBorders>
              <w:top w:val="single" w:color="CCCCCC" w:sz="1"/>
              <w:left w:val="single" w:color="CCCCCC" w:sz="1"/>
              <w:bottom w:val="single" w:color="CCCCCC" w:sz="1"/>
              <w:right w:val="single" w:color="CCCCCC" w:sz="1"/>
            </w:tcBorders>
            <w:shd w:fill="E4E4E4" w:val="clear"/>
            <w:tcMar>
              <w:top w:type="dxa" w:w="50"/>
              <w:left w:type="dxa" w:w="100"/>
              <w:bottom w:type="dxa" w:w="50"/>
              <w:right w:type="dxa" w:w="40"/>
            </w:tcMar>
          </w:tcPr>
          <w:p>
            <w:r>
              <w:rPr>
                <w:rFonts w:ascii="Arial" w:cs="Arial" w:eastAsia="Arial" w:hAnsi="Arial"/>
                <w:b/>
                <w:bCs/>
                <w:i/>
                <w:iCs/>
                <w:sz w:val="17"/>
                <w:szCs w:val="17"/>
              </w:rPr>
              <w:t xml:space="preserve">Session Management</w:t>
            </w: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r>
      <w:tr>
        <w:tc>
          <w:tcPr>
            <w:tcW w:type="dxa" w:w="2600"/>
            <w:tcBorders>
              <w:top w:val="single" w:color="CCCCCC" w:sz="1"/>
              <w:left w:val="single" w:color="CCCCCC" w:sz="1"/>
              <w:bottom w:val="single" w:color="CCCCCC" w:sz="1"/>
              <w:right w:val="single" w:color="CCCCCC" w:sz="1"/>
            </w:tcBorders>
            <w:shd w:fill="F7F7F7" w:val="clear"/>
            <w:tcMar>
              <w:top w:type="dxa" w:w="50"/>
              <w:left w:type="dxa" w:w="100"/>
              <w:bottom w:type="dxa" w:w="50"/>
              <w:right w:type="dxa" w:w="40"/>
            </w:tcMar>
          </w:tcPr>
          <w:p>
            <w:r>
              <w:rPr>
                <w:rFonts w:ascii="Arial" w:cs="Arial" w:eastAsia="Arial" w:hAnsi="Arial"/>
                <w:b w:val="false"/>
                <w:bCs w:val="false"/>
                <w:i w:val="false"/>
                <w:iCs w:val="false"/>
                <w:sz w:val="17"/>
                <w:szCs w:val="17"/>
              </w:rPr>
              <w:t xml:space="preserve">Start Session</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DCE9F8" w:val="clear"/>
            <w:tcMar>
              <w:top w:type="dxa" w:w="50"/>
              <w:left w:type="dxa" w:w="20"/>
              <w:bottom w:type="dxa" w:w="50"/>
              <w:right w:type="dxa" w:w="20"/>
            </w:tcMar>
          </w:tcPr>
          <w:p>
            <w:pPr>
              <w:jc w:val="center"/>
            </w:pPr>
            <w:r>
              <w:rPr>
                <w:rFonts w:ascii="Arial" w:cs="Arial" w:eastAsia="Arial" w:hAnsi="Arial"/>
                <w:b/>
                <w:bCs/>
                <w:color w:val="0C447C"/>
                <w:sz w:val="16"/>
                <w:szCs w:val="16"/>
              </w:rPr>
              <w:t xml:space="preserve">C</w:t>
            </w:r>
          </w:p>
        </w:tc>
        <w:tc>
          <w:tcPr>
            <w:tcW w:type="dxa" w:w="554"/>
            <w:tcBorders>
              <w:top w:val="single" w:color="CCCCCC" w:sz="1"/>
              <w:left w:val="single" w:color="CCCCCC" w:sz="1"/>
              <w:bottom w:val="single" w:color="CCCCCC" w:sz="1"/>
              <w:right w:val="single" w:color="CCCCCC" w:sz="1"/>
            </w:tcBorders>
            <w:shd w:fill="DCE9F8" w:val="clear"/>
            <w:tcMar>
              <w:top w:type="dxa" w:w="50"/>
              <w:left w:type="dxa" w:w="20"/>
              <w:bottom w:type="dxa" w:w="50"/>
              <w:right w:type="dxa" w:w="20"/>
            </w:tcMar>
          </w:tcPr>
          <w:p>
            <w:pPr>
              <w:jc w:val="center"/>
            </w:pPr>
            <w:r>
              <w:rPr>
                <w:rFonts w:ascii="Arial" w:cs="Arial" w:eastAsia="Arial" w:hAnsi="Arial"/>
                <w:b/>
                <w:bCs/>
                <w:color w:val="0C447C"/>
                <w:sz w:val="16"/>
                <w:szCs w:val="16"/>
              </w:rPr>
              <w:t xml:space="preserve">C</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r>
      <w:tr>
        <w:tc>
          <w:tcPr>
            <w:tcW w:type="dxa" w:w="2600"/>
            <w:tcBorders>
              <w:top w:val="single" w:color="CCCCCC" w:sz="1"/>
              <w:left w:val="single" w:color="CCCCCC" w:sz="1"/>
              <w:bottom w:val="single" w:color="CCCCCC" w:sz="1"/>
              <w:right w:val="single" w:color="CCCCCC" w:sz="1"/>
            </w:tcBorders>
            <w:shd w:fill="F7F7F7" w:val="clear"/>
            <w:tcMar>
              <w:top w:type="dxa" w:w="50"/>
              <w:left w:type="dxa" w:w="100"/>
              <w:bottom w:type="dxa" w:w="50"/>
              <w:right w:type="dxa" w:w="40"/>
            </w:tcMar>
          </w:tcPr>
          <w:p>
            <w:r>
              <w:rPr>
                <w:rFonts w:ascii="Arial" w:cs="Arial" w:eastAsia="Arial" w:hAnsi="Arial"/>
                <w:b w:val="false"/>
                <w:bCs w:val="false"/>
                <w:i w:val="false"/>
                <w:iCs w:val="false"/>
                <w:sz w:val="17"/>
                <w:szCs w:val="17"/>
              </w:rPr>
              <w:t xml:space="preserve">End Session</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8E9CE" w:val="clear"/>
            <w:tcMar>
              <w:top w:type="dxa" w:w="50"/>
              <w:left w:type="dxa" w:w="20"/>
              <w:bottom w:type="dxa" w:w="50"/>
              <w:right w:type="dxa" w:w="20"/>
            </w:tcMar>
          </w:tcPr>
          <w:p>
            <w:pPr>
              <w:jc w:val="center"/>
            </w:pPr>
            <w:r>
              <w:rPr>
                <w:rFonts w:ascii="Arial" w:cs="Arial" w:eastAsia="Arial" w:hAnsi="Arial"/>
                <w:b/>
                <w:bCs/>
                <w:color w:val="633806"/>
                <w:sz w:val="16"/>
                <w:szCs w:val="16"/>
              </w:rPr>
              <w:t xml:space="preserve">U</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r>
      <w:tr>
        <w:tc>
          <w:tcPr>
            <w:tcW w:type="dxa" w:w="2600"/>
            <w:tcBorders>
              <w:top w:val="single" w:color="CCCCCC" w:sz="1"/>
              <w:left w:val="single" w:color="CCCCCC" w:sz="1"/>
              <w:bottom w:val="single" w:color="CCCCCC" w:sz="1"/>
              <w:right w:val="single" w:color="CCCCCC" w:sz="1"/>
            </w:tcBorders>
            <w:shd w:fill="E4E4E4" w:val="clear"/>
            <w:tcMar>
              <w:top w:type="dxa" w:w="50"/>
              <w:left w:type="dxa" w:w="100"/>
              <w:bottom w:type="dxa" w:w="50"/>
              <w:right w:type="dxa" w:w="40"/>
            </w:tcMar>
          </w:tcPr>
          <w:p>
            <w:r>
              <w:rPr>
                <w:rFonts w:ascii="Arial" w:cs="Arial" w:eastAsia="Arial" w:hAnsi="Arial"/>
                <w:b/>
                <w:bCs/>
                <w:i/>
                <w:iCs/>
                <w:sz w:val="17"/>
                <w:szCs w:val="17"/>
              </w:rPr>
              <w:t xml:space="preserve">World &amp; Character Management</w:t>
            </w: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r>
      <w:tr>
        <w:tc>
          <w:tcPr>
            <w:tcW w:type="dxa" w:w="2600"/>
            <w:tcBorders>
              <w:top w:val="single" w:color="CCCCCC" w:sz="1"/>
              <w:left w:val="single" w:color="CCCCCC" w:sz="1"/>
              <w:bottom w:val="single" w:color="CCCCCC" w:sz="1"/>
              <w:right w:val="single" w:color="CCCCCC" w:sz="1"/>
            </w:tcBorders>
            <w:shd w:fill="F7F7F7" w:val="clear"/>
            <w:tcMar>
              <w:top w:type="dxa" w:w="50"/>
              <w:left w:type="dxa" w:w="100"/>
              <w:bottom w:type="dxa" w:w="50"/>
              <w:right w:type="dxa" w:w="40"/>
            </w:tcMar>
          </w:tcPr>
          <w:p>
            <w:r>
              <w:rPr>
                <w:rFonts w:ascii="Arial" w:cs="Arial" w:eastAsia="Arial" w:hAnsi="Arial"/>
                <w:b w:val="false"/>
                <w:bCs w:val="false"/>
                <w:i w:val="false"/>
                <w:iCs w:val="false"/>
                <w:sz w:val="17"/>
                <w:szCs w:val="17"/>
              </w:rPr>
              <w:t xml:space="preserve">Create World</w:t>
            </w:r>
          </w:p>
        </w:tc>
        <w:tc>
          <w:tcPr>
            <w:tcW w:type="dxa" w:w="554"/>
            <w:tcBorders>
              <w:top w:val="single" w:color="CCCCCC" w:sz="1"/>
              <w:left w:val="single" w:color="CCCCCC" w:sz="1"/>
              <w:bottom w:val="single" w:color="CCCCCC" w:sz="1"/>
              <w:right w:val="single" w:color="CCCCCC" w:sz="1"/>
            </w:tcBorders>
            <w:shd w:fill="DCE9F8" w:val="clear"/>
            <w:tcMar>
              <w:top w:type="dxa" w:w="50"/>
              <w:left w:type="dxa" w:w="20"/>
              <w:bottom w:type="dxa" w:w="50"/>
              <w:right w:type="dxa" w:w="20"/>
            </w:tcMar>
          </w:tcPr>
          <w:p>
            <w:pPr>
              <w:jc w:val="center"/>
            </w:pPr>
            <w:r>
              <w:rPr>
                <w:rFonts w:ascii="Arial" w:cs="Arial" w:eastAsia="Arial" w:hAnsi="Arial"/>
                <w:b/>
                <w:bCs/>
                <w:color w:val="0C447C"/>
                <w:sz w:val="16"/>
                <w:szCs w:val="16"/>
              </w:rPr>
              <w:t xml:space="preserve">C</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r>
      <w:tr>
        <w:tc>
          <w:tcPr>
            <w:tcW w:type="dxa" w:w="2600"/>
            <w:tcBorders>
              <w:top w:val="single" w:color="CCCCCC" w:sz="1"/>
              <w:left w:val="single" w:color="CCCCCC" w:sz="1"/>
              <w:bottom w:val="single" w:color="CCCCCC" w:sz="1"/>
              <w:right w:val="single" w:color="CCCCCC" w:sz="1"/>
            </w:tcBorders>
            <w:shd w:fill="F7F7F7" w:val="clear"/>
            <w:tcMar>
              <w:top w:type="dxa" w:w="50"/>
              <w:left w:type="dxa" w:w="100"/>
              <w:bottom w:type="dxa" w:w="50"/>
              <w:right w:type="dxa" w:w="40"/>
            </w:tcMar>
          </w:tcPr>
          <w:p>
            <w:r>
              <w:rPr>
                <w:rFonts w:ascii="Arial" w:cs="Arial" w:eastAsia="Arial" w:hAnsi="Arial"/>
                <w:b w:val="false"/>
                <w:bCs w:val="false"/>
                <w:i w:val="false"/>
                <w:iCs w:val="false"/>
                <w:sz w:val="17"/>
                <w:szCs w:val="17"/>
              </w:rPr>
              <w:t xml:space="preserve">Add Character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DCE9F8" w:val="clear"/>
            <w:tcMar>
              <w:top w:type="dxa" w:w="50"/>
              <w:left w:type="dxa" w:w="20"/>
              <w:bottom w:type="dxa" w:w="50"/>
              <w:right w:type="dxa" w:w="20"/>
            </w:tcMar>
          </w:tcPr>
          <w:p>
            <w:pPr>
              <w:jc w:val="center"/>
            </w:pPr>
            <w:r>
              <w:rPr>
                <w:rFonts w:ascii="Arial" w:cs="Arial" w:eastAsia="Arial" w:hAnsi="Arial"/>
                <w:b/>
                <w:bCs/>
                <w:color w:val="0C447C"/>
                <w:sz w:val="16"/>
                <w:szCs w:val="16"/>
              </w:rPr>
              <w:t xml:space="preserve">C</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DCE9F8" w:val="clear"/>
            <w:tcMar>
              <w:top w:type="dxa" w:w="50"/>
              <w:left w:type="dxa" w:w="20"/>
              <w:bottom w:type="dxa" w:w="50"/>
              <w:right w:type="dxa" w:w="20"/>
            </w:tcMar>
          </w:tcPr>
          <w:p>
            <w:pPr>
              <w:jc w:val="center"/>
            </w:pPr>
            <w:r>
              <w:rPr>
                <w:rFonts w:ascii="Arial" w:cs="Arial" w:eastAsia="Arial" w:hAnsi="Arial"/>
                <w:b/>
                <w:bCs/>
                <w:color w:val="0C447C"/>
                <w:sz w:val="16"/>
                <w:szCs w:val="16"/>
              </w:rPr>
              <w:t xml:space="preserve">C</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D8F0E6" w:val="clear"/>
            <w:tcMar>
              <w:top w:type="dxa" w:w="50"/>
              <w:left w:type="dxa" w:w="20"/>
              <w:bottom w:type="dxa" w:w="50"/>
              <w:right w:type="dxa" w:w="20"/>
            </w:tcMar>
          </w:tcPr>
          <w:p>
            <w:pPr>
              <w:jc w:val="center"/>
            </w:pPr>
            <w:r>
              <w:rPr>
                <w:rFonts w:ascii="Arial" w:cs="Arial" w:eastAsia="Arial" w:hAnsi="Arial"/>
                <w:b/>
                <w:bCs/>
                <w:color w:val="085041"/>
                <w:sz w:val="16"/>
                <w:szCs w:val="16"/>
              </w:rPr>
              <w:t xml:space="preserve">C/U</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r>
      <w:tr>
        <w:tc>
          <w:tcPr>
            <w:tcW w:type="dxa" w:w="2600"/>
            <w:tcBorders>
              <w:top w:val="single" w:color="CCCCCC" w:sz="1"/>
              <w:left w:val="single" w:color="CCCCCC" w:sz="1"/>
              <w:bottom w:val="single" w:color="CCCCCC" w:sz="1"/>
              <w:right w:val="single" w:color="CCCCCC" w:sz="1"/>
            </w:tcBorders>
            <w:shd w:fill="F7F7F7" w:val="clear"/>
            <w:tcMar>
              <w:top w:type="dxa" w:w="50"/>
              <w:left w:type="dxa" w:w="100"/>
              <w:bottom w:type="dxa" w:w="50"/>
              <w:right w:type="dxa" w:w="40"/>
            </w:tcMar>
          </w:tcPr>
          <w:p>
            <w:r>
              <w:rPr>
                <w:rFonts w:ascii="Arial" w:cs="Arial" w:eastAsia="Arial" w:hAnsi="Arial"/>
                <w:b w:val="false"/>
                <w:bCs w:val="false"/>
                <w:i w:val="false"/>
                <w:iCs w:val="false"/>
                <w:sz w:val="17"/>
                <w:szCs w:val="17"/>
              </w:rPr>
              <w:t xml:space="preserve">Move Character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D8F0E6" w:val="clear"/>
            <w:tcMar>
              <w:top w:type="dxa" w:w="50"/>
              <w:left w:type="dxa" w:w="20"/>
              <w:bottom w:type="dxa" w:w="50"/>
              <w:right w:type="dxa" w:w="20"/>
            </w:tcMar>
          </w:tcPr>
          <w:p>
            <w:pPr>
              <w:jc w:val="center"/>
            </w:pPr>
            <w:r>
              <w:rPr>
                <w:rFonts w:ascii="Arial" w:cs="Arial" w:eastAsia="Arial" w:hAnsi="Arial"/>
                <w:b/>
                <w:bCs/>
                <w:color w:val="085041"/>
                <w:sz w:val="16"/>
                <w:szCs w:val="16"/>
              </w:rPr>
              <w:t xml:space="preserve">C/U</w:t>
            </w:r>
          </w:p>
        </w:tc>
        <w:tc>
          <w:tcPr>
            <w:tcW w:type="dxa" w:w="554"/>
            <w:tcBorders>
              <w:top w:val="single" w:color="CCCCCC" w:sz="1"/>
              <w:left w:val="single" w:color="CCCCCC" w:sz="1"/>
              <w:bottom w:val="single" w:color="CCCCCC" w:sz="1"/>
              <w:right w:val="single" w:color="CCCCCC" w:sz="1"/>
            </w:tcBorders>
            <w:shd w:fill="DCE9F8" w:val="clear"/>
            <w:tcMar>
              <w:top w:type="dxa" w:w="50"/>
              <w:left w:type="dxa" w:w="20"/>
              <w:bottom w:type="dxa" w:w="50"/>
              <w:right w:type="dxa" w:w="20"/>
            </w:tcMar>
          </w:tcPr>
          <w:p>
            <w:pPr>
              <w:jc w:val="center"/>
            </w:pPr>
            <w:r>
              <w:rPr>
                <w:rFonts w:ascii="Arial" w:cs="Arial" w:eastAsia="Arial" w:hAnsi="Arial"/>
                <w:b/>
                <w:bCs/>
                <w:color w:val="0C447C"/>
                <w:sz w:val="16"/>
                <w:szCs w:val="16"/>
              </w:rPr>
              <w:t xml:space="preserve">C</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DCE9F8" w:val="clear"/>
            <w:tcMar>
              <w:top w:type="dxa" w:w="50"/>
              <w:left w:type="dxa" w:w="20"/>
              <w:bottom w:type="dxa" w:w="50"/>
              <w:right w:type="dxa" w:w="20"/>
            </w:tcMar>
          </w:tcPr>
          <w:p>
            <w:pPr>
              <w:jc w:val="center"/>
            </w:pPr>
            <w:r>
              <w:rPr>
                <w:rFonts w:ascii="Arial" w:cs="Arial" w:eastAsia="Arial" w:hAnsi="Arial"/>
                <w:b/>
                <w:bCs/>
                <w:color w:val="0C447C"/>
                <w:sz w:val="16"/>
                <w:szCs w:val="16"/>
              </w:rPr>
              <w:t xml:space="preserve">C</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r>
      <w:tr>
        <w:tc>
          <w:tcPr>
            <w:tcW w:type="dxa" w:w="2600"/>
            <w:tcBorders>
              <w:top w:val="single" w:color="CCCCCC" w:sz="1"/>
              <w:left w:val="single" w:color="CCCCCC" w:sz="1"/>
              <w:bottom w:val="single" w:color="CCCCCC" w:sz="1"/>
              <w:right w:val="single" w:color="CCCCCC" w:sz="1"/>
            </w:tcBorders>
            <w:shd w:fill="F7F7F7" w:val="clear"/>
            <w:tcMar>
              <w:top w:type="dxa" w:w="50"/>
              <w:left w:type="dxa" w:w="100"/>
              <w:bottom w:type="dxa" w:w="50"/>
              <w:right w:type="dxa" w:w="40"/>
            </w:tcMar>
          </w:tcPr>
          <w:p>
            <w:r>
              <w:rPr>
                <w:rFonts w:ascii="Arial" w:cs="Arial" w:eastAsia="Arial" w:hAnsi="Arial"/>
                <w:b w:val="false"/>
                <w:bCs w:val="false"/>
                <w:i w:val="false"/>
                <w:iCs w:val="false"/>
                <w:sz w:val="17"/>
                <w:szCs w:val="17"/>
              </w:rPr>
              <w:t xml:space="preserve">Set Relationship</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D8F0E6" w:val="clear"/>
            <w:tcMar>
              <w:top w:type="dxa" w:w="50"/>
              <w:left w:type="dxa" w:w="20"/>
              <w:bottom w:type="dxa" w:w="50"/>
              <w:right w:type="dxa" w:w="20"/>
            </w:tcMar>
          </w:tcPr>
          <w:p>
            <w:pPr>
              <w:jc w:val="center"/>
            </w:pPr>
            <w:r>
              <w:rPr>
                <w:rFonts w:ascii="Arial" w:cs="Arial" w:eastAsia="Arial" w:hAnsi="Arial"/>
                <w:b/>
                <w:bCs/>
                <w:color w:val="085041"/>
                <w:sz w:val="16"/>
                <w:szCs w:val="16"/>
              </w:rPr>
              <w:t xml:space="preserve">C/U</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DCE9F8" w:val="clear"/>
            <w:tcMar>
              <w:top w:type="dxa" w:w="50"/>
              <w:left w:type="dxa" w:w="20"/>
              <w:bottom w:type="dxa" w:w="50"/>
              <w:right w:type="dxa" w:w="20"/>
            </w:tcMar>
          </w:tcPr>
          <w:p>
            <w:pPr>
              <w:jc w:val="center"/>
            </w:pPr>
            <w:r>
              <w:rPr>
                <w:rFonts w:ascii="Arial" w:cs="Arial" w:eastAsia="Arial" w:hAnsi="Arial"/>
                <w:b/>
                <w:bCs/>
                <w:color w:val="0C447C"/>
                <w:sz w:val="16"/>
                <w:szCs w:val="16"/>
              </w:rPr>
              <w:t xml:space="preserve">C</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r>
      <w:tr>
        <w:tc>
          <w:tcPr>
            <w:tcW w:type="dxa" w:w="2600"/>
            <w:tcBorders>
              <w:top w:val="single" w:color="CCCCCC" w:sz="1"/>
              <w:left w:val="single" w:color="CCCCCC" w:sz="1"/>
              <w:bottom w:val="single" w:color="CCCCCC" w:sz="1"/>
              <w:right w:val="single" w:color="CCCCCC" w:sz="1"/>
            </w:tcBorders>
            <w:shd w:fill="E4E4E4" w:val="clear"/>
            <w:tcMar>
              <w:top w:type="dxa" w:w="50"/>
              <w:left w:type="dxa" w:w="100"/>
              <w:bottom w:type="dxa" w:w="50"/>
              <w:right w:type="dxa" w:w="40"/>
            </w:tcMar>
          </w:tcPr>
          <w:p>
            <w:r>
              <w:rPr>
                <w:rFonts w:ascii="Arial" w:cs="Arial" w:eastAsia="Arial" w:hAnsi="Arial"/>
                <w:b/>
                <w:bCs/>
                <w:i/>
                <w:iCs/>
                <w:sz w:val="17"/>
                <w:szCs w:val="17"/>
              </w:rPr>
              <w:t xml:space="preserve">Event &amp; Knowledge Propagation</w:t>
            </w: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r>
      <w:tr>
        <w:tc>
          <w:tcPr>
            <w:tcW w:type="dxa" w:w="2600"/>
            <w:tcBorders>
              <w:top w:val="single" w:color="CCCCCC" w:sz="1"/>
              <w:left w:val="single" w:color="CCCCCC" w:sz="1"/>
              <w:bottom w:val="single" w:color="CCCCCC" w:sz="1"/>
              <w:right w:val="single" w:color="CCCCCC" w:sz="1"/>
            </w:tcBorders>
            <w:shd w:fill="F7F7F7" w:val="clear"/>
            <w:tcMar>
              <w:top w:type="dxa" w:w="50"/>
              <w:left w:type="dxa" w:w="100"/>
              <w:bottom w:type="dxa" w:w="50"/>
              <w:right w:type="dxa" w:w="40"/>
            </w:tcMar>
          </w:tcPr>
          <w:p>
            <w:r>
              <w:rPr>
                <w:rFonts w:ascii="Arial" w:cs="Arial" w:eastAsia="Arial" w:hAnsi="Arial"/>
                <w:b w:val="false"/>
                <w:bCs w:val="false"/>
                <w:i w:val="false"/>
                <w:iCs w:val="false"/>
                <w:sz w:val="17"/>
                <w:szCs w:val="17"/>
              </w:rPr>
              <w:t xml:space="preserve">Log Event</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DCE9F8" w:val="clear"/>
            <w:tcMar>
              <w:top w:type="dxa" w:w="50"/>
              <w:left w:type="dxa" w:w="20"/>
              <w:bottom w:type="dxa" w:w="50"/>
              <w:right w:type="dxa" w:w="20"/>
            </w:tcMar>
          </w:tcPr>
          <w:p>
            <w:pPr>
              <w:jc w:val="center"/>
            </w:pPr>
            <w:r>
              <w:rPr>
                <w:rFonts w:ascii="Arial" w:cs="Arial" w:eastAsia="Arial" w:hAnsi="Arial"/>
                <w:b/>
                <w:bCs/>
                <w:color w:val="0C447C"/>
                <w:sz w:val="16"/>
                <w:szCs w:val="16"/>
              </w:rPr>
              <w:t xml:space="preserve">C</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DCE9F8" w:val="clear"/>
            <w:tcMar>
              <w:top w:type="dxa" w:w="50"/>
              <w:left w:type="dxa" w:w="20"/>
              <w:bottom w:type="dxa" w:w="50"/>
              <w:right w:type="dxa" w:w="20"/>
            </w:tcMar>
          </w:tcPr>
          <w:p>
            <w:pPr>
              <w:jc w:val="center"/>
            </w:pPr>
            <w:r>
              <w:rPr>
                <w:rFonts w:ascii="Arial" w:cs="Arial" w:eastAsia="Arial" w:hAnsi="Arial"/>
                <w:b/>
                <w:bCs/>
                <w:color w:val="0C447C"/>
                <w:sz w:val="16"/>
                <w:szCs w:val="16"/>
              </w:rPr>
              <w:t xml:space="preserve">C</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r>
      <w:tr>
        <w:tc>
          <w:tcPr>
            <w:tcW w:type="dxa" w:w="2600"/>
            <w:tcBorders>
              <w:top w:val="single" w:color="CCCCCC" w:sz="1"/>
              <w:left w:val="single" w:color="CCCCCC" w:sz="1"/>
              <w:bottom w:val="single" w:color="CCCCCC" w:sz="1"/>
              <w:right w:val="single" w:color="CCCCCC" w:sz="1"/>
            </w:tcBorders>
            <w:shd w:fill="F7F7F7" w:val="clear"/>
            <w:tcMar>
              <w:top w:type="dxa" w:w="50"/>
              <w:left w:type="dxa" w:w="100"/>
              <w:bottom w:type="dxa" w:w="50"/>
              <w:right w:type="dxa" w:w="40"/>
            </w:tcMar>
          </w:tcPr>
          <w:p>
            <w:r>
              <w:rPr>
                <w:rFonts w:ascii="Arial" w:cs="Arial" w:eastAsia="Arial" w:hAnsi="Arial"/>
                <w:b w:val="false"/>
                <w:bCs w:val="false"/>
                <w:i w:val="false"/>
                <w:iCs w:val="false"/>
                <w:sz w:val="17"/>
                <w:szCs w:val="17"/>
              </w:rPr>
              <w:t xml:space="preserve">Propagate Event</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DCE9F8" w:val="clear"/>
            <w:tcMar>
              <w:top w:type="dxa" w:w="50"/>
              <w:left w:type="dxa" w:w="20"/>
              <w:bottom w:type="dxa" w:w="50"/>
              <w:right w:type="dxa" w:w="20"/>
            </w:tcMar>
          </w:tcPr>
          <w:p>
            <w:pPr>
              <w:jc w:val="center"/>
            </w:pPr>
            <w:r>
              <w:rPr>
                <w:rFonts w:ascii="Arial" w:cs="Arial" w:eastAsia="Arial" w:hAnsi="Arial"/>
                <w:b/>
                <w:bCs/>
                <w:color w:val="0C447C"/>
                <w:sz w:val="16"/>
                <w:szCs w:val="16"/>
              </w:rPr>
              <w:t xml:space="preserve">C</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r>
      <w:tr>
        <w:tc>
          <w:tcPr>
            <w:tcW w:type="dxa" w:w="2600"/>
            <w:tcBorders>
              <w:top w:val="single" w:color="CCCCCC" w:sz="1"/>
              <w:left w:val="single" w:color="CCCCCC" w:sz="1"/>
              <w:bottom w:val="single" w:color="CCCCCC" w:sz="1"/>
              <w:right w:val="single" w:color="CCCCCC" w:sz="1"/>
            </w:tcBorders>
            <w:shd w:fill="F7F7F7" w:val="clear"/>
            <w:tcMar>
              <w:top w:type="dxa" w:w="50"/>
              <w:left w:type="dxa" w:w="100"/>
              <w:bottom w:type="dxa" w:w="50"/>
              <w:right w:type="dxa" w:w="40"/>
            </w:tcMar>
          </w:tcPr>
          <w:p>
            <w:r>
              <w:rPr>
                <w:rFonts w:ascii="Arial" w:cs="Arial" w:eastAsia="Arial" w:hAnsi="Arial"/>
                <w:b w:val="false"/>
                <w:bCs w:val="false"/>
                <w:i w:val="false"/>
                <w:iCs w:val="false"/>
                <w:sz w:val="17"/>
                <w:szCs w:val="17"/>
              </w:rPr>
              <w:t xml:space="preserve">Update Agent Belief</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D8F0E6" w:val="clear"/>
            <w:tcMar>
              <w:top w:type="dxa" w:w="50"/>
              <w:left w:type="dxa" w:w="20"/>
              <w:bottom w:type="dxa" w:w="50"/>
              <w:right w:type="dxa" w:w="20"/>
            </w:tcMar>
          </w:tcPr>
          <w:p>
            <w:pPr>
              <w:jc w:val="center"/>
            </w:pPr>
            <w:r>
              <w:rPr>
                <w:rFonts w:ascii="Arial" w:cs="Arial" w:eastAsia="Arial" w:hAnsi="Arial"/>
                <w:b/>
                <w:bCs/>
                <w:color w:val="085041"/>
                <w:sz w:val="16"/>
                <w:szCs w:val="16"/>
              </w:rPr>
              <w:t xml:space="preserve">C/U</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r>
      <w:tr>
        <w:tc>
          <w:tcPr>
            <w:tcW w:type="dxa" w:w="2600"/>
            <w:tcBorders>
              <w:top w:val="single" w:color="CCCCCC" w:sz="1"/>
              <w:left w:val="single" w:color="CCCCCC" w:sz="1"/>
              <w:bottom w:val="single" w:color="CCCCCC" w:sz="1"/>
              <w:right w:val="single" w:color="CCCCCC" w:sz="1"/>
            </w:tcBorders>
            <w:shd w:fill="E4E4E4" w:val="clear"/>
            <w:tcMar>
              <w:top w:type="dxa" w:w="50"/>
              <w:left w:type="dxa" w:w="100"/>
              <w:bottom w:type="dxa" w:w="50"/>
              <w:right w:type="dxa" w:w="40"/>
            </w:tcMar>
          </w:tcPr>
          <w:p>
            <w:r>
              <w:rPr>
                <w:rFonts w:ascii="Arial" w:cs="Arial" w:eastAsia="Arial" w:hAnsi="Arial"/>
                <w:b/>
                <w:bCs/>
                <w:i/>
                <w:iCs/>
                <w:sz w:val="17"/>
                <w:szCs w:val="17"/>
              </w:rPr>
              <w:t xml:space="preserve">Memory &amp; Conflict Management</w:t>
            </w: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r>
      <w:tr>
        <w:tc>
          <w:tcPr>
            <w:tcW w:type="dxa" w:w="2600"/>
            <w:tcBorders>
              <w:top w:val="single" w:color="CCCCCC" w:sz="1"/>
              <w:left w:val="single" w:color="CCCCCC" w:sz="1"/>
              <w:bottom w:val="single" w:color="CCCCCC" w:sz="1"/>
              <w:right w:val="single" w:color="CCCCCC" w:sz="1"/>
            </w:tcBorders>
            <w:shd w:fill="F7F7F7" w:val="clear"/>
            <w:tcMar>
              <w:top w:type="dxa" w:w="50"/>
              <w:left w:type="dxa" w:w="100"/>
              <w:bottom w:type="dxa" w:w="50"/>
              <w:right w:type="dxa" w:w="40"/>
            </w:tcMar>
          </w:tcPr>
          <w:p>
            <w:r>
              <w:rPr>
                <w:rFonts w:ascii="Arial" w:cs="Arial" w:eastAsia="Arial" w:hAnsi="Arial"/>
                <w:b w:val="false"/>
                <w:bCs w:val="false"/>
                <w:i w:val="false"/>
                <w:iCs w:val="false"/>
                <w:sz w:val="17"/>
                <w:szCs w:val="17"/>
              </w:rPr>
              <w:t xml:space="preserve">Extract Memory</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DCE9F8" w:val="clear"/>
            <w:tcMar>
              <w:top w:type="dxa" w:w="50"/>
              <w:left w:type="dxa" w:w="20"/>
              <w:bottom w:type="dxa" w:w="50"/>
              <w:right w:type="dxa" w:w="20"/>
            </w:tcMar>
          </w:tcPr>
          <w:p>
            <w:pPr>
              <w:jc w:val="center"/>
            </w:pPr>
            <w:r>
              <w:rPr>
                <w:rFonts w:ascii="Arial" w:cs="Arial" w:eastAsia="Arial" w:hAnsi="Arial"/>
                <w:b/>
                <w:bCs/>
                <w:color w:val="0C447C"/>
                <w:sz w:val="16"/>
                <w:szCs w:val="16"/>
              </w:rPr>
              <w:t xml:space="preserve">C</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r>
      <w:tr>
        <w:tc>
          <w:tcPr>
            <w:tcW w:type="dxa" w:w="2600"/>
            <w:tcBorders>
              <w:top w:val="single" w:color="CCCCCC" w:sz="1"/>
              <w:left w:val="single" w:color="CCCCCC" w:sz="1"/>
              <w:bottom w:val="single" w:color="CCCCCC" w:sz="1"/>
              <w:right w:val="single" w:color="CCCCCC" w:sz="1"/>
            </w:tcBorders>
            <w:shd w:fill="F7F7F7" w:val="clear"/>
            <w:tcMar>
              <w:top w:type="dxa" w:w="50"/>
              <w:left w:type="dxa" w:w="100"/>
              <w:bottom w:type="dxa" w:w="50"/>
              <w:right w:type="dxa" w:w="40"/>
            </w:tcMar>
          </w:tcPr>
          <w:p>
            <w:r>
              <w:rPr>
                <w:rFonts w:ascii="Arial" w:cs="Arial" w:eastAsia="Arial" w:hAnsi="Arial"/>
                <w:b w:val="false"/>
                <w:bCs w:val="false"/>
                <w:i w:val="false"/>
                <w:iCs w:val="false"/>
                <w:sz w:val="17"/>
                <w:szCs w:val="17"/>
              </w:rPr>
              <w:t xml:space="preserve">Detect Conflict</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DCE9F8" w:val="clear"/>
            <w:tcMar>
              <w:top w:type="dxa" w:w="50"/>
              <w:left w:type="dxa" w:w="20"/>
              <w:bottom w:type="dxa" w:w="50"/>
              <w:right w:type="dxa" w:w="20"/>
            </w:tcMar>
          </w:tcPr>
          <w:p>
            <w:pPr>
              <w:jc w:val="center"/>
            </w:pPr>
            <w:r>
              <w:rPr>
                <w:rFonts w:ascii="Arial" w:cs="Arial" w:eastAsia="Arial" w:hAnsi="Arial"/>
                <w:b/>
                <w:bCs/>
                <w:color w:val="0C447C"/>
                <w:sz w:val="16"/>
                <w:szCs w:val="16"/>
              </w:rPr>
              <w:t xml:space="preserve">C</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r>
      <w:tr>
        <w:tc>
          <w:tcPr>
            <w:tcW w:type="dxa" w:w="2600"/>
            <w:tcBorders>
              <w:top w:val="single" w:color="CCCCCC" w:sz="1"/>
              <w:left w:val="single" w:color="CCCCCC" w:sz="1"/>
              <w:bottom w:val="single" w:color="CCCCCC" w:sz="1"/>
              <w:right w:val="single" w:color="CCCCCC" w:sz="1"/>
            </w:tcBorders>
            <w:shd w:fill="F7F7F7" w:val="clear"/>
            <w:tcMar>
              <w:top w:type="dxa" w:w="50"/>
              <w:left w:type="dxa" w:w="100"/>
              <w:bottom w:type="dxa" w:w="50"/>
              <w:right w:type="dxa" w:w="40"/>
            </w:tcMar>
          </w:tcPr>
          <w:p>
            <w:r>
              <w:rPr>
                <w:rFonts w:ascii="Arial" w:cs="Arial" w:eastAsia="Arial" w:hAnsi="Arial"/>
                <w:b w:val="false"/>
                <w:bCs w:val="false"/>
                <w:i w:val="false"/>
                <w:iCs w:val="false"/>
                <w:sz w:val="17"/>
                <w:szCs w:val="17"/>
              </w:rPr>
              <w:t xml:space="preserve">Resolve Conflict</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DCE9F8" w:val="clear"/>
            <w:tcMar>
              <w:top w:type="dxa" w:w="50"/>
              <w:left w:type="dxa" w:w="20"/>
              <w:bottom w:type="dxa" w:w="50"/>
              <w:right w:type="dxa" w:w="20"/>
            </w:tcMar>
          </w:tcPr>
          <w:p>
            <w:pPr>
              <w:jc w:val="center"/>
            </w:pPr>
            <w:r>
              <w:rPr>
                <w:rFonts w:ascii="Arial" w:cs="Arial" w:eastAsia="Arial" w:hAnsi="Arial"/>
                <w:b/>
                <w:bCs/>
                <w:color w:val="0C447C"/>
                <w:sz w:val="16"/>
                <w:szCs w:val="16"/>
              </w:rPr>
              <w:t xml:space="preserve">C</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8E9CE" w:val="clear"/>
            <w:tcMar>
              <w:top w:type="dxa" w:w="50"/>
              <w:left w:type="dxa" w:w="20"/>
              <w:bottom w:type="dxa" w:w="50"/>
              <w:right w:type="dxa" w:w="20"/>
            </w:tcMar>
          </w:tcPr>
          <w:p>
            <w:pPr>
              <w:jc w:val="center"/>
            </w:pPr>
            <w:r>
              <w:rPr>
                <w:rFonts w:ascii="Arial" w:cs="Arial" w:eastAsia="Arial" w:hAnsi="Arial"/>
                <w:b/>
                <w:bCs/>
                <w:color w:val="633806"/>
                <w:sz w:val="16"/>
                <w:szCs w:val="16"/>
              </w:rPr>
              <w:t xml:space="preserve">U</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8E9CE" w:val="clear"/>
            <w:tcMar>
              <w:top w:type="dxa" w:w="50"/>
              <w:left w:type="dxa" w:w="20"/>
              <w:bottom w:type="dxa" w:w="50"/>
              <w:right w:type="dxa" w:w="20"/>
            </w:tcMar>
          </w:tcPr>
          <w:p>
            <w:pPr>
              <w:jc w:val="center"/>
            </w:pPr>
            <w:r>
              <w:rPr>
                <w:rFonts w:ascii="Arial" w:cs="Arial" w:eastAsia="Arial" w:hAnsi="Arial"/>
                <w:b/>
                <w:bCs/>
                <w:color w:val="633806"/>
                <w:sz w:val="16"/>
                <w:szCs w:val="16"/>
              </w:rPr>
              <w:t xml:space="preserve">U</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r>
      <w:tr>
        <w:tc>
          <w:tcPr>
            <w:tcW w:type="dxa" w:w="2600"/>
            <w:tcBorders>
              <w:top w:val="single" w:color="CCCCCC" w:sz="1"/>
              <w:left w:val="single" w:color="CCCCCC" w:sz="1"/>
              <w:bottom w:val="single" w:color="CCCCCC" w:sz="1"/>
              <w:right w:val="single" w:color="CCCCCC" w:sz="1"/>
            </w:tcBorders>
            <w:shd w:fill="E4E4E4" w:val="clear"/>
            <w:tcMar>
              <w:top w:type="dxa" w:w="50"/>
              <w:left w:type="dxa" w:w="100"/>
              <w:bottom w:type="dxa" w:w="50"/>
              <w:right w:type="dxa" w:w="40"/>
            </w:tcMar>
          </w:tcPr>
          <w:p>
            <w:r>
              <w:rPr>
                <w:rFonts w:ascii="Arial" w:cs="Arial" w:eastAsia="Arial" w:hAnsi="Arial"/>
                <w:b/>
                <w:bCs/>
                <w:i/>
                <w:iCs/>
                <w:sz w:val="17"/>
                <w:szCs w:val="17"/>
              </w:rPr>
              <w:t xml:space="preserve">Queries &amp; Reporting</w:t>
            </w: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c>
          <w:tcPr>
            <w:tcW w:type="dxa" w:w="554"/>
            <w:tcBorders>
              <w:top w:val="single" w:color="CCCCCC" w:sz="1"/>
              <w:left w:val="single" w:color="CCCCCC" w:sz="1"/>
              <w:bottom w:val="single" w:color="CCCCCC" w:sz="1"/>
              <w:right w:val="single" w:color="CCCCCC" w:sz="1"/>
            </w:tcBorders>
            <w:shd w:fill="E4E4E4" w:val="clear"/>
          </w:tcPr>
          <w:p/>
        </w:tc>
      </w:tr>
      <w:tr>
        <w:tc>
          <w:tcPr>
            <w:tcW w:type="dxa" w:w="2600"/>
            <w:tcBorders>
              <w:top w:val="single" w:color="CCCCCC" w:sz="1"/>
              <w:left w:val="single" w:color="CCCCCC" w:sz="1"/>
              <w:bottom w:val="single" w:color="CCCCCC" w:sz="1"/>
              <w:right w:val="single" w:color="CCCCCC" w:sz="1"/>
            </w:tcBorders>
            <w:shd w:fill="F7F7F7" w:val="clear"/>
            <w:tcMar>
              <w:top w:type="dxa" w:w="50"/>
              <w:left w:type="dxa" w:w="100"/>
              <w:bottom w:type="dxa" w:w="50"/>
              <w:right w:type="dxa" w:w="40"/>
            </w:tcMar>
          </w:tcPr>
          <w:p>
            <w:r>
              <w:rPr>
                <w:rFonts w:ascii="Arial" w:cs="Arial" w:eastAsia="Arial" w:hAnsi="Arial"/>
                <w:b w:val="false"/>
                <w:bCs w:val="false"/>
                <w:i w:val="false"/>
                <w:iCs w:val="false"/>
                <w:sz w:val="17"/>
                <w:szCs w:val="17"/>
              </w:rPr>
              <w:t xml:space="preserve">Get Agent Memory</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r>
      <w:tr>
        <w:tc>
          <w:tcPr>
            <w:tcW w:type="dxa" w:w="2600"/>
            <w:tcBorders>
              <w:top w:val="single" w:color="CCCCCC" w:sz="1"/>
              <w:left w:val="single" w:color="CCCCCC" w:sz="1"/>
              <w:bottom w:val="single" w:color="CCCCCC" w:sz="1"/>
              <w:right w:val="single" w:color="CCCCCC" w:sz="1"/>
            </w:tcBorders>
            <w:shd w:fill="F7F7F7" w:val="clear"/>
            <w:tcMar>
              <w:top w:type="dxa" w:w="50"/>
              <w:left w:type="dxa" w:w="100"/>
              <w:bottom w:type="dxa" w:w="50"/>
              <w:right w:type="dxa" w:w="40"/>
            </w:tcMar>
          </w:tcPr>
          <w:p>
            <w:r>
              <w:rPr>
                <w:rFonts w:ascii="Arial" w:cs="Arial" w:eastAsia="Arial" w:hAnsi="Arial"/>
                <w:b w:val="false"/>
                <w:bCs w:val="false"/>
                <w:i w:val="false"/>
                <w:iCs w:val="false"/>
                <w:sz w:val="17"/>
                <w:szCs w:val="17"/>
              </w:rPr>
              <w:t xml:space="preserve">Get Location Occupants</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r>
      <w:tr>
        <w:tc>
          <w:tcPr>
            <w:tcW w:type="dxa" w:w="2600"/>
            <w:tcBorders>
              <w:top w:val="single" w:color="CCCCCC" w:sz="1"/>
              <w:left w:val="single" w:color="CCCCCC" w:sz="1"/>
              <w:bottom w:val="single" w:color="CCCCCC" w:sz="1"/>
              <w:right w:val="single" w:color="CCCCCC" w:sz="1"/>
            </w:tcBorders>
            <w:shd w:fill="F7F7F7" w:val="clear"/>
            <w:tcMar>
              <w:top w:type="dxa" w:w="50"/>
              <w:left w:type="dxa" w:w="100"/>
              <w:bottom w:type="dxa" w:w="50"/>
              <w:right w:type="dxa" w:w="40"/>
            </w:tcMar>
          </w:tcPr>
          <w:p>
            <w:r>
              <w:rPr>
                <w:rFonts w:ascii="Arial" w:cs="Arial" w:eastAsia="Arial" w:hAnsi="Arial"/>
                <w:b w:val="false"/>
                <w:bCs w:val="false"/>
                <w:i w:val="false"/>
                <w:iCs w:val="false"/>
                <w:sz w:val="17"/>
                <w:szCs w:val="17"/>
              </w:rPr>
              <w:t xml:space="preserve">Session Audit Trail</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r>
      <w:tr>
        <w:tc>
          <w:tcPr>
            <w:tcW w:type="dxa" w:w="2600"/>
            <w:tcBorders>
              <w:top w:val="single" w:color="CCCCCC" w:sz="1"/>
              <w:left w:val="single" w:color="CCCCCC" w:sz="1"/>
              <w:bottom w:val="single" w:color="CCCCCC" w:sz="1"/>
              <w:right w:val="single" w:color="CCCCCC" w:sz="1"/>
            </w:tcBorders>
            <w:shd w:fill="F7F7F7" w:val="clear"/>
            <w:tcMar>
              <w:top w:type="dxa" w:w="50"/>
              <w:left w:type="dxa" w:w="100"/>
              <w:bottom w:type="dxa" w:w="50"/>
              <w:right w:type="dxa" w:w="40"/>
            </w:tcMar>
          </w:tcPr>
          <w:p>
            <w:r>
              <w:rPr>
                <w:rFonts w:ascii="Arial" w:cs="Arial" w:eastAsia="Arial" w:hAnsi="Arial"/>
                <w:b w:val="false"/>
                <w:bCs w:val="false"/>
                <w:i w:val="false"/>
                <w:iCs w:val="false"/>
                <w:sz w:val="17"/>
                <w:szCs w:val="17"/>
              </w:rPr>
              <w:t xml:space="preserve">Divergence Report</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E6F0D8" w:val="clear"/>
            <w:tcMar>
              <w:top w:type="dxa" w:w="50"/>
              <w:left w:type="dxa" w:w="20"/>
              <w:bottom w:type="dxa" w:w="50"/>
              <w:right w:type="dxa" w:w="20"/>
            </w:tcMar>
          </w:tcPr>
          <w:p>
            <w:pPr>
              <w:jc w:val="center"/>
            </w:pPr>
            <w:r>
              <w:rPr>
                <w:rFonts w:ascii="Arial" w:cs="Arial" w:eastAsia="Arial" w:hAnsi="Arial"/>
                <w:b/>
                <w:bCs/>
                <w:color w:val="27500A"/>
                <w:sz w:val="16"/>
                <w:szCs w:val="16"/>
              </w:rPr>
              <w:t xml:space="preserve">R</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c>
          <w:tcPr>
            <w:tcW w:type="dxa" w:w="554"/>
            <w:tcBorders>
              <w:top w:val="single" w:color="CCCCCC" w:sz="1"/>
              <w:left w:val="single" w:color="CCCCCC" w:sz="1"/>
              <w:bottom w:val="single" w:color="CCCCCC" w:sz="1"/>
              <w:right w:val="single" w:color="CCCCCC" w:sz="1"/>
            </w:tcBorders>
            <w:shd w:fill="FFFFFF" w:val="clear"/>
            <w:tcMar>
              <w:top w:type="dxa" w:w="50"/>
              <w:left w:type="dxa" w:w="20"/>
              <w:bottom w:type="dxa" w:w="50"/>
              <w:right w:type="dxa" w:w="20"/>
            </w:tcMar>
          </w:tcPr>
          <w:p>
            <w:pPr>
              <w:jc w:val="center"/>
            </w:pPr>
            <w:r>
              <w:rPr>
                <w:rFonts w:ascii="Arial" w:cs="Arial" w:eastAsia="Arial" w:hAnsi="Arial"/>
                <w:b w:val="false"/>
                <w:bCs w:val="false"/>
                <w:color w:val="CCCCCC"/>
                <w:sz w:val="16"/>
                <w:szCs w:val="16"/>
              </w:rPr>
              <w:t xml:space="preserve">·</w:t>
            </w:r>
          </w:p>
        </w:tc>
      </w:tr>
    </w:tbl>
    <w:p>
      <w:pPr>
        <w:spacing w:after="80" w:before="80"/>
      </w:pPr>
    </w:p>
    <w:p>
      <w:pPr>
        <w:spacing w:after="80" w:before="80"/>
      </w:pPr>
      <w:r>
        <w:rPr>
          <w:rFonts w:ascii="Arial" w:cs="Arial" w:eastAsia="Arial" w:hAnsi="Arial"/>
          <w:b/>
          <w:bCs/>
          <w:sz w:val="22"/>
          <w:szCs w:val="22"/>
        </w:rPr>
        <w:t xml:space="preserve">Entity abbreviation key: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WLD = WORLD</w:t>
            </w:r>
          </w:p>
        </w:tc>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LOC = LOCATION</w:t>
            </w:r>
          </w:p>
        </w:tc>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CHR = CHARACTER</w:t>
            </w:r>
          </w:p>
        </w:tc>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CRL = CHARACTER_RELATIONSHIP</w:t>
            </w:r>
          </w:p>
        </w:tc>
      </w:tr>
      <w:tr>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CLC = CHARACTER_LOCATION</w:t>
            </w:r>
          </w:p>
        </w:tc>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EVT = EVENT</w:t>
            </w:r>
          </w:p>
        </w:tc>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ITM = ITEM</w:t>
            </w:r>
          </w:p>
        </w:tc>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ILC = ITEM_LOCATION</w:t>
            </w:r>
          </w:p>
        </w:tc>
      </w:tr>
      <w:tr>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AGT = AGENT</w:t>
            </w:r>
          </w:p>
        </w:tc>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ATY = AGENT_TYPE</w:t>
            </w:r>
          </w:p>
        </w:tc>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ACH = AGENT_CHARACTER</w:t>
            </w:r>
          </w:p>
        </w:tc>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SES = SESSION</w:t>
            </w:r>
          </w:p>
        </w:tc>
      </w:tr>
      <w:tr>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ASE = AGENT_SESSION</w:t>
            </w:r>
          </w:p>
        </w:tc>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DEC = DECISION</w:t>
            </w:r>
          </w:p>
        </w:tc>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MEM = MEMORY</w:t>
            </w:r>
          </w:p>
        </w:tc>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BEL = BELIEF</w:t>
            </w:r>
          </w:p>
        </w:tc>
      </w:tr>
      <w:tr>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KEV = KNOWLEDGE_EVENT</w:t>
            </w:r>
          </w:p>
        </w:tc>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CFL = CONFLICT</w:t>
            </w:r>
          </w:p>
        </w:tc>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RTY = RELATIONSHIP_TYPE</w:t>
            </w:r>
          </w:p>
        </w:tc>
        <w:tc>
          <w:tcPr>
            <w:tcW w:type="dxa" w:w="3420"/>
            <w:tcBorders>
              <w:top w:val="single" w:color="CCCCCC" w:sz="1"/>
              <w:left w:val="single" w:color="CCCCCC" w:sz="1"/>
              <w:bottom w:val="single" w:color="CCCCCC" w:sz="1"/>
              <w:right w:val="single" w:color="CCCCCC" w:sz="1"/>
            </w:tcBorders>
            <w:tcMar>
              <w:top w:type="dxa" w:w="40"/>
              <w:left w:type="dxa" w:w="80"/>
              <w:bottom w:type="dxa" w:w="40"/>
              <w:right w:type="dxa" w:w="40"/>
            </w:tcMar>
          </w:tcPr>
          <w:p>
            <w:r>
              <w:rPr>
                <w:rFonts w:ascii="Arial" w:cs="Arial" w:eastAsia="Arial" w:hAnsi="Arial"/>
                <w:sz w:val="16"/>
                <w:szCs w:val="16"/>
              </w:rPr>
              <w:t xml:space="preserve">ETY = EVENT_TYPE</w:t>
            </w:r>
          </w:p>
        </w:tc>
      </w:tr>
    </w:tbl>
    <w:p>
      <w:pPr>
        <w:spacing w:after="80" w:before="80"/>
      </w:pPr>
    </w:p>
    <w:p>
      <w:pPr>
        <w:pBdr>
          <w:left w:val="single" w:color="2E75B6" w:sz="12" w:space="8"/>
        </w:pBdr>
        <w:spacing w:after="80" w:before="80"/>
        <w:ind w:left="360"/>
      </w:pPr>
      <w:r>
        <w:rPr>
          <w:rFonts w:ascii="Arial" w:cs="Arial" w:eastAsia="Arial" w:hAnsi="Arial"/>
          <w:color w:val="555555"/>
          <w:sz w:val="20"/>
          <w:szCs w:val="20"/>
        </w:rPr>
        <w:t xml:space="preserve">Observations from the matrix: (1) ITEM and ITEM_LOCATION have no operations mapped in this iteration — they are retained in the conceptual design to support future inventory tracking in the consuming application, but their functions are deferred to a later iteration. (2) No DELETE operations appear anywhere — MAMS is an audit-first, append-mostly system; records are superseded or marked inactive rather than deleted. (3) SESSION is referenced by nearly every function, confirming it as the central organizing entity of the schema. (4) Every implemented entity has at least one Create and one Read, satisfying the basic coverage check.</w:t>
      </w:r>
    </w:p>
    <w:p>
      <w:pPr>
        <w:spacing w:after="80" w:before="80"/>
      </w:pPr>
    </w:p>
    <w:p>
      <w:pPr>
        <w:spacing w:after="80" w:before="80"/>
      </w:pPr>
      <w:r>
        <w:rPr>
          <w:rFonts w:ascii="Arial" w:cs="Arial" w:eastAsia="Arial" w:hAnsi="Arial"/>
          <w:b w:val="false"/>
          <w:bCs w:val="false"/>
          <w:sz w:val="22"/>
          <w:szCs w:val="22"/>
        </w:rPr>
        <w:t xml:space="preserve">This matrix is a living artifact — it will be refined as functions and entities are finalized through Module 10.</w:t>
      </w:r>
    </w:p>
    <w:p>
      <w:pPr>
        <w:sectPr>
          <w:pgSz w:w="15840" w:h="12240" w:orient="landscape"/>
          <w:pgMar w:top="1080" w:right="1080" w:bottom="1080" w:left="1080" w:header="708" w:footer="708" w:gutter="0"/>
          <w:pgNumType/>
          <w:docGrid w:linePitch="360"/>
        </w:sectPr>
      </w:pPr>
    </w:p>
    <w:p>
      <w:pPr>
        <w:pStyle w:val="Heading1"/>
        <w:spacing w:after="160" w:before="400"/>
      </w:pPr>
      <w:r>
        <w:rPr>
          <w:rFonts w:ascii="Arial" w:cs="Arial" w:eastAsia="Arial" w:hAnsi="Arial"/>
          <w:b/>
          <w:bCs/>
          <w:sz w:val="32"/>
          <w:szCs w:val="32"/>
        </w:rPr>
        <w:t xml:space="preserve">6. Concluding Remarks</w:t>
      </w:r>
    </w:p>
    <w:p>
      <w:pPr>
        <w:shd w:fill="FFF3CD" w:val="clear"/>
        <w:spacing w:after="80" w:before="80"/>
      </w:pPr>
      <w:r>
        <w:rPr>
          <w:rFonts w:ascii="Arial" w:cs="Arial" w:eastAsia="Arial" w:hAnsi="Arial"/>
          <w:color w:val="856404"/>
          <w:sz w:val="22"/>
          <w:szCs w:val="22"/>
        </w:rPr>
        <w:t xml:space="preserve">[PLACEHOLDER — To be written at project completion (Module 11, due 8/1/2026). Will cover: lessons learned, design strengths and weaknesses, what would be added with more time, and how the project applied course concepts to a real-world problem.]</w:t>
      </w:r>
    </w:p>
    <w:p>
      <w:pPr>
        <w:spacing w:after="80" w:before="80"/>
      </w:pPr>
    </w:p>
    <w:p>
      <w:pPr>
        <w:spacing w:after="80" w:before="80"/>
      </w:pPr>
      <w:r>
        <w:rPr>
          <w:rFonts w:ascii="Arial" w:cs="Arial" w:eastAsia="Arial" w:hAnsi="Arial"/>
          <w:b w:val="false"/>
          <w:bCs w:val="false"/>
          <w:sz w:val="22"/>
          <w:szCs w:val="22"/>
        </w:rPr>
        <w:t xml:space="preserve">Planned content for this section:</w:t>
      </w:r>
    </w:p>
    <w:p>
      <w:pPr>
        <w:pStyle w:val="ListParagraph"/>
        <w:numPr>
          <w:ilvl w:val="0"/>
          <w:numId w:val="2"/>
        </w:numPr>
        <w:spacing w:after="40" w:before="40"/>
      </w:pPr>
      <w:r>
        <w:rPr>
          <w:rFonts w:ascii="Arial" w:cs="Arial" w:eastAsia="Arial" w:hAnsi="Arial"/>
          <w:sz w:val="22"/>
          <w:szCs w:val="22"/>
        </w:rPr>
        <w:t xml:space="preserve">Lessons learned from the design process — particularly around modeling information asymmetry and the self-referencing location hierarchy</w:t>
      </w:r>
    </w:p>
    <w:p>
      <w:pPr>
        <w:pStyle w:val="ListParagraph"/>
        <w:numPr>
          <w:ilvl w:val="0"/>
          <w:numId w:val="2"/>
        </w:numPr>
        <w:spacing w:after="40" w:before="40"/>
      </w:pPr>
      <w:r>
        <w:rPr>
          <w:rFonts w:ascii="Arial" w:cs="Arial" w:eastAsia="Arial" w:hAnsi="Arial"/>
          <w:sz w:val="22"/>
          <w:szCs w:val="22"/>
        </w:rPr>
        <w:t xml:space="preserve">Strengths: rich epistemic modeling, audit-first design, direct applicability to story-engine v2</w:t>
      </w:r>
    </w:p>
    <w:p>
      <w:pPr>
        <w:pStyle w:val="ListParagraph"/>
        <w:numPr>
          <w:ilvl w:val="0"/>
          <w:numId w:val="2"/>
        </w:numPr>
        <w:spacing w:after="40" w:before="40"/>
      </w:pPr>
      <w:r>
        <w:rPr>
          <w:rFonts w:ascii="Arial" w:cs="Arial" w:eastAsia="Arial" w:hAnsi="Arial"/>
          <w:sz w:val="22"/>
          <w:szCs w:val="22"/>
        </w:rPr>
        <w:t xml:space="preserve">Weaknesses / limitations: the polymorphic BELIEF table (subject_type plus subject_id) trades referential strictness for flexibility and may complicate some JOIN queries; ITEM and ITEM_LOCATION are designed but their implementation is deferred to a future iteration</w:t>
      </w:r>
    </w:p>
    <w:p>
      <w:pPr>
        <w:pStyle w:val="ListParagraph"/>
        <w:numPr>
          <w:ilvl w:val="0"/>
          <w:numId w:val="2"/>
        </w:numPr>
        <w:spacing w:after="40" w:before="40"/>
      </w:pPr>
      <w:r>
        <w:rPr>
          <w:rFonts w:ascii="Arial" w:cs="Arial" w:eastAsia="Arial" w:hAnsi="Arial"/>
          <w:sz w:val="22"/>
          <w:szCs w:val="22"/>
        </w:rPr>
        <w:t xml:space="preserve">Future work: vector embedding layer on MEMORY, LangGraph integration, multi-world support, cross-agent memory sharing rules</w:t>
      </w:r>
    </w:p>
    <w:p>
      <w:pPr>
        <w:pStyle w:val="ListParagraph"/>
        <w:numPr>
          <w:ilvl w:val="0"/>
          <w:numId w:val="2"/>
        </w:numPr>
        <w:spacing w:after="40" w:before="40"/>
      </w:pPr>
      <w:r>
        <w:rPr>
          <w:rFonts w:ascii="Arial" w:cs="Arial" w:eastAsia="Arial" w:hAnsi="Arial"/>
          <w:sz w:val="22"/>
          <w:szCs w:val="22"/>
        </w:rPr>
        <w:t xml:space="preserve">How this project applied course concepts: ER modeling, normalization, relational mapping, SQL DDL/DML, triggers, stored procedures, CRUD matrix</w:t>
      </w:r>
    </w:p>
    <w:p>
      <w:r>
        <w:br w:type="page"/>
      </w:r>
    </w:p>
    <w:p>
      <w:pPr>
        <w:pStyle w:val="Heading1"/>
        <w:spacing w:after="160" w:before="400"/>
      </w:pPr>
      <w:r>
        <w:rPr>
          <w:rFonts w:ascii="Arial" w:cs="Arial" w:eastAsia="Arial" w:hAnsi="Arial"/>
          <w:b/>
          <w:bCs/>
          <w:sz w:val="32"/>
          <w:szCs w:val="32"/>
        </w:rPr>
        <w:t xml:space="preserve">Appendices</w:t>
      </w:r>
    </w:p>
    <w:p>
      <w:pPr>
        <w:pStyle w:val="Heading2"/>
        <w:spacing w:after="120" w:before="280"/>
      </w:pPr>
      <w:r>
        <w:rPr>
          <w:rFonts w:ascii="Arial" w:cs="Arial" w:eastAsia="Arial" w:hAnsi="Arial"/>
          <w:b/>
          <w:bCs/>
          <w:sz w:val="26"/>
          <w:szCs w:val="26"/>
        </w:rPr>
        <w:t xml:space="preserve">Appendix A — DDL, INSERT, SELECT Statements</w:t>
      </w:r>
    </w:p>
    <w:p>
      <w:pPr>
        <w:spacing w:after="80" w:before="80"/>
      </w:pPr>
      <w:r>
        <w:rPr>
          <w:rFonts w:ascii="Arial" w:cs="Arial" w:eastAsia="Arial" w:hAnsi="Arial"/>
          <w:b w:val="false"/>
          <w:bCs w:val="false"/>
          <w:sz w:val="22"/>
          <w:szCs w:val="22"/>
        </w:rPr>
        <w:t xml:space="preserve">The complete SQL implementation is delivered as a set of eight scripts, designed to be run in order against a PostgreSQL 16 database. Together they build the schema, install the SQL features, and load the Greywatch test world; the entire database can be rebuilt from scratch with a single command.</w:t>
      </w:r>
    </w:p>
    <w:p>
      <w:pPr>
        <w:pStyle w:val="ListParagraph"/>
        <w:numPr>
          <w:ilvl w:val="0"/>
          <w:numId w:val="2"/>
        </w:numPr>
        <w:spacing w:after="40" w:before="40"/>
      </w:pPr>
      <w:r>
        <w:rPr>
          <w:rFonts w:ascii="Arial" w:cs="Arial" w:eastAsia="Arial" w:hAnsi="Arial"/>
          <w:sz w:val="22"/>
          <w:szCs w:val="22"/>
        </w:rPr>
        <w:t xml:space="preserve">00_run_all.sql — master script; runs all of the below in dependency order</w:t>
      </w:r>
    </w:p>
    <w:p>
      <w:pPr>
        <w:pStyle w:val="ListParagraph"/>
        <w:numPr>
          <w:ilvl w:val="0"/>
          <w:numId w:val="2"/>
        </w:numPr>
        <w:spacing w:after="40" w:before="40"/>
      </w:pPr>
      <w:r>
        <w:rPr>
          <w:rFonts w:ascii="Arial" w:cs="Arial" w:eastAsia="Arial" w:hAnsi="Arial"/>
          <w:sz w:val="22"/>
          <w:szCs w:val="22"/>
        </w:rPr>
        <w:t xml:space="preserve">01_objective_layer.sql — DDL: 8 Objective Layer tables, constraints, indexes</w:t>
      </w:r>
    </w:p>
    <w:p>
      <w:pPr>
        <w:pStyle w:val="ListParagraph"/>
        <w:numPr>
          <w:ilvl w:val="0"/>
          <w:numId w:val="2"/>
        </w:numPr>
        <w:spacing w:after="40" w:before="40"/>
      </w:pPr>
      <w:r>
        <w:rPr>
          <w:rFonts w:ascii="Arial" w:cs="Arial" w:eastAsia="Arial" w:hAnsi="Arial"/>
          <w:sz w:val="22"/>
          <w:szCs w:val="22"/>
        </w:rPr>
        <w:t xml:space="preserve">02_agent_layer.sql — DDL: 6 Agent Layer tables; adds the event-to-session link</w:t>
      </w:r>
    </w:p>
    <w:p>
      <w:pPr>
        <w:pStyle w:val="ListParagraph"/>
        <w:numPr>
          <w:ilvl w:val="0"/>
          <w:numId w:val="2"/>
        </w:numPr>
        <w:spacing w:after="40" w:before="40"/>
      </w:pPr>
      <w:r>
        <w:rPr>
          <w:rFonts w:ascii="Arial" w:cs="Arial" w:eastAsia="Arial" w:hAnsi="Arial"/>
          <w:sz w:val="22"/>
          <w:szCs w:val="22"/>
        </w:rPr>
        <w:t xml:space="preserve">03_epistemic_layer.sql — DDL: 4 Epistemic Layer tables (memory, belief, knowledge_event, conflict)</w:t>
      </w:r>
    </w:p>
    <w:p>
      <w:pPr>
        <w:pStyle w:val="ListParagraph"/>
        <w:numPr>
          <w:ilvl w:val="0"/>
          <w:numId w:val="2"/>
        </w:numPr>
        <w:spacing w:after="40" w:before="40"/>
      </w:pPr>
      <w:r>
        <w:rPr>
          <w:rFonts w:ascii="Arial" w:cs="Arial" w:eastAsia="Arial" w:hAnsi="Arial"/>
          <w:sz w:val="22"/>
          <w:szCs w:val="22"/>
        </w:rPr>
        <w:t xml:space="preserve">04_seed_data.sql — INSERT: the Greywatch test world (7 characters, 5 agents, 5 locations, 3 events, beliefs and one seeded conflict)</w:t>
      </w:r>
    </w:p>
    <w:p>
      <w:pPr>
        <w:pStyle w:val="ListParagraph"/>
        <w:numPr>
          <w:ilvl w:val="0"/>
          <w:numId w:val="2"/>
        </w:numPr>
        <w:spacing w:after="40" w:before="40"/>
      </w:pPr>
      <w:r>
        <w:rPr>
          <w:rFonts w:ascii="Arial" w:cs="Arial" w:eastAsia="Arial" w:hAnsi="Arial"/>
          <w:sz w:val="22"/>
          <w:szCs w:val="22"/>
        </w:rPr>
        <w:t xml:space="preserve">05_functions.sql — 3 functions: get_conflict_count, get_location_occupants, get_agent_belief</w:t>
      </w:r>
    </w:p>
    <w:p>
      <w:pPr>
        <w:pStyle w:val="ListParagraph"/>
        <w:numPr>
          <w:ilvl w:val="0"/>
          <w:numId w:val="2"/>
        </w:numPr>
        <w:spacing w:after="40" w:before="40"/>
      </w:pPr>
      <w:r>
        <w:rPr>
          <w:rFonts w:ascii="Arial" w:cs="Arial" w:eastAsia="Arial" w:hAnsi="Arial"/>
          <w:sz w:val="22"/>
          <w:szCs w:val="22"/>
        </w:rPr>
        <w:t xml:space="preserve">06_procedures.sql — 3 stored procedures: start_session, propagate_event, resolve_conflict</w:t>
      </w:r>
    </w:p>
    <w:p>
      <w:pPr>
        <w:pStyle w:val="ListParagraph"/>
        <w:numPr>
          <w:ilvl w:val="0"/>
          <w:numId w:val="2"/>
        </w:numPr>
        <w:spacing w:after="40" w:before="40"/>
      </w:pPr>
      <w:r>
        <w:rPr>
          <w:rFonts w:ascii="Arial" w:cs="Arial" w:eastAsia="Arial" w:hAnsi="Arial"/>
          <w:sz w:val="22"/>
          <w:szCs w:val="22"/>
        </w:rPr>
        <w:t xml:space="preserve">07_triggers.sql — 3 triggers: trg_detect_conflict, trg_touch_memory, trg_guard_session_status</w:t>
      </w:r>
    </w:p>
    <w:p>
      <w:pPr>
        <w:pStyle w:val="ListParagraph"/>
        <w:numPr>
          <w:ilvl w:val="0"/>
          <w:numId w:val="2"/>
        </w:numPr>
        <w:spacing w:after="40" w:before="40"/>
      </w:pPr>
      <w:r>
        <w:rPr>
          <w:rFonts w:ascii="Arial" w:cs="Arial" w:eastAsia="Arial" w:hAnsi="Arial"/>
          <w:sz w:val="22"/>
          <w:szCs w:val="22"/>
        </w:rPr>
        <w:t xml:space="preserve">08_queries.sql — SELECT: the 10 demonstration queries from Section 4.3</w:t>
      </w:r>
    </w:p>
    <w:p>
      <w:pPr>
        <w:spacing w:after="80" w:before="80"/>
      </w:pPr>
      <w:r>
        <w:rPr>
          <w:rFonts w:ascii="Arial" w:cs="Arial" w:eastAsia="Arial" w:hAnsi="Arial"/>
          <w:b w:val="false"/>
          <w:bCs w:val="false"/>
          <w:sz w:val="22"/>
          <w:szCs w:val="22"/>
        </w:rPr>
        <w:t xml:space="preserve">The full text of each script is appended to this document as submitted alongside the project report.</w:t>
      </w:r>
    </w:p>
    <w:p>
      <w:pPr>
        <w:pStyle w:val="Heading2"/>
        <w:spacing w:after="120" w:before="280"/>
      </w:pPr>
      <w:r>
        <w:rPr>
          <w:rFonts w:ascii="Arial" w:cs="Arial" w:eastAsia="Arial" w:hAnsi="Arial"/>
          <w:b/>
          <w:bCs/>
          <w:sz w:val="26"/>
          <w:szCs w:val="26"/>
        </w:rPr>
        <w:t xml:space="preserve">Appendix B — Data Dictionary Index</w:t>
      </w:r>
    </w:p>
    <w:p>
      <w:pPr>
        <w:spacing w:after="80" w:before="80"/>
      </w:pPr>
      <w:r>
        <w:rPr>
          <w:rFonts w:ascii="Arial" w:cs="Arial" w:eastAsia="Arial" w:hAnsi="Arial"/>
          <w:b w:val="false"/>
          <w:bCs w:val="false"/>
          <w:sz w:val="22"/>
          <w:szCs w:val="22"/>
        </w:rPr>
        <w:t xml:space="preserve">A column-level data dictionary index is generated directly from the live PostgreSQL schema using the \d+ describe command on each of the 18 tables. It lists every column with its table, data type, nullability, default, and constraints, ordered alphabetically by column name. The index is produced from the implemented database and submitted alongside this report.</w:t>
      </w:r>
    </w:p>
    <w:p>
      <w:r>
        <w:br w:type="page"/>
      </w:r>
    </w:p>
    <w:p>
      <w:pPr>
        <w:pStyle w:val="Heading1"/>
        <w:spacing w:after="160" w:before="400"/>
      </w:pPr>
      <w:r>
        <w:rPr>
          <w:rFonts w:ascii="Arial" w:cs="Arial" w:eastAsia="Arial" w:hAnsi="Arial"/>
          <w:b/>
          <w:bCs/>
          <w:sz w:val="32"/>
          <w:szCs w:val="32"/>
        </w:rPr>
        <w:t xml:space="preserve">References</w:t>
      </w:r>
    </w:p>
    <w:p>
      <w:pPr>
        <w:pStyle w:val="ListParagraph"/>
        <w:numPr>
          <w:ilvl w:val="0"/>
          <w:numId w:val="2"/>
        </w:numPr>
        <w:spacing w:after="40" w:before="40"/>
      </w:pPr>
      <w:r>
        <w:rPr>
          <w:rFonts w:ascii="Arial" w:cs="Arial" w:eastAsia="Arial" w:hAnsi="Arial"/>
          <w:sz w:val="22"/>
          <w:szCs w:val="22"/>
        </w:rPr>
        <w:t xml:space="preserve">Elmasri, R., &amp; Navathe, S. (2015). Fundamentals of Database Systems (7th ed.). Addison-Wesley. ISBN: 978-0133970777.</w:t>
      </w:r>
    </w:p>
    <w:p>
      <w:pPr>
        <w:pStyle w:val="ListParagraph"/>
        <w:numPr>
          <w:ilvl w:val="0"/>
          <w:numId w:val="2"/>
        </w:numPr>
        <w:spacing w:after="40" w:before="40"/>
      </w:pPr>
      <w:r>
        <w:rPr>
          <w:rFonts w:ascii="Arial" w:cs="Arial" w:eastAsia="Arial" w:hAnsi="Arial"/>
          <w:sz w:val="22"/>
          <w:szCs w:val="22"/>
        </w:rPr>
        <w:t xml:space="preserve">Anthropic. (2026). Using agent memory — Claude API Documentation. https://platform.claude.com/docs/en/managed-agents/memory</w:t>
      </w:r>
    </w:p>
    <w:p>
      <w:pPr>
        <w:pStyle w:val="ListParagraph"/>
        <w:numPr>
          <w:ilvl w:val="0"/>
          <w:numId w:val="2"/>
        </w:numPr>
        <w:spacing w:after="40" w:before="40"/>
      </w:pPr>
      <w:r>
        <w:rPr>
          <w:rFonts w:ascii="Arial" w:cs="Arial" w:eastAsia="Arial" w:hAnsi="Arial"/>
          <w:sz w:val="22"/>
          <w:szCs w:val="22"/>
        </w:rPr>
        <w:t xml:space="preserve">Steinberger, P. (2026). OpenClaw memory architecture. https://docs.openclaw.ai/concepts/memory</w:t>
      </w:r>
    </w:p>
    <w:p>
      <w:pPr>
        <w:pStyle w:val="ListParagraph"/>
        <w:numPr>
          <w:ilvl w:val="0"/>
          <w:numId w:val="2"/>
        </w:numPr>
        <w:spacing w:after="40" w:before="40"/>
      </w:pPr>
      <w:r>
        <w:rPr>
          <w:rFonts w:ascii="Arial" w:cs="Arial" w:eastAsia="Arial" w:hAnsi="Arial"/>
          <w:sz w:val="22"/>
          <w:szCs w:val="22"/>
        </w:rPr>
        <w:t xml:space="preserve">Singh, T., &amp; Yadav, D. (2026). State of AI Agent Memory 2026. Mem0. https://mem0.ai/blog/state-of-ai-agent-memory-2026</w:t>
      </w:r>
    </w:p>
    <w:p>
      <w:pPr>
        <w:pStyle w:val="ListParagraph"/>
        <w:numPr>
          <w:ilvl w:val="0"/>
          <w:numId w:val="2"/>
        </w:numPr>
        <w:spacing w:after="40" w:before="40"/>
      </w:pPr>
      <w:r>
        <w:rPr>
          <w:rFonts w:ascii="Arial" w:cs="Arial" w:eastAsia="Arial" w:hAnsi="Arial"/>
          <w:sz w:val="22"/>
          <w:szCs w:val="22"/>
        </w:rPr>
        <w:t xml:space="preserve">PostgreSQL Global Development Group. (2024). PostgreSQL 16 Documentation. https://www.postgresql.org/docs/16/</w:t>
      </w:r>
    </w:p>
    <w:p>
      <w:pPr>
        <w:pStyle w:val="ListParagraph"/>
        <w:numPr>
          <w:ilvl w:val="0"/>
          <w:numId w:val="2"/>
        </w:numPr>
        <w:spacing w:after="40" w:before="40"/>
      </w:pPr>
      <w:r>
        <w:rPr>
          <w:rFonts w:ascii="Arial" w:cs="Arial" w:eastAsia="Arial" w:hAnsi="Arial"/>
          <w:sz w:val="22"/>
          <w:szCs w:val="22"/>
        </w:rPr>
        <w:t xml:space="preserve">dbdiagram.io. (2026). Database diagram tool. https://dbdiagram.io</w:t>
      </w:r>
    </w:p>
    <w:p>
      <w:pPr>
        <w:spacing w:after="80" w:before="80"/>
      </w:pPr>
    </w:p>
    <w:p>
      <w:pPr>
        <w:spacing w:after="80" w:before="80"/>
      </w:pPr>
    </w:p>
    <w:p>
      <w:pPr>
        <w:spacing w:before="240"/>
        <w:jc w:val="center"/>
      </w:pPr>
      <w:r>
        <w:rPr>
          <w:rFonts w:ascii="Arial" w:cs="Arial" w:eastAsia="Arial" w:hAnsi="Arial"/>
          <w:color w:val="888888"/>
          <w:sz w:val="18"/>
          <w:szCs w:val="18"/>
        </w:rPr>
        <w:t xml:space="preserve">Last updated: May 20, 2026  |  EN.605.641.81 Summer 2026  |  Kaden Godinez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2026-05-21T17:22:37.944Z</dcterms:created>
  <dcterms:modified xsi:type="dcterms:W3CDTF">2026-05-21T17:22:37.944Z</dcterms:modified>
</cp:coreProperties>
</file>

<file path=docProps/custom.xml><?xml version="1.0" encoding="utf-8"?>
<Properties xmlns="http://schemas.openxmlformats.org/officeDocument/2006/custom-properties" xmlns:vt="http://schemas.openxmlformats.org/officeDocument/2006/docPropsVTypes"/>
</file>