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fr-FR" w:eastAsia="en-US"/>
          <w14:ligatures w14:val="standardContextual"/>
        </w:rPr>
        <w:id w:val="1414044297"/>
        <w:docPartObj>
          <w:docPartGallery w:val="Table of Contents"/>
          <w:docPartUnique/>
        </w:docPartObj>
      </w:sdtPr>
      <w:sdtEndPr>
        <w:rPr>
          <w:b/>
          <w:bCs/>
        </w:rPr>
      </w:sdtEndPr>
      <w:sdtContent>
        <w:p w14:paraId="3DFEC359" w14:textId="42900533" w:rsidR="00DF762C" w:rsidRPr="00FC159F" w:rsidRDefault="00DF762C" w:rsidP="00DF762C">
          <w:pPr>
            <w:pStyle w:val="En-ttedetabledesmatires"/>
            <w:jc w:val="center"/>
            <w:rPr>
              <w:b/>
              <w:bCs/>
              <w:sz w:val="44"/>
              <w:szCs w:val="44"/>
              <w:lang w:val="fr-FR"/>
            </w:rPr>
          </w:pPr>
          <w:r w:rsidRPr="00FC159F">
            <w:rPr>
              <w:b/>
              <w:bCs/>
              <w:sz w:val="44"/>
              <w:szCs w:val="44"/>
              <w:lang w:val="fr-FR"/>
            </w:rPr>
            <w:t>Table des matières</w:t>
          </w:r>
        </w:p>
        <w:p w14:paraId="460AEF62" w14:textId="77777777" w:rsidR="00DF762C" w:rsidRPr="00DF762C" w:rsidRDefault="00DF762C" w:rsidP="00DF762C">
          <w:pPr>
            <w:rPr>
              <w:lang w:val="fr-FR" w:eastAsia="fr-ML"/>
            </w:rPr>
          </w:pPr>
        </w:p>
        <w:p w14:paraId="63CA2D2A" w14:textId="69EC9382" w:rsidR="00DF762C" w:rsidRPr="00DF762C" w:rsidRDefault="00DF762C" w:rsidP="00DF762C">
          <w:pPr>
            <w:pStyle w:val="TM1"/>
            <w:tabs>
              <w:tab w:val="left" w:pos="440"/>
              <w:tab w:val="right" w:leader="dot" w:pos="9062"/>
            </w:tabs>
            <w:spacing w:line="720" w:lineRule="auto"/>
            <w:rPr>
              <w:rFonts w:cstheme="minorBidi"/>
              <w:noProof/>
              <w:kern w:val="2"/>
              <w:sz w:val="28"/>
              <w:szCs w:val="28"/>
              <w14:ligatures w14:val="standardContextual"/>
            </w:rPr>
          </w:pPr>
          <w:r w:rsidRPr="00DF762C">
            <w:rPr>
              <w:sz w:val="28"/>
              <w:szCs w:val="28"/>
            </w:rPr>
            <w:fldChar w:fldCharType="begin"/>
          </w:r>
          <w:r w:rsidRPr="00DF762C">
            <w:rPr>
              <w:sz w:val="28"/>
              <w:szCs w:val="28"/>
            </w:rPr>
            <w:instrText xml:space="preserve"> TOC \o "1-5" \h \z \u </w:instrText>
          </w:r>
          <w:r w:rsidRPr="00DF762C">
            <w:rPr>
              <w:sz w:val="28"/>
              <w:szCs w:val="28"/>
            </w:rPr>
            <w:fldChar w:fldCharType="separate"/>
          </w:r>
          <w:hyperlink w:anchor="_Toc160879802" w:history="1">
            <w:r w:rsidRPr="00DF762C">
              <w:rPr>
                <w:rStyle w:val="Lienhypertexte"/>
                <w:b/>
                <w:bCs/>
                <w:noProof/>
                <w:sz w:val="28"/>
                <w:szCs w:val="28"/>
              </w:rPr>
              <w:t>I.</w:t>
            </w:r>
            <w:r w:rsidRPr="00DF762C">
              <w:rPr>
                <w:rFonts w:cstheme="minorBidi"/>
                <w:noProof/>
                <w:kern w:val="2"/>
                <w:sz w:val="28"/>
                <w:szCs w:val="28"/>
                <w14:ligatures w14:val="standardContextual"/>
              </w:rPr>
              <w:tab/>
            </w:r>
            <w:r w:rsidRPr="00DF762C">
              <w:rPr>
                <w:rStyle w:val="Lienhypertexte"/>
                <w:b/>
                <w:bCs/>
                <w:noProof/>
                <w:sz w:val="28"/>
                <w:szCs w:val="28"/>
              </w:rPr>
              <w:t>Introduction</w:t>
            </w:r>
            <w:r w:rsidRPr="00DF762C">
              <w:rPr>
                <w:noProof/>
                <w:webHidden/>
                <w:sz w:val="28"/>
                <w:szCs w:val="28"/>
              </w:rPr>
              <w:tab/>
            </w:r>
            <w:r w:rsidRPr="00DF762C">
              <w:rPr>
                <w:noProof/>
                <w:webHidden/>
                <w:sz w:val="28"/>
                <w:szCs w:val="28"/>
              </w:rPr>
              <w:fldChar w:fldCharType="begin"/>
            </w:r>
            <w:r w:rsidRPr="00DF762C">
              <w:rPr>
                <w:noProof/>
                <w:webHidden/>
                <w:sz w:val="28"/>
                <w:szCs w:val="28"/>
              </w:rPr>
              <w:instrText xml:space="preserve"> PAGEREF _Toc160879802 \h </w:instrText>
            </w:r>
            <w:r w:rsidRPr="00DF762C">
              <w:rPr>
                <w:noProof/>
                <w:webHidden/>
                <w:sz w:val="28"/>
                <w:szCs w:val="28"/>
              </w:rPr>
            </w:r>
            <w:r w:rsidRPr="00DF762C">
              <w:rPr>
                <w:noProof/>
                <w:webHidden/>
                <w:sz w:val="28"/>
                <w:szCs w:val="28"/>
              </w:rPr>
              <w:fldChar w:fldCharType="separate"/>
            </w:r>
            <w:r w:rsidR="000D3E27">
              <w:rPr>
                <w:noProof/>
                <w:webHidden/>
                <w:sz w:val="28"/>
                <w:szCs w:val="28"/>
              </w:rPr>
              <w:t>2</w:t>
            </w:r>
            <w:r w:rsidRPr="00DF762C">
              <w:rPr>
                <w:noProof/>
                <w:webHidden/>
                <w:sz w:val="28"/>
                <w:szCs w:val="28"/>
              </w:rPr>
              <w:fldChar w:fldCharType="end"/>
            </w:r>
          </w:hyperlink>
        </w:p>
        <w:p w14:paraId="5E3381B1" w14:textId="1459C501" w:rsidR="00DF762C" w:rsidRPr="00DF762C" w:rsidRDefault="00000000" w:rsidP="00DF762C">
          <w:pPr>
            <w:pStyle w:val="TM2"/>
            <w:tabs>
              <w:tab w:val="left" w:pos="660"/>
              <w:tab w:val="right" w:leader="dot" w:pos="9062"/>
            </w:tabs>
            <w:spacing w:line="720" w:lineRule="auto"/>
            <w:rPr>
              <w:rFonts w:cstheme="minorBidi"/>
              <w:noProof/>
              <w:kern w:val="2"/>
              <w:sz w:val="28"/>
              <w:szCs w:val="28"/>
              <w14:ligatures w14:val="standardContextual"/>
            </w:rPr>
          </w:pPr>
          <w:hyperlink w:anchor="_Toc160879803" w:history="1">
            <w:r w:rsidR="00DF762C" w:rsidRPr="00DF762C">
              <w:rPr>
                <w:rStyle w:val="Lienhypertexte"/>
                <w:b/>
                <w:bCs/>
                <w:noProof/>
                <w:sz w:val="28"/>
                <w:szCs w:val="28"/>
              </w:rPr>
              <w:t>II.</w:t>
            </w:r>
            <w:r w:rsidR="00DF762C" w:rsidRPr="00DF762C">
              <w:rPr>
                <w:rFonts w:cstheme="minorBidi"/>
                <w:noProof/>
                <w:kern w:val="2"/>
                <w:sz w:val="28"/>
                <w:szCs w:val="28"/>
                <w14:ligatures w14:val="standardContextual"/>
              </w:rPr>
              <w:tab/>
            </w:r>
            <w:r w:rsidR="00DF762C" w:rsidRPr="00DF762C">
              <w:rPr>
                <w:rStyle w:val="Lienhypertexte"/>
                <w:b/>
                <w:bCs/>
                <w:noProof/>
                <w:sz w:val="28"/>
                <w:szCs w:val="28"/>
              </w:rPr>
              <w:t>Exploration des types de données</w:t>
            </w:r>
            <w:r w:rsidR="00DF762C" w:rsidRPr="00DF762C">
              <w:rPr>
                <w:noProof/>
                <w:webHidden/>
                <w:sz w:val="28"/>
                <w:szCs w:val="28"/>
              </w:rPr>
              <w:tab/>
            </w:r>
            <w:r w:rsidR="00DF762C" w:rsidRPr="00DF762C">
              <w:rPr>
                <w:noProof/>
                <w:webHidden/>
                <w:sz w:val="28"/>
                <w:szCs w:val="28"/>
              </w:rPr>
              <w:fldChar w:fldCharType="begin"/>
            </w:r>
            <w:r w:rsidR="00DF762C" w:rsidRPr="00DF762C">
              <w:rPr>
                <w:noProof/>
                <w:webHidden/>
                <w:sz w:val="28"/>
                <w:szCs w:val="28"/>
              </w:rPr>
              <w:instrText xml:space="preserve"> PAGEREF _Toc160879803 \h </w:instrText>
            </w:r>
            <w:r w:rsidR="00DF762C" w:rsidRPr="00DF762C">
              <w:rPr>
                <w:noProof/>
                <w:webHidden/>
                <w:sz w:val="28"/>
                <w:szCs w:val="28"/>
              </w:rPr>
            </w:r>
            <w:r w:rsidR="00DF762C" w:rsidRPr="00DF762C">
              <w:rPr>
                <w:noProof/>
                <w:webHidden/>
                <w:sz w:val="28"/>
                <w:szCs w:val="28"/>
              </w:rPr>
              <w:fldChar w:fldCharType="separate"/>
            </w:r>
            <w:r w:rsidR="000D3E27">
              <w:rPr>
                <w:noProof/>
                <w:webHidden/>
                <w:sz w:val="28"/>
                <w:szCs w:val="28"/>
              </w:rPr>
              <w:t>2</w:t>
            </w:r>
            <w:r w:rsidR="00DF762C" w:rsidRPr="00DF762C">
              <w:rPr>
                <w:noProof/>
                <w:webHidden/>
                <w:sz w:val="28"/>
                <w:szCs w:val="28"/>
              </w:rPr>
              <w:fldChar w:fldCharType="end"/>
            </w:r>
          </w:hyperlink>
        </w:p>
        <w:p w14:paraId="7903508B" w14:textId="16A3A19F" w:rsidR="00DF762C" w:rsidRPr="00DF762C" w:rsidRDefault="00000000" w:rsidP="00DF762C">
          <w:pPr>
            <w:pStyle w:val="TM3"/>
            <w:rPr>
              <w:rFonts w:cstheme="minorBidi"/>
              <w:kern w:val="2"/>
              <w14:ligatures w14:val="standardContextual"/>
            </w:rPr>
          </w:pPr>
          <w:hyperlink w:anchor="_Toc160879804" w:history="1">
            <w:r w:rsidR="00DF762C" w:rsidRPr="00DF762C">
              <w:rPr>
                <w:rStyle w:val="Lienhypertexte"/>
              </w:rPr>
              <w:t>III.</w:t>
            </w:r>
            <w:r w:rsidR="00DF762C" w:rsidRPr="00DF762C">
              <w:rPr>
                <w:rFonts w:cstheme="minorBidi"/>
                <w:kern w:val="2"/>
                <w14:ligatures w14:val="standardContextual"/>
              </w:rPr>
              <w:tab/>
            </w:r>
            <w:r w:rsidR="00DF762C" w:rsidRPr="00DF762C">
              <w:rPr>
                <w:rStyle w:val="Lienhypertexte"/>
              </w:rPr>
              <w:t>Schéma Relationnel Modifié de la Base de Données</w:t>
            </w:r>
            <w:r w:rsidR="00DF762C" w:rsidRPr="00DF762C">
              <w:rPr>
                <w:webHidden/>
              </w:rPr>
              <w:tab/>
            </w:r>
            <w:r w:rsidR="00DF762C" w:rsidRPr="00DF762C">
              <w:rPr>
                <w:webHidden/>
              </w:rPr>
              <w:fldChar w:fldCharType="begin"/>
            </w:r>
            <w:r w:rsidR="00DF762C" w:rsidRPr="00DF762C">
              <w:rPr>
                <w:webHidden/>
              </w:rPr>
              <w:instrText xml:space="preserve"> PAGEREF _Toc160879804 \h </w:instrText>
            </w:r>
            <w:r w:rsidR="00DF762C" w:rsidRPr="00DF762C">
              <w:rPr>
                <w:webHidden/>
              </w:rPr>
            </w:r>
            <w:r w:rsidR="00DF762C" w:rsidRPr="00DF762C">
              <w:rPr>
                <w:webHidden/>
              </w:rPr>
              <w:fldChar w:fldCharType="separate"/>
            </w:r>
            <w:r w:rsidR="000D3E27">
              <w:rPr>
                <w:webHidden/>
              </w:rPr>
              <w:t>3</w:t>
            </w:r>
            <w:r w:rsidR="00DF762C" w:rsidRPr="00DF762C">
              <w:rPr>
                <w:webHidden/>
              </w:rPr>
              <w:fldChar w:fldCharType="end"/>
            </w:r>
          </w:hyperlink>
        </w:p>
        <w:p w14:paraId="0F35DE42" w14:textId="168D6BE7" w:rsidR="00DF762C" w:rsidRPr="00DF762C" w:rsidRDefault="00000000" w:rsidP="00DF762C">
          <w:pPr>
            <w:pStyle w:val="TM3"/>
            <w:rPr>
              <w:rFonts w:cstheme="minorBidi"/>
              <w:kern w:val="2"/>
              <w14:ligatures w14:val="standardContextual"/>
            </w:rPr>
          </w:pPr>
          <w:hyperlink w:anchor="_Toc160879805" w:history="1">
            <w:r w:rsidR="00DF762C" w:rsidRPr="00DF762C">
              <w:rPr>
                <w:rStyle w:val="Lienhypertexte"/>
              </w:rPr>
              <w:t>IV.</w:t>
            </w:r>
            <w:r w:rsidR="00DF762C" w:rsidRPr="00DF762C">
              <w:rPr>
                <w:rFonts w:cstheme="minorBidi"/>
                <w:kern w:val="2"/>
                <w14:ligatures w14:val="standardContextual"/>
              </w:rPr>
              <w:tab/>
            </w:r>
            <w:r w:rsidR="00DF762C" w:rsidRPr="00DF762C">
              <w:rPr>
                <w:rStyle w:val="Lienhypertexte"/>
              </w:rPr>
              <w:t>Code SQL Générant les Tables</w:t>
            </w:r>
            <w:r w:rsidR="00DF762C" w:rsidRPr="00DF762C">
              <w:rPr>
                <w:webHidden/>
              </w:rPr>
              <w:tab/>
            </w:r>
            <w:r w:rsidR="00DF762C" w:rsidRPr="00DF762C">
              <w:rPr>
                <w:webHidden/>
              </w:rPr>
              <w:fldChar w:fldCharType="begin"/>
            </w:r>
            <w:r w:rsidR="00DF762C" w:rsidRPr="00DF762C">
              <w:rPr>
                <w:webHidden/>
              </w:rPr>
              <w:instrText xml:space="preserve"> PAGEREF _Toc160879805 \h </w:instrText>
            </w:r>
            <w:r w:rsidR="00DF762C" w:rsidRPr="00DF762C">
              <w:rPr>
                <w:webHidden/>
              </w:rPr>
            </w:r>
            <w:r w:rsidR="00DF762C" w:rsidRPr="00DF762C">
              <w:rPr>
                <w:webHidden/>
              </w:rPr>
              <w:fldChar w:fldCharType="separate"/>
            </w:r>
            <w:r w:rsidR="000D3E27">
              <w:rPr>
                <w:webHidden/>
              </w:rPr>
              <w:t>4</w:t>
            </w:r>
            <w:r w:rsidR="00DF762C" w:rsidRPr="00DF762C">
              <w:rPr>
                <w:webHidden/>
              </w:rPr>
              <w:fldChar w:fldCharType="end"/>
            </w:r>
          </w:hyperlink>
        </w:p>
        <w:p w14:paraId="209C43E6" w14:textId="776AF58B" w:rsidR="00DF762C" w:rsidRPr="00DF762C" w:rsidRDefault="00000000" w:rsidP="00DF762C">
          <w:pPr>
            <w:pStyle w:val="TM3"/>
            <w:rPr>
              <w:rFonts w:cstheme="minorBidi"/>
              <w:kern w:val="2"/>
              <w14:ligatures w14:val="standardContextual"/>
            </w:rPr>
          </w:pPr>
          <w:hyperlink w:anchor="_Toc160879806" w:history="1">
            <w:r w:rsidR="00DF762C" w:rsidRPr="00DF762C">
              <w:rPr>
                <w:rStyle w:val="Lienhypertexte"/>
              </w:rPr>
              <w:t>V.</w:t>
            </w:r>
            <w:r w:rsidR="00DF762C" w:rsidRPr="00DF762C">
              <w:rPr>
                <w:rFonts w:cstheme="minorBidi"/>
                <w:kern w:val="2"/>
                <w14:ligatures w14:val="standardContextual"/>
              </w:rPr>
              <w:tab/>
            </w:r>
            <w:r w:rsidR="00DF762C" w:rsidRPr="00DF762C">
              <w:rPr>
                <w:rStyle w:val="Lienhypertexte"/>
              </w:rPr>
              <w:t xml:space="preserve">Capture d'Écran de la Base de Données Chargée </w:t>
            </w:r>
            <w:r w:rsidR="00DF762C" w:rsidRPr="00DF762C">
              <w:rPr>
                <w:webHidden/>
              </w:rPr>
              <w:tab/>
            </w:r>
            <w:r w:rsidR="00DF762C" w:rsidRPr="00DF762C">
              <w:rPr>
                <w:webHidden/>
              </w:rPr>
              <w:fldChar w:fldCharType="begin"/>
            </w:r>
            <w:r w:rsidR="00DF762C" w:rsidRPr="00DF762C">
              <w:rPr>
                <w:webHidden/>
              </w:rPr>
              <w:instrText xml:space="preserve"> PAGEREF _Toc160879806 \h </w:instrText>
            </w:r>
            <w:r w:rsidR="00DF762C" w:rsidRPr="00DF762C">
              <w:rPr>
                <w:webHidden/>
              </w:rPr>
            </w:r>
            <w:r w:rsidR="00DF762C" w:rsidRPr="00DF762C">
              <w:rPr>
                <w:webHidden/>
              </w:rPr>
              <w:fldChar w:fldCharType="separate"/>
            </w:r>
            <w:r w:rsidR="000D3E27">
              <w:rPr>
                <w:webHidden/>
              </w:rPr>
              <w:t>5</w:t>
            </w:r>
            <w:r w:rsidR="00DF762C" w:rsidRPr="00DF762C">
              <w:rPr>
                <w:webHidden/>
              </w:rPr>
              <w:fldChar w:fldCharType="end"/>
            </w:r>
          </w:hyperlink>
        </w:p>
        <w:p w14:paraId="7198F470" w14:textId="25E591B1" w:rsidR="00DF762C" w:rsidRDefault="00DF762C" w:rsidP="00DF762C">
          <w:pPr>
            <w:spacing w:line="720" w:lineRule="auto"/>
          </w:pPr>
          <w:r w:rsidRPr="00DF762C">
            <w:rPr>
              <w:rFonts w:eastAsiaTheme="minorEastAsia" w:cs="Times New Roman"/>
              <w:kern w:val="0"/>
              <w:sz w:val="28"/>
              <w:szCs w:val="28"/>
              <w:lang w:eastAsia="fr-ML"/>
              <w14:ligatures w14:val="none"/>
            </w:rPr>
            <w:fldChar w:fldCharType="end"/>
          </w:r>
        </w:p>
      </w:sdtContent>
    </w:sdt>
    <w:p w14:paraId="303F2B5C" w14:textId="77777777" w:rsidR="00E83D26" w:rsidRDefault="00E83D26" w:rsidP="00E83D26">
      <w:pPr>
        <w:pStyle w:val="Paragraphedeliste"/>
        <w:outlineLvl w:val="0"/>
        <w:rPr>
          <w:b/>
          <w:bCs/>
          <w:sz w:val="28"/>
          <w:szCs w:val="28"/>
        </w:rPr>
      </w:pPr>
    </w:p>
    <w:p w14:paraId="7FCF8735" w14:textId="77777777" w:rsidR="00E83D26" w:rsidRDefault="00E83D26" w:rsidP="00E83D26">
      <w:pPr>
        <w:pStyle w:val="Paragraphedeliste"/>
        <w:outlineLvl w:val="0"/>
        <w:rPr>
          <w:b/>
          <w:bCs/>
          <w:sz w:val="28"/>
          <w:szCs w:val="28"/>
        </w:rPr>
      </w:pPr>
    </w:p>
    <w:p w14:paraId="58B14B04" w14:textId="77777777" w:rsidR="00E83D26" w:rsidRPr="00DF762C" w:rsidRDefault="00E83D26" w:rsidP="00DF762C">
      <w:pPr>
        <w:pStyle w:val="Paragraphedeliste"/>
        <w:spacing w:line="600" w:lineRule="auto"/>
        <w:outlineLvl w:val="0"/>
        <w:rPr>
          <w:b/>
          <w:bCs/>
          <w:sz w:val="40"/>
          <w:szCs w:val="40"/>
        </w:rPr>
      </w:pPr>
    </w:p>
    <w:p w14:paraId="6F2624CC" w14:textId="77777777" w:rsidR="00E83D26" w:rsidRDefault="00E83D26" w:rsidP="00E83D26">
      <w:pPr>
        <w:pStyle w:val="Paragraphedeliste"/>
        <w:outlineLvl w:val="0"/>
        <w:rPr>
          <w:b/>
          <w:bCs/>
          <w:sz w:val="28"/>
          <w:szCs w:val="28"/>
        </w:rPr>
      </w:pPr>
    </w:p>
    <w:p w14:paraId="396190C8" w14:textId="77777777" w:rsidR="00E83D26" w:rsidRDefault="00E83D26" w:rsidP="00E83D26">
      <w:pPr>
        <w:pStyle w:val="Paragraphedeliste"/>
        <w:outlineLvl w:val="0"/>
        <w:rPr>
          <w:b/>
          <w:bCs/>
          <w:sz w:val="28"/>
          <w:szCs w:val="28"/>
        </w:rPr>
      </w:pPr>
    </w:p>
    <w:p w14:paraId="57B06BBC" w14:textId="77777777" w:rsidR="00E83D26" w:rsidRDefault="00E83D26" w:rsidP="00E83D26">
      <w:pPr>
        <w:pStyle w:val="Paragraphedeliste"/>
        <w:outlineLvl w:val="0"/>
        <w:rPr>
          <w:b/>
          <w:bCs/>
          <w:sz w:val="28"/>
          <w:szCs w:val="28"/>
        </w:rPr>
      </w:pPr>
    </w:p>
    <w:p w14:paraId="7C970A70" w14:textId="77777777" w:rsidR="00E83D26" w:rsidRDefault="00E83D26" w:rsidP="00E83D26">
      <w:pPr>
        <w:pStyle w:val="Paragraphedeliste"/>
        <w:outlineLvl w:val="0"/>
        <w:rPr>
          <w:b/>
          <w:bCs/>
          <w:sz w:val="28"/>
          <w:szCs w:val="28"/>
        </w:rPr>
      </w:pPr>
    </w:p>
    <w:p w14:paraId="28D51F2B" w14:textId="77777777" w:rsidR="00E83D26" w:rsidRDefault="00E83D26" w:rsidP="00E83D26">
      <w:pPr>
        <w:pStyle w:val="Paragraphedeliste"/>
        <w:outlineLvl w:val="0"/>
        <w:rPr>
          <w:b/>
          <w:bCs/>
          <w:sz w:val="28"/>
          <w:szCs w:val="28"/>
        </w:rPr>
      </w:pPr>
    </w:p>
    <w:p w14:paraId="521CE8D9" w14:textId="77777777" w:rsidR="00E83D26" w:rsidRDefault="00E83D26" w:rsidP="00E83D26">
      <w:pPr>
        <w:pStyle w:val="Paragraphedeliste"/>
        <w:outlineLvl w:val="0"/>
        <w:rPr>
          <w:b/>
          <w:bCs/>
          <w:sz w:val="28"/>
          <w:szCs w:val="28"/>
        </w:rPr>
      </w:pPr>
    </w:p>
    <w:p w14:paraId="1D455508" w14:textId="77777777" w:rsidR="00E83D26" w:rsidRDefault="00E83D26" w:rsidP="00E83D26">
      <w:pPr>
        <w:pStyle w:val="Paragraphedeliste"/>
        <w:outlineLvl w:val="0"/>
        <w:rPr>
          <w:b/>
          <w:bCs/>
          <w:sz w:val="28"/>
          <w:szCs w:val="28"/>
        </w:rPr>
      </w:pPr>
    </w:p>
    <w:p w14:paraId="1773D5A5" w14:textId="77777777" w:rsidR="00E83D26" w:rsidRDefault="00E83D26" w:rsidP="00E83D26">
      <w:pPr>
        <w:pStyle w:val="Paragraphedeliste"/>
        <w:outlineLvl w:val="0"/>
        <w:rPr>
          <w:b/>
          <w:bCs/>
          <w:sz w:val="28"/>
          <w:szCs w:val="28"/>
        </w:rPr>
      </w:pPr>
    </w:p>
    <w:p w14:paraId="602D83FF" w14:textId="77777777" w:rsidR="00E83D26" w:rsidRDefault="00E83D26" w:rsidP="00E83D26">
      <w:pPr>
        <w:pStyle w:val="Paragraphedeliste"/>
        <w:outlineLvl w:val="0"/>
        <w:rPr>
          <w:b/>
          <w:bCs/>
          <w:sz w:val="28"/>
          <w:szCs w:val="28"/>
        </w:rPr>
      </w:pPr>
    </w:p>
    <w:p w14:paraId="6EC33F5B" w14:textId="77777777" w:rsidR="00E83D26" w:rsidRDefault="00E83D26" w:rsidP="00E83D26">
      <w:pPr>
        <w:pStyle w:val="Paragraphedeliste"/>
        <w:outlineLvl w:val="0"/>
        <w:rPr>
          <w:b/>
          <w:bCs/>
          <w:sz w:val="28"/>
          <w:szCs w:val="28"/>
        </w:rPr>
      </w:pPr>
    </w:p>
    <w:p w14:paraId="391AD496" w14:textId="77777777" w:rsidR="00E83D26" w:rsidRPr="00E83D26" w:rsidRDefault="00E83D26" w:rsidP="00E83D26">
      <w:pPr>
        <w:pStyle w:val="Paragraphedeliste"/>
        <w:outlineLvl w:val="0"/>
        <w:rPr>
          <w:b/>
          <w:bCs/>
          <w:sz w:val="28"/>
          <w:szCs w:val="28"/>
        </w:rPr>
      </w:pPr>
    </w:p>
    <w:p w14:paraId="011E5EC2" w14:textId="6F015D4B" w:rsidR="00417F23" w:rsidRDefault="00417F23" w:rsidP="00DF762C">
      <w:pPr>
        <w:pStyle w:val="Titre1"/>
        <w:numPr>
          <w:ilvl w:val="0"/>
          <w:numId w:val="4"/>
        </w:numPr>
        <w:rPr>
          <w:b/>
          <w:bCs/>
        </w:rPr>
      </w:pPr>
      <w:bookmarkStart w:id="0" w:name="_Toc160879802"/>
      <w:r w:rsidRPr="00DF762C">
        <w:rPr>
          <w:b/>
          <w:bCs/>
        </w:rPr>
        <w:lastRenderedPageBreak/>
        <w:t>Introduction</w:t>
      </w:r>
      <w:bookmarkEnd w:id="0"/>
      <w:r w:rsidRPr="00DF762C">
        <w:rPr>
          <w:b/>
          <w:bCs/>
        </w:rPr>
        <w:t xml:space="preserve"> </w:t>
      </w:r>
    </w:p>
    <w:p w14:paraId="20D5BD78" w14:textId="77777777" w:rsidR="00DF762C" w:rsidRPr="00DF762C" w:rsidRDefault="00DF762C" w:rsidP="00DF762C"/>
    <w:p w14:paraId="107D990D" w14:textId="5BEFEE7F" w:rsidR="00417F23" w:rsidRPr="00BE5857" w:rsidRDefault="00BE5857" w:rsidP="00DF762C">
      <w:pPr>
        <w:spacing w:after="100" w:afterAutospacing="1" w:line="360" w:lineRule="auto"/>
        <w:rPr>
          <w:sz w:val="24"/>
          <w:szCs w:val="24"/>
        </w:rPr>
      </w:pPr>
      <w:r w:rsidRPr="00BE5857">
        <w:rPr>
          <w:sz w:val="24"/>
          <w:szCs w:val="24"/>
        </w:rPr>
        <w:t>L’objectif principal de ce dictionnaire des données est de fournir une documentation détaillée et structurée sur les données, notamment sur leur signification, leur format, leur utilisation, et leurs relations avec d’autres données.</w:t>
      </w:r>
    </w:p>
    <w:p w14:paraId="14DA8848" w14:textId="4EFAECB1" w:rsidR="00BE5857" w:rsidRDefault="00BE5857" w:rsidP="00DF762C">
      <w:pPr>
        <w:pStyle w:val="Titre2"/>
        <w:numPr>
          <w:ilvl w:val="0"/>
          <w:numId w:val="4"/>
        </w:numPr>
        <w:rPr>
          <w:b/>
          <w:bCs/>
          <w:sz w:val="32"/>
          <w:szCs w:val="32"/>
        </w:rPr>
      </w:pPr>
      <w:bookmarkStart w:id="1" w:name="_Toc160879803"/>
      <w:r w:rsidRPr="00DF762C">
        <w:rPr>
          <w:b/>
          <w:bCs/>
          <w:sz w:val="32"/>
          <w:szCs w:val="32"/>
        </w:rPr>
        <w:t>Exploration des types de données</w:t>
      </w:r>
      <w:bookmarkEnd w:id="1"/>
    </w:p>
    <w:p w14:paraId="1D2FDDB1" w14:textId="77777777" w:rsidR="00DF762C" w:rsidRPr="00DF762C" w:rsidRDefault="00DF762C" w:rsidP="00DF762C">
      <w:pPr>
        <w:spacing w:line="360" w:lineRule="auto"/>
      </w:pPr>
    </w:p>
    <w:p w14:paraId="756F6843" w14:textId="5CDFC5F3" w:rsidR="00BE5857" w:rsidRDefault="00DF762C" w:rsidP="00DF762C">
      <w:pPr>
        <w:spacing w:line="360" w:lineRule="auto"/>
        <w:rPr>
          <w:sz w:val="24"/>
          <w:szCs w:val="24"/>
        </w:rPr>
      </w:pPr>
      <w:r>
        <w:rPr>
          <w:sz w:val="24"/>
          <w:szCs w:val="24"/>
        </w:rPr>
        <w:t>L</w:t>
      </w:r>
      <w:r w:rsidR="005E2E0B">
        <w:rPr>
          <w:sz w:val="24"/>
          <w:szCs w:val="24"/>
        </w:rPr>
        <w:t xml:space="preserve">a base de </w:t>
      </w:r>
      <w:r>
        <w:rPr>
          <w:sz w:val="24"/>
          <w:szCs w:val="24"/>
        </w:rPr>
        <w:t>données</w:t>
      </w:r>
      <w:r w:rsidR="005E2E0B">
        <w:rPr>
          <w:sz w:val="24"/>
          <w:szCs w:val="24"/>
        </w:rPr>
        <w:t xml:space="preserve"> est </w:t>
      </w:r>
      <w:r>
        <w:rPr>
          <w:sz w:val="24"/>
          <w:szCs w:val="24"/>
        </w:rPr>
        <w:t>constituée</w:t>
      </w:r>
      <w:r w:rsidR="005E2E0B">
        <w:rPr>
          <w:sz w:val="24"/>
          <w:szCs w:val="24"/>
        </w:rPr>
        <w:t xml:space="preserve"> de différents type de données tels que :</w:t>
      </w:r>
    </w:p>
    <w:p w14:paraId="479058A3" w14:textId="130AF87E" w:rsidR="005E2E0B" w:rsidRDefault="005E2E0B" w:rsidP="00DF762C">
      <w:pPr>
        <w:pStyle w:val="Paragraphedeliste"/>
        <w:numPr>
          <w:ilvl w:val="0"/>
          <w:numId w:val="1"/>
        </w:numPr>
        <w:spacing w:before="120" w:after="100" w:afterAutospacing="1" w:line="360" w:lineRule="auto"/>
        <w:ind w:left="714" w:hanging="357"/>
        <w:rPr>
          <w:sz w:val="24"/>
          <w:szCs w:val="24"/>
        </w:rPr>
      </w:pPr>
      <w:r>
        <w:rPr>
          <w:sz w:val="24"/>
          <w:szCs w:val="24"/>
        </w:rPr>
        <w:t>Integer (Entier) : stocke des nombres entiers sans virgule</w:t>
      </w:r>
    </w:p>
    <w:p w14:paraId="75EA3DA8" w14:textId="4BDBF612" w:rsidR="005E2E0B" w:rsidRDefault="005E2E0B" w:rsidP="00DF762C">
      <w:pPr>
        <w:pStyle w:val="Paragraphedeliste"/>
        <w:numPr>
          <w:ilvl w:val="0"/>
          <w:numId w:val="1"/>
        </w:numPr>
        <w:spacing w:before="120" w:after="100" w:afterAutospacing="1" w:line="360" w:lineRule="auto"/>
        <w:ind w:left="714" w:hanging="357"/>
        <w:rPr>
          <w:sz w:val="24"/>
          <w:szCs w:val="24"/>
        </w:rPr>
      </w:pPr>
      <w:r>
        <w:rPr>
          <w:sz w:val="24"/>
          <w:szCs w:val="24"/>
        </w:rPr>
        <w:t>Varchar (Variable Character) : stocke des chaines de caractères de longueur variable</w:t>
      </w:r>
    </w:p>
    <w:p w14:paraId="06B76EB8" w14:textId="3AC49E73" w:rsidR="005E2E0B" w:rsidRDefault="005E2E0B" w:rsidP="00DF762C">
      <w:pPr>
        <w:pStyle w:val="Paragraphedeliste"/>
        <w:numPr>
          <w:ilvl w:val="0"/>
          <w:numId w:val="1"/>
        </w:numPr>
        <w:spacing w:before="120" w:after="100" w:afterAutospacing="1" w:line="360" w:lineRule="auto"/>
        <w:ind w:left="714" w:hanging="357"/>
        <w:rPr>
          <w:sz w:val="24"/>
          <w:szCs w:val="24"/>
        </w:rPr>
      </w:pPr>
      <w:r w:rsidRPr="005E2E0B">
        <w:rPr>
          <w:sz w:val="24"/>
          <w:szCs w:val="24"/>
        </w:rPr>
        <w:t>Caractère (Character) : stocke des chaînes de caractères de longueur fixe</w:t>
      </w:r>
    </w:p>
    <w:p w14:paraId="3987D741" w14:textId="3D4072D3" w:rsidR="005E2E0B" w:rsidRDefault="005E2E0B" w:rsidP="00DF762C">
      <w:pPr>
        <w:spacing w:line="360" w:lineRule="auto"/>
        <w:rPr>
          <w:sz w:val="24"/>
          <w:szCs w:val="24"/>
        </w:rPr>
      </w:pPr>
      <w:r>
        <w:rPr>
          <w:sz w:val="24"/>
          <w:szCs w:val="24"/>
        </w:rPr>
        <w:t>En plus des types de données, la base contient des contraintes de :</w:t>
      </w:r>
    </w:p>
    <w:p w14:paraId="4B3FEB73" w14:textId="46079302" w:rsidR="005E2E0B" w:rsidRDefault="00C0534D" w:rsidP="00DF762C">
      <w:pPr>
        <w:pStyle w:val="Paragraphedeliste"/>
        <w:numPr>
          <w:ilvl w:val="0"/>
          <w:numId w:val="2"/>
        </w:numPr>
        <w:spacing w:before="120" w:after="100" w:afterAutospacing="1" w:line="360" w:lineRule="auto"/>
        <w:ind w:left="714" w:hanging="357"/>
        <w:rPr>
          <w:sz w:val="24"/>
          <w:szCs w:val="24"/>
        </w:rPr>
      </w:pPr>
      <w:r>
        <w:rPr>
          <w:sz w:val="24"/>
          <w:szCs w:val="24"/>
        </w:rPr>
        <w:t xml:space="preserve">Clé primaire (PK) : </w:t>
      </w:r>
      <w:r w:rsidRPr="00C0534D">
        <w:rPr>
          <w:sz w:val="24"/>
          <w:szCs w:val="24"/>
        </w:rPr>
        <w:t>assure que chaque valeur d'une colonne est unique et non nulle, utilisée pour identifier de manière unique chaque enregistrement dans une table</w:t>
      </w:r>
    </w:p>
    <w:p w14:paraId="1CB88FC8" w14:textId="2B315844" w:rsidR="00C0534D" w:rsidRPr="00DF762C" w:rsidRDefault="00C0534D" w:rsidP="00C0534D">
      <w:pPr>
        <w:pStyle w:val="Paragraphedeliste"/>
        <w:numPr>
          <w:ilvl w:val="0"/>
          <w:numId w:val="2"/>
        </w:numPr>
        <w:spacing w:before="120" w:after="100" w:afterAutospacing="1" w:line="360" w:lineRule="auto"/>
        <w:ind w:left="714" w:hanging="357"/>
        <w:rPr>
          <w:sz w:val="24"/>
          <w:szCs w:val="24"/>
        </w:rPr>
      </w:pPr>
      <w:r>
        <w:rPr>
          <w:sz w:val="24"/>
          <w:szCs w:val="24"/>
        </w:rPr>
        <w:t>Clé secondaire (FK) : a</w:t>
      </w:r>
      <w:r w:rsidRPr="00C0534D">
        <w:rPr>
          <w:sz w:val="24"/>
          <w:szCs w:val="24"/>
        </w:rPr>
        <w:t>ssure l'intégrité référentielle en reliant les colonnes d'une table à la clé primaire d'une autre table</w:t>
      </w:r>
    </w:p>
    <w:p w14:paraId="0920EAB9" w14:textId="60F5EC55" w:rsidR="00B405A0" w:rsidRDefault="00B405A0" w:rsidP="00C0534D">
      <w:pPr>
        <w:rPr>
          <w:b/>
          <w:bCs/>
          <w:sz w:val="28"/>
          <w:szCs w:val="28"/>
        </w:rPr>
      </w:pPr>
      <w:r w:rsidRPr="00C0534D">
        <w:rPr>
          <w:noProof/>
          <w:sz w:val="24"/>
          <w:szCs w:val="24"/>
        </w:rPr>
        <w:drawing>
          <wp:inline distT="0" distB="0" distL="0" distR="0" wp14:anchorId="164B6870" wp14:editId="26C4A4E0">
            <wp:extent cx="6431280" cy="3520440"/>
            <wp:effectExtent l="0" t="0" r="7620" b="3810"/>
            <wp:docPr id="42294285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42850" name="Image 1" descr="Une image contenant texte, capture d’écran, logiciel, nombre&#10;&#10;Description générée automatiquement"/>
                    <pic:cNvPicPr/>
                  </pic:nvPicPr>
                  <pic:blipFill>
                    <a:blip r:embed="rId8"/>
                    <a:stretch>
                      <a:fillRect/>
                    </a:stretch>
                  </pic:blipFill>
                  <pic:spPr>
                    <a:xfrm>
                      <a:off x="0" y="0"/>
                      <a:ext cx="6443029" cy="3526871"/>
                    </a:xfrm>
                    <a:prstGeom prst="rect">
                      <a:avLst/>
                    </a:prstGeom>
                  </pic:spPr>
                </pic:pic>
              </a:graphicData>
            </a:graphic>
          </wp:inline>
        </w:drawing>
      </w:r>
    </w:p>
    <w:p w14:paraId="3699274E" w14:textId="3F1AFB21" w:rsidR="00C0534D" w:rsidRDefault="00C0534D" w:rsidP="00DF762C">
      <w:pPr>
        <w:pStyle w:val="Titre3"/>
        <w:numPr>
          <w:ilvl w:val="0"/>
          <w:numId w:val="4"/>
        </w:numPr>
        <w:rPr>
          <w:b/>
          <w:bCs/>
          <w:color w:val="2F5496" w:themeColor="accent1" w:themeShade="BF"/>
          <w:sz w:val="32"/>
          <w:szCs w:val="32"/>
        </w:rPr>
      </w:pPr>
      <w:bookmarkStart w:id="2" w:name="_Toc160879804"/>
      <w:r w:rsidRPr="00DF762C">
        <w:rPr>
          <w:b/>
          <w:bCs/>
          <w:color w:val="2F5496" w:themeColor="accent1" w:themeShade="BF"/>
          <w:sz w:val="32"/>
          <w:szCs w:val="32"/>
        </w:rPr>
        <w:lastRenderedPageBreak/>
        <w:t>Schéma Relationnel Modifié de la Base de Données</w:t>
      </w:r>
      <w:bookmarkEnd w:id="2"/>
    </w:p>
    <w:p w14:paraId="06156E6A" w14:textId="77777777" w:rsidR="00DF762C" w:rsidRPr="00DF762C" w:rsidRDefault="00DF762C" w:rsidP="00DF762C"/>
    <w:p w14:paraId="17C49441" w14:textId="1587FFDF" w:rsidR="00C0534D" w:rsidRPr="00FC159F" w:rsidRDefault="00B405A0" w:rsidP="00FC159F">
      <w:pPr>
        <w:spacing w:line="360" w:lineRule="auto"/>
        <w:rPr>
          <w:sz w:val="24"/>
          <w:szCs w:val="24"/>
        </w:rPr>
      </w:pPr>
      <w:r w:rsidRPr="00B405A0">
        <w:rPr>
          <w:sz w:val="24"/>
          <w:szCs w:val="24"/>
        </w:rPr>
        <w:t xml:space="preserve">A travers le logiciel </w:t>
      </w:r>
      <w:r w:rsidRPr="00B405A0">
        <w:rPr>
          <w:sz w:val="24"/>
          <w:szCs w:val="24"/>
          <w:highlight w:val="yellow"/>
        </w:rPr>
        <w:t xml:space="preserve">SQL Power </w:t>
      </w:r>
      <w:proofErr w:type="spellStart"/>
      <w:r w:rsidRPr="00B405A0">
        <w:rPr>
          <w:sz w:val="24"/>
          <w:szCs w:val="24"/>
          <w:highlight w:val="yellow"/>
        </w:rPr>
        <w:t>Architects</w:t>
      </w:r>
      <w:proofErr w:type="spellEnd"/>
      <w:r>
        <w:rPr>
          <w:sz w:val="24"/>
          <w:szCs w:val="24"/>
        </w:rPr>
        <w:t xml:space="preserve">, nous avons </w:t>
      </w:r>
      <w:proofErr w:type="spellStart"/>
      <w:r>
        <w:rPr>
          <w:sz w:val="24"/>
          <w:szCs w:val="24"/>
        </w:rPr>
        <w:t>crée</w:t>
      </w:r>
      <w:proofErr w:type="spellEnd"/>
      <w:r>
        <w:rPr>
          <w:sz w:val="24"/>
          <w:szCs w:val="24"/>
        </w:rPr>
        <w:t xml:space="preserve"> le schéma relationnel 3NF qui </w:t>
      </w:r>
      <w:r w:rsidRPr="00B405A0">
        <w:rPr>
          <w:sz w:val="24"/>
          <w:szCs w:val="24"/>
        </w:rPr>
        <w:t>satisfait aux exigences de la troisième forme normale, ce qui signifie que tous les attributs non-clés sont directement dépendants de la clé primaire, et qu'il n'y a pas de dépendances transitives</w:t>
      </w:r>
      <w:r w:rsidR="00DF762C">
        <w:rPr>
          <w:sz w:val="24"/>
          <w:szCs w:val="24"/>
        </w:rPr>
        <w:t>.</w:t>
      </w:r>
      <w:r w:rsidR="00C0534D" w:rsidRPr="00C0534D">
        <w:rPr>
          <w:b/>
          <w:bCs/>
          <w:noProof/>
          <w:sz w:val="28"/>
          <w:szCs w:val="28"/>
        </w:rPr>
        <w:drawing>
          <wp:anchor distT="0" distB="0" distL="114300" distR="114300" simplePos="0" relativeHeight="251661312" behindDoc="0" locked="0" layoutInCell="1" allowOverlap="1" wp14:anchorId="122A85CF" wp14:editId="57D710F7">
            <wp:simplePos x="899160" y="2674620"/>
            <wp:positionH relativeFrom="margin">
              <wp:align>left</wp:align>
            </wp:positionH>
            <wp:positionV relativeFrom="margin">
              <wp:align>center</wp:align>
            </wp:positionV>
            <wp:extent cx="6576060" cy="3970020"/>
            <wp:effectExtent l="0" t="0" r="0" b="0"/>
            <wp:wrapSquare wrapText="bothSides"/>
            <wp:docPr id="14074918" name="Image 1"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18" name="Image 1" descr="Une image contenant texte, capture d’écran, Police, reçu&#10;&#10;Description générée automatiquement"/>
                    <pic:cNvPicPr/>
                  </pic:nvPicPr>
                  <pic:blipFill rotWithShape="1">
                    <a:blip r:embed="rId9">
                      <a:extLst>
                        <a:ext uri="{28A0092B-C50C-407E-A947-70E740481C1C}">
                          <a14:useLocalDpi xmlns:a14="http://schemas.microsoft.com/office/drawing/2010/main" val="0"/>
                        </a:ext>
                      </a:extLst>
                    </a:blip>
                    <a:srcRect l="1308" r="1673"/>
                    <a:stretch/>
                  </pic:blipFill>
                  <pic:spPr bwMode="auto">
                    <a:xfrm>
                      <a:off x="0" y="0"/>
                      <a:ext cx="6576060" cy="3970020"/>
                    </a:xfrm>
                    <a:prstGeom prst="rect">
                      <a:avLst/>
                    </a:prstGeom>
                    <a:ln>
                      <a:noFill/>
                    </a:ln>
                    <a:extLst>
                      <a:ext uri="{53640926-AAD7-44D8-BBD7-CCE9431645EC}">
                        <a14:shadowObscured xmlns:a14="http://schemas.microsoft.com/office/drawing/2010/main"/>
                      </a:ext>
                    </a:extLst>
                  </pic:spPr>
                </pic:pic>
              </a:graphicData>
            </a:graphic>
          </wp:anchor>
        </w:drawing>
      </w:r>
    </w:p>
    <w:p w14:paraId="34665FF5" w14:textId="77777777" w:rsidR="00E83D26" w:rsidRDefault="00E83D26" w:rsidP="00E83D26">
      <w:pPr>
        <w:pStyle w:val="Titre4"/>
      </w:pPr>
    </w:p>
    <w:p w14:paraId="725CA844" w14:textId="77777777" w:rsidR="00E83D26" w:rsidRDefault="00E83D26" w:rsidP="00E83D26">
      <w:pPr>
        <w:pStyle w:val="Titre4"/>
      </w:pPr>
    </w:p>
    <w:p w14:paraId="6B7BC02A" w14:textId="77777777" w:rsidR="00DF762C" w:rsidRDefault="00DF762C" w:rsidP="00DF762C"/>
    <w:p w14:paraId="4EE782B8" w14:textId="77777777" w:rsidR="00DF762C" w:rsidRDefault="00DF762C" w:rsidP="00DF762C"/>
    <w:p w14:paraId="7A2E460A" w14:textId="77777777" w:rsidR="00DF762C" w:rsidRDefault="00DF762C" w:rsidP="00DF762C"/>
    <w:p w14:paraId="041E4D9D" w14:textId="77777777" w:rsidR="00DF762C" w:rsidRDefault="00DF762C" w:rsidP="00DF762C"/>
    <w:p w14:paraId="66E4CA9C" w14:textId="77777777" w:rsidR="00DF762C" w:rsidRDefault="00DF762C" w:rsidP="00DF762C"/>
    <w:p w14:paraId="574ABC9E" w14:textId="77777777" w:rsidR="00DF762C" w:rsidRDefault="00DF762C" w:rsidP="00DF762C"/>
    <w:p w14:paraId="21602A99" w14:textId="77777777" w:rsidR="00DF762C" w:rsidRDefault="00DF762C" w:rsidP="00DF762C"/>
    <w:p w14:paraId="454412F8" w14:textId="77777777" w:rsidR="00DF762C" w:rsidRDefault="00DF762C" w:rsidP="00DF762C"/>
    <w:p w14:paraId="7A591B84" w14:textId="77777777" w:rsidR="00DF762C" w:rsidRDefault="00DF762C" w:rsidP="00DF762C"/>
    <w:p w14:paraId="0D2332D4" w14:textId="77777777" w:rsidR="00DF762C" w:rsidRPr="00DF762C" w:rsidRDefault="00DF762C" w:rsidP="00DF762C"/>
    <w:p w14:paraId="2F75E103" w14:textId="567C1C75" w:rsidR="00B405A0" w:rsidRPr="00DF762C" w:rsidRDefault="00B405A0" w:rsidP="00DF762C">
      <w:pPr>
        <w:pStyle w:val="Titre3"/>
        <w:numPr>
          <w:ilvl w:val="0"/>
          <w:numId w:val="4"/>
        </w:numPr>
        <w:rPr>
          <w:b/>
          <w:bCs/>
          <w:color w:val="2F5496" w:themeColor="accent1" w:themeShade="BF"/>
          <w:sz w:val="32"/>
          <w:szCs w:val="32"/>
        </w:rPr>
      </w:pPr>
      <w:bookmarkStart w:id="3" w:name="_Toc160879805"/>
      <w:r w:rsidRPr="00DF762C">
        <w:rPr>
          <w:b/>
          <w:bCs/>
          <w:color w:val="2F5496" w:themeColor="accent1" w:themeShade="BF"/>
          <w:sz w:val="32"/>
          <w:szCs w:val="32"/>
        </w:rPr>
        <w:lastRenderedPageBreak/>
        <w:t>Code SQL Générant les Tables</w:t>
      </w:r>
      <w:bookmarkEnd w:id="3"/>
    </w:p>
    <w:p w14:paraId="78E5CE80" w14:textId="77777777" w:rsidR="00B405A0" w:rsidRDefault="00B405A0" w:rsidP="00C0534D">
      <w:pPr>
        <w:rPr>
          <w:b/>
          <w:bCs/>
          <w:sz w:val="28"/>
          <w:szCs w:val="28"/>
        </w:rPr>
      </w:pPr>
    </w:p>
    <w:p w14:paraId="47FD93E8" w14:textId="4BCFC4BC" w:rsidR="00B405A0" w:rsidRPr="00B405A0" w:rsidRDefault="00B405A0" w:rsidP="00B405A0">
      <w:pPr>
        <w:rPr>
          <w:sz w:val="24"/>
          <w:szCs w:val="24"/>
        </w:rPr>
      </w:pPr>
      <w:r w:rsidRPr="00B405A0">
        <w:rPr>
          <w:sz w:val="24"/>
          <w:szCs w:val="24"/>
          <w:highlight w:val="yellow"/>
        </w:rPr>
        <w:t>CREATE TABLE Région</w:t>
      </w:r>
      <w:r>
        <w:rPr>
          <w:sz w:val="24"/>
          <w:szCs w:val="24"/>
        </w:rPr>
        <w:t xml:space="preserve"> </w:t>
      </w:r>
      <w:r w:rsidRPr="00B405A0">
        <w:rPr>
          <w:sz w:val="24"/>
          <w:szCs w:val="24"/>
        </w:rPr>
        <w:t>(</w:t>
      </w:r>
    </w:p>
    <w:p w14:paraId="661FF4DC" w14:textId="3407202F" w:rsidR="00B405A0" w:rsidRPr="00FC159F" w:rsidRDefault="00B405A0" w:rsidP="00B405A0">
      <w:pPr>
        <w:rPr>
          <w:sz w:val="20"/>
          <w:szCs w:val="20"/>
        </w:rPr>
      </w:pPr>
      <w:r w:rsidRPr="00FC159F">
        <w:rPr>
          <w:sz w:val="28"/>
          <w:szCs w:val="28"/>
        </w:rPr>
        <w:t xml:space="preserve">         </w:t>
      </w:r>
      <w:r w:rsidRPr="00FC159F">
        <w:rPr>
          <w:sz w:val="20"/>
          <w:szCs w:val="20"/>
        </w:rPr>
        <w:t xml:space="preserve">    Code_dep_code_commune INTEGER NOT NULL,</w:t>
      </w:r>
    </w:p>
    <w:p w14:paraId="730183FF" w14:textId="77777777" w:rsidR="00B405A0" w:rsidRPr="00FC159F" w:rsidRDefault="00B405A0" w:rsidP="00B405A0">
      <w:pPr>
        <w:rPr>
          <w:sz w:val="20"/>
          <w:szCs w:val="20"/>
        </w:rPr>
      </w:pPr>
      <w:r w:rsidRPr="00FC159F">
        <w:rPr>
          <w:sz w:val="20"/>
          <w:szCs w:val="20"/>
        </w:rPr>
        <w:t xml:space="preserve">                reg_code INTEGER NOT NULL,</w:t>
      </w:r>
    </w:p>
    <w:p w14:paraId="1C31B2F1" w14:textId="77777777" w:rsidR="00B405A0" w:rsidRPr="00FC159F" w:rsidRDefault="00B405A0" w:rsidP="00B405A0">
      <w:pPr>
        <w:rPr>
          <w:sz w:val="20"/>
          <w:szCs w:val="20"/>
        </w:rPr>
      </w:pPr>
      <w:r w:rsidRPr="00FC159F">
        <w:rPr>
          <w:sz w:val="20"/>
          <w:szCs w:val="20"/>
        </w:rPr>
        <w:t xml:space="preserve">                reg_nom VARCHAR NOT NULL,</w:t>
      </w:r>
    </w:p>
    <w:p w14:paraId="39AA9135" w14:textId="77777777" w:rsidR="00B405A0" w:rsidRPr="00FC159F" w:rsidRDefault="00B405A0" w:rsidP="00B405A0">
      <w:pPr>
        <w:rPr>
          <w:sz w:val="20"/>
          <w:szCs w:val="20"/>
        </w:rPr>
      </w:pPr>
      <w:r w:rsidRPr="00FC159F">
        <w:rPr>
          <w:sz w:val="20"/>
          <w:szCs w:val="20"/>
        </w:rPr>
        <w:t xml:space="preserve">                aca_nom VARCHAR NOT NULL,</w:t>
      </w:r>
    </w:p>
    <w:p w14:paraId="5F9166EF" w14:textId="77777777" w:rsidR="00B405A0" w:rsidRPr="00FC159F" w:rsidRDefault="00B405A0" w:rsidP="00B405A0">
      <w:pPr>
        <w:rPr>
          <w:sz w:val="20"/>
          <w:szCs w:val="20"/>
        </w:rPr>
      </w:pPr>
      <w:r w:rsidRPr="00FC159F">
        <w:rPr>
          <w:sz w:val="20"/>
          <w:szCs w:val="20"/>
        </w:rPr>
        <w:t xml:space="preserve">                dep_nom VARCHAR NOT NULL,</w:t>
      </w:r>
    </w:p>
    <w:p w14:paraId="6826C001" w14:textId="77777777" w:rsidR="00B405A0" w:rsidRPr="00FC159F" w:rsidRDefault="00B405A0" w:rsidP="00B405A0">
      <w:pPr>
        <w:rPr>
          <w:sz w:val="20"/>
          <w:szCs w:val="20"/>
        </w:rPr>
      </w:pPr>
      <w:r w:rsidRPr="00FC159F">
        <w:rPr>
          <w:sz w:val="20"/>
          <w:szCs w:val="20"/>
        </w:rPr>
        <w:t xml:space="preserve">                com_nom_maj_court VARCHAR NOT NULL,</w:t>
      </w:r>
    </w:p>
    <w:p w14:paraId="31A0D6C2" w14:textId="77777777" w:rsidR="00B405A0" w:rsidRPr="00FC159F" w:rsidRDefault="00B405A0" w:rsidP="00B405A0">
      <w:pPr>
        <w:rPr>
          <w:sz w:val="20"/>
          <w:szCs w:val="20"/>
        </w:rPr>
      </w:pPr>
      <w:r w:rsidRPr="00FC159F">
        <w:rPr>
          <w:sz w:val="20"/>
          <w:szCs w:val="20"/>
        </w:rPr>
        <w:t xml:space="preserve">                dep_code INTEGER NOT NULL,</w:t>
      </w:r>
    </w:p>
    <w:p w14:paraId="025B95A4" w14:textId="77777777" w:rsidR="00B405A0" w:rsidRPr="00FC159F" w:rsidRDefault="00B405A0" w:rsidP="00B405A0">
      <w:pPr>
        <w:rPr>
          <w:sz w:val="20"/>
          <w:szCs w:val="20"/>
        </w:rPr>
      </w:pPr>
      <w:r w:rsidRPr="00FC159F">
        <w:rPr>
          <w:sz w:val="20"/>
          <w:szCs w:val="20"/>
        </w:rPr>
        <w:t xml:space="preserve">                dep_nom_num VARCHAR NOT NULL,</w:t>
      </w:r>
    </w:p>
    <w:p w14:paraId="6DA5A260" w14:textId="5830C6A7" w:rsidR="00B405A0" w:rsidRPr="00FC159F" w:rsidRDefault="00B405A0" w:rsidP="00B405A0">
      <w:pPr>
        <w:rPr>
          <w:sz w:val="20"/>
          <w:szCs w:val="20"/>
        </w:rPr>
      </w:pPr>
      <w:r w:rsidRPr="00FC159F">
        <w:rPr>
          <w:sz w:val="20"/>
          <w:szCs w:val="20"/>
        </w:rPr>
        <w:t xml:space="preserve">                CONSTRAINT rgion__pk PRIMARY KEY (Code_dep_code_commune)</w:t>
      </w:r>
      <w:r w:rsidR="00FC159F" w:rsidRPr="00FC159F">
        <w:rPr>
          <w:sz w:val="20"/>
          <w:szCs w:val="20"/>
        </w:rPr>
        <w:t>) ;</w:t>
      </w:r>
    </w:p>
    <w:p w14:paraId="618AF83F" w14:textId="7D8EE2F4" w:rsidR="00B405A0" w:rsidRPr="00B405A0" w:rsidRDefault="00B405A0" w:rsidP="00B405A0">
      <w:pPr>
        <w:rPr>
          <w:sz w:val="24"/>
          <w:szCs w:val="24"/>
        </w:rPr>
      </w:pPr>
      <w:r w:rsidRPr="00B405A0">
        <w:rPr>
          <w:sz w:val="24"/>
          <w:szCs w:val="24"/>
          <w:highlight w:val="yellow"/>
        </w:rPr>
        <w:t>CREATE TABLE Contrat</w:t>
      </w:r>
      <w:r w:rsidRPr="00B405A0">
        <w:rPr>
          <w:sz w:val="24"/>
          <w:szCs w:val="24"/>
        </w:rPr>
        <w:t xml:space="preserve"> (</w:t>
      </w:r>
    </w:p>
    <w:p w14:paraId="2B627DC7" w14:textId="0D4524B3" w:rsidR="00B405A0" w:rsidRPr="00FC159F" w:rsidRDefault="00B405A0" w:rsidP="00B405A0">
      <w:pPr>
        <w:rPr>
          <w:sz w:val="20"/>
          <w:szCs w:val="20"/>
        </w:rPr>
      </w:pPr>
      <w:r w:rsidRPr="00FC159F">
        <w:rPr>
          <w:sz w:val="28"/>
          <w:szCs w:val="28"/>
        </w:rPr>
        <w:t xml:space="preserve">           </w:t>
      </w:r>
      <w:r w:rsidRPr="00FC159F">
        <w:rPr>
          <w:sz w:val="20"/>
          <w:szCs w:val="20"/>
        </w:rPr>
        <w:t>Contrat_ID INTEGER NOT NULL,</w:t>
      </w:r>
    </w:p>
    <w:p w14:paraId="7C7FFC8D" w14:textId="77777777" w:rsidR="00B405A0" w:rsidRPr="00FC159F" w:rsidRDefault="00B405A0" w:rsidP="00B405A0">
      <w:pPr>
        <w:rPr>
          <w:sz w:val="20"/>
          <w:szCs w:val="20"/>
        </w:rPr>
      </w:pPr>
      <w:r w:rsidRPr="00FC159F">
        <w:rPr>
          <w:sz w:val="20"/>
          <w:szCs w:val="20"/>
        </w:rPr>
        <w:t xml:space="preserve">                No_voie INTEGER NOT NULL,</w:t>
      </w:r>
    </w:p>
    <w:p w14:paraId="5508B571" w14:textId="77777777" w:rsidR="00B405A0" w:rsidRPr="00FC159F" w:rsidRDefault="00B405A0" w:rsidP="00B405A0">
      <w:pPr>
        <w:rPr>
          <w:sz w:val="20"/>
          <w:szCs w:val="20"/>
        </w:rPr>
      </w:pPr>
      <w:r w:rsidRPr="00FC159F">
        <w:rPr>
          <w:sz w:val="20"/>
          <w:szCs w:val="20"/>
        </w:rPr>
        <w:t xml:space="preserve">                B_T_Q VARCHAR NOT NULL,</w:t>
      </w:r>
    </w:p>
    <w:p w14:paraId="4A259295" w14:textId="77777777" w:rsidR="00B405A0" w:rsidRPr="00FC159F" w:rsidRDefault="00B405A0" w:rsidP="00B405A0">
      <w:pPr>
        <w:rPr>
          <w:sz w:val="20"/>
          <w:szCs w:val="20"/>
        </w:rPr>
      </w:pPr>
      <w:r w:rsidRPr="00FC159F">
        <w:rPr>
          <w:sz w:val="20"/>
          <w:szCs w:val="20"/>
        </w:rPr>
        <w:t xml:space="preserve">                Type_de_voie VARCHAR NOT NULL,</w:t>
      </w:r>
    </w:p>
    <w:p w14:paraId="1E753280" w14:textId="77777777" w:rsidR="00B405A0" w:rsidRPr="00FC159F" w:rsidRDefault="00B405A0" w:rsidP="00B405A0">
      <w:pPr>
        <w:rPr>
          <w:sz w:val="20"/>
          <w:szCs w:val="20"/>
        </w:rPr>
      </w:pPr>
      <w:r w:rsidRPr="00FC159F">
        <w:rPr>
          <w:sz w:val="20"/>
          <w:szCs w:val="20"/>
        </w:rPr>
        <w:t xml:space="preserve">                Voie VARCHAR NOT NULL,</w:t>
      </w:r>
    </w:p>
    <w:p w14:paraId="111F2036" w14:textId="77777777" w:rsidR="00B405A0" w:rsidRPr="00FC159F" w:rsidRDefault="00B405A0" w:rsidP="00B405A0">
      <w:pPr>
        <w:rPr>
          <w:sz w:val="20"/>
          <w:szCs w:val="20"/>
        </w:rPr>
      </w:pPr>
      <w:r w:rsidRPr="00FC159F">
        <w:rPr>
          <w:sz w:val="20"/>
          <w:szCs w:val="20"/>
        </w:rPr>
        <w:t xml:space="preserve">                Code_dep_code_commune INTEGER NOT NULL,</w:t>
      </w:r>
    </w:p>
    <w:p w14:paraId="72236492" w14:textId="77777777" w:rsidR="00B405A0" w:rsidRPr="00FC159F" w:rsidRDefault="00B405A0" w:rsidP="00B405A0">
      <w:pPr>
        <w:rPr>
          <w:sz w:val="20"/>
          <w:szCs w:val="20"/>
        </w:rPr>
      </w:pPr>
      <w:r w:rsidRPr="00FC159F">
        <w:rPr>
          <w:sz w:val="20"/>
          <w:szCs w:val="20"/>
        </w:rPr>
        <w:t xml:space="preserve">                Code_postal INTEGER NOT NULL,</w:t>
      </w:r>
    </w:p>
    <w:p w14:paraId="52D634A4" w14:textId="77777777" w:rsidR="00B405A0" w:rsidRPr="00FC159F" w:rsidRDefault="00B405A0" w:rsidP="00B405A0">
      <w:pPr>
        <w:rPr>
          <w:sz w:val="20"/>
          <w:szCs w:val="20"/>
        </w:rPr>
      </w:pPr>
      <w:r w:rsidRPr="00FC159F">
        <w:rPr>
          <w:sz w:val="20"/>
          <w:szCs w:val="20"/>
        </w:rPr>
        <w:t xml:space="preserve">                Commune VARCHAR NOT NULL,</w:t>
      </w:r>
    </w:p>
    <w:p w14:paraId="7EAE5E4D" w14:textId="77777777" w:rsidR="00B405A0" w:rsidRPr="00FC159F" w:rsidRDefault="00B405A0" w:rsidP="00B405A0">
      <w:pPr>
        <w:rPr>
          <w:sz w:val="20"/>
          <w:szCs w:val="20"/>
        </w:rPr>
      </w:pPr>
      <w:r w:rsidRPr="00FC159F">
        <w:rPr>
          <w:sz w:val="20"/>
          <w:szCs w:val="20"/>
        </w:rPr>
        <w:t xml:space="preserve">                Code_departement INTEGER NOT NULL,</w:t>
      </w:r>
    </w:p>
    <w:p w14:paraId="0264B14E" w14:textId="77777777" w:rsidR="00B405A0" w:rsidRPr="00FC159F" w:rsidRDefault="00B405A0" w:rsidP="00B405A0">
      <w:pPr>
        <w:rPr>
          <w:sz w:val="20"/>
          <w:szCs w:val="20"/>
        </w:rPr>
      </w:pPr>
      <w:r w:rsidRPr="00FC159F">
        <w:rPr>
          <w:sz w:val="20"/>
          <w:szCs w:val="20"/>
        </w:rPr>
        <w:t xml:space="preserve">                Formule VARCHAR NOT NULL,</w:t>
      </w:r>
    </w:p>
    <w:p w14:paraId="6BF29E3A" w14:textId="77777777" w:rsidR="00B405A0" w:rsidRPr="00FC159F" w:rsidRDefault="00B405A0" w:rsidP="00B405A0">
      <w:pPr>
        <w:rPr>
          <w:sz w:val="20"/>
          <w:szCs w:val="20"/>
        </w:rPr>
      </w:pPr>
      <w:r w:rsidRPr="00FC159F">
        <w:rPr>
          <w:sz w:val="20"/>
          <w:szCs w:val="20"/>
        </w:rPr>
        <w:t xml:space="preserve">                Surface INTEGER NOT NULL,</w:t>
      </w:r>
    </w:p>
    <w:p w14:paraId="55AD0D4F" w14:textId="77777777" w:rsidR="00B405A0" w:rsidRPr="00FC159F" w:rsidRDefault="00B405A0" w:rsidP="00B405A0">
      <w:pPr>
        <w:rPr>
          <w:sz w:val="20"/>
          <w:szCs w:val="20"/>
        </w:rPr>
      </w:pPr>
      <w:r w:rsidRPr="00FC159F">
        <w:rPr>
          <w:sz w:val="20"/>
          <w:szCs w:val="20"/>
        </w:rPr>
        <w:t xml:space="preserve">                Type_local VARCHAR NOT NULL,</w:t>
      </w:r>
    </w:p>
    <w:p w14:paraId="6AE47261" w14:textId="77777777" w:rsidR="00B405A0" w:rsidRPr="00FC159F" w:rsidRDefault="00B405A0" w:rsidP="00B405A0">
      <w:pPr>
        <w:rPr>
          <w:sz w:val="20"/>
          <w:szCs w:val="20"/>
        </w:rPr>
      </w:pPr>
      <w:r w:rsidRPr="00FC159F">
        <w:rPr>
          <w:sz w:val="20"/>
          <w:szCs w:val="20"/>
        </w:rPr>
        <w:t xml:space="preserve">                Occupation VARCHAR NOT NULL,</w:t>
      </w:r>
    </w:p>
    <w:p w14:paraId="5904D58B" w14:textId="77777777" w:rsidR="00B405A0" w:rsidRPr="00FC159F" w:rsidRDefault="00B405A0" w:rsidP="00B405A0">
      <w:pPr>
        <w:rPr>
          <w:sz w:val="20"/>
          <w:szCs w:val="20"/>
        </w:rPr>
      </w:pPr>
      <w:r w:rsidRPr="00FC159F">
        <w:rPr>
          <w:sz w:val="20"/>
          <w:szCs w:val="20"/>
        </w:rPr>
        <w:t xml:space="preserve">                Type_contrat VARCHAR NOT NULL,</w:t>
      </w:r>
    </w:p>
    <w:p w14:paraId="29811B53" w14:textId="77777777" w:rsidR="00B405A0" w:rsidRPr="00FC159F" w:rsidRDefault="00B405A0" w:rsidP="00B405A0">
      <w:pPr>
        <w:rPr>
          <w:sz w:val="20"/>
          <w:szCs w:val="20"/>
        </w:rPr>
      </w:pPr>
      <w:r w:rsidRPr="00FC159F">
        <w:rPr>
          <w:sz w:val="20"/>
          <w:szCs w:val="20"/>
        </w:rPr>
        <w:t xml:space="preserve">                Valeur_declaree_biens VARCHAR NOT NULL,</w:t>
      </w:r>
    </w:p>
    <w:p w14:paraId="59021338" w14:textId="77777777" w:rsidR="00B405A0" w:rsidRPr="00FC159F" w:rsidRDefault="00B405A0" w:rsidP="00B405A0">
      <w:pPr>
        <w:rPr>
          <w:sz w:val="20"/>
          <w:szCs w:val="20"/>
        </w:rPr>
      </w:pPr>
      <w:r w:rsidRPr="00FC159F">
        <w:rPr>
          <w:sz w:val="20"/>
          <w:szCs w:val="20"/>
        </w:rPr>
        <w:t xml:space="preserve">                Prix_cotisation_mensuel INTEGER NOT NULL,</w:t>
      </w:r>
    </w:p>
    <w:p w14:paraId="022616AE" w14:textId="54B82ADD" w:rsidR="00B405A0" w:rsidRPr="00FC159F" w:rsidRDefault="00B405A0" w:rsidP="00B405A0">
      <w:pPr>
        <w:rPr>
          <w:sz w:val="20"/>
          <w:szCs w:val="20"/>
        </w:rPr>
      </w:pPr>
      <w:r w:rsidRPr="00FC159F">
        <w:rPr>
          <w:sz w:val="20"/>
          <w:szCs w:val="20"/>
        </w:rPr>
        <w:t xml:space="preserve">                CONSTRAINT contrat_1_pk PRIMARY KEY (Contrat_ID)</w:t>
      </w:r>
      <w:r w:rsidR="00FC159F" w:rsidRPr="00FC159F">
        <w:rPr>
          <w:sz w:val="20"/>
          <w:szCs w:val="20"/>
        </w:rPr>
        <w:t>) ;</w:t>
      </w:r>
    </w:p>
    <w:p w14:paraId="1536F295" w14:textId="16873AA5" w:rsidR="00AC4E7E" w:rsidRPr="00DF762C" w:rsidRDefault="00E83D26" w:rsidP="00DF762C">
      <w:pPr>
        <w:pStyle w:val="Titre3"/>
        <w:numPr>
          <w:ilvl w:val="0"/>
          <w:numId w:val="4"/>
        </w:numPr>
        <w:rPr>
          <w:b/>
          <w:bCs/>
          <w:color w:val="2F5496" w:themeColor="accent1" w:themeShade="BF"/>
          <w:sz w:val="32"/>
          <w:szCs w:val="32"/>
        </w:rPr>
      </w:pPr>
      <w:bookmarkStart w:id="4" w:name="_Toc160879806"/>
      <w:r w:rsidRPr="00DF762C">
        <w:rPr>
          <w:b/>
          <w:bCs/>
          <w:noProof/>
          <w:color w:val="2F5496" w:themeColor="accent1" w:themeShade="BF"/>
          <w:sz w:val="32"/>
          <w:szCs w:val="32"/>
        </w:rPr>
        <w:lastRenderedPageBreak/>
        <w:drawing>
          <wp:anchor distT="0" distB="0" distL="114300" distR="114300" simplePos="0" relativeHeight="251658240" behindDoc="0" locked="0" layoutInCell="1" allowOverlap="1" wp14:anchorId="28170445" wp14:editId="696C8F8B">
            <wp:simplePos x="0" y="0"/>
            <wp:positionH relativeFrom="margin">
              <wp:posOffset>-599440</wp:posOffset>
            </wp:positionH>
            <wp:positionV relativeFrom="margin">
              <wp:posOffset>381000</wp:posOffset>
            </wp:positionV>
            <wp:extent cx="7188835" cy="4067810"/>
            <wp:effectExtent l="0" t="0" r="0" b="8890"/>
            <wp:wrapSquare wrapText="bothSides"/>
            <wp:docPr id="20669951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8835" cy="406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2C">
        <w:rPr>
          <w:b/>
          <w:bCs/>
          <w:color w:val="2F5496" w:themeColor="accent1" w:themeShade="BF"/>
          <w:sz w:val="32"/>
          <w:szCs w:val="32"/>
        </w:rPr>
        <w:t xml:space="preserve">Capture d'Écran de la Base de Données Chargée </w:t>
      </w:r>
      <w:r w:rsidR="00AC4E7E" w:rsidRPr="00DF762C">
        <w:rPr>
          <w:b/>
          <w:bCs/>
          <w:noProof/>
          <w:color w:val="2F5496" w:themeColor="accent1" w:themeShade="BF"/>
          <w:sz w:val="32"/>
          <w:szCs w:val="32"/>
        </w:rPr>
        <w:drawing>
          <wp:anchor distT="0" distB="0" distL="114300" distR="114300" simplePos="0" relativeHeight="251660288" behindDoc="0" locked="0" layoutInCell="1" allowOverlap="1" wp14:anchorId="3CB2CB31" wp14:editId="6162071B">
            <wp:simplePos x="0" y="0"/>
            <wp:positionH relativeFrom="margin">
              <wp:posOffset>-541655</wp:posOffset>
            </wp:positionH>
            <wp:positionV relativeFrom="margin">
              <wp:posOffset>5744845</wp:posOffset>
            </wp:positionV>
            <wp:extent cx="6713220" cy="3854450"/>
            <wp:effectExtent l="0" t="0" r="0" b="0"/>
            <wp:wrapSquare wrapText="bothSides"/>
            <wp:docPr id="1029620457" name="Image 2"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0457" name="Image 2" descr="Une image contenant texte, logiciel, nombre, Icône d’ordinateur&#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 t="1121" r="36893" b="-1121"/>
                    <a:stretch/>
                  </pic:blipFill>
                  <pic:spPr bwMode="auto">
                    <a:xfrm>
                      <a:off x="0" y="0"/>
                      <a:ext cx="6713220" cy="3854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
    </w:p>
    <w:p w14:paraId="3535946F" w14:textId="28394B7E" w:rsidR="00AC4E7E" w:rsidRPr="00AC4E7E" w:rsidRDefault="00AC4E7E" w:rsidP="00B405A0">
      <w:pPr>
        <w:rPr>
          <w:b/>
          <w:bCs/>
          <w:sz w:val="28"/>
          <w:szCs w:val="28"/>
        </w:rPr>
      </w:pPr>
    </w:p>
    <w:sectPr w:rsidR="00AC4E7E" w:rsidRPr="00AC4E7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8980B" w14:textId="77777777" w:rsidR="00CB574D" w:rsidRDefault="00CB574D" w:rsidP="00AC4E7E">
      <w:pPr>
        <w:spacing w:after="0" w:line="240" w:lineRule="auto"/>
      </w:pPr>
      <w:r>
        <w:separator/>
      </w:r>
    </w:p>
  </w:endnote>
  <w:endnote w:type="continuationSeparator" w:id="0">
    <w:p w14:paraId="26B1A5F9" w14:textId="77777777" w:rsidR="00CB574D" w:rsidRDefault="00CB574D" w:rsidP="00AC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0F6DD" w14:textId="77777777" w:rsidR="00AC4E7E" w:rsidRDefault="00AC4E7E">
    <w:pPr>
      <w:pStyle w:val="Pieddepage"/>
      <w:jc w:val="center"/>
      <w:rPr>
        <w:color w:val="4472C4" w:themeColor="accent1"/>
      </w:rPr>
    </w:pPr>
    <w:r>
      <w:rPr>
        <w:color w:val="4472C4" w:themeColor="accent1"/>
        <w:lang w:val="fr-FR"/>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fr-FR"/>
      </w:rPr>
      <w:t>2</w:t>
    </w:r>
    <w:r>
      <w:rPr>
        <w:color w:val="4472C4" w:themeColor="accent1"/>
      </w:rPr>
      <w:fldChar w:fldCharType="end"/>
    </w:r>
    <w:r>
      <w:rPr>
        <w:color w:val="4472C4" w:themeColor="accent1"/>
        <w:lang w:val="fr-FR"/>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lang w:val="fr-FR"/>
      </w:rPr>
      <w:t>2</w:t>
    </w:r>
    <w:r>
      <w:rPr>
        <w:color w:val="4472C4" w:themeColor="accent1"/>
      </w:rPr>
      <w:fldChar w:fldCharType="end"/>
    </w:r>
  </w:p>
  <w:p w14:paraId="565ACE4E" w14:textId="77777777" w:rsidR="00AC4E7E" w:rsidRDefault="00AC4E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86C48" w14:textId="77777777" w:rsidR="00CB574D" w:rsidRDefault="00CB574D" w:rsidP="00AC4E7E">
      <w:pPr>
        <w:spacing w:after="0" w:line="240" w:lineRule="auto"/>
      </w:pPr>
      <w:r>
        <w:separator/>
      </w:r>
    </w:p>
  </w:footnote>
  <w:footnote w:type="continuationSeparator" w:id="0">
    <w:p w14:paraId="38590234" w14:textId="77777777" w:rsidR="00CB574D" w:rsidRDefault="00CB574D" w:rsidP="00AC4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A35F3"/>
    <w:multiLevelType w:val="hybridMultilevel"/>
    <w:tmpl w:val="F12CD2FC"/>
    <w:lvl w:ilvl="0" w:tplc="340C0003">
      <w:start w:val="1"/>
      <w:numFmt w:val="bullet"/>
      <w:lvlText w:val="o"/>
      <w:lvlJc w:val="left"/>
      <w:pPr>
        <w:ind w:left="720" w:hanging="360"/>
      </w:pPr>
      <w:rPr>
        <w:rFonts w:ascii="Courier New" w:hAnsi="Courier New" w:cs="Courier New"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 w15:restartNumberingAfterBreak="0">
    <w:nsid w:val="112E47EF"/>
    <w:multiLevelType w:val="hybridMultilevel"/>
    <w:tmpl w:val="861A181E"/>
    <w:lvl w:ilvl="0" w:tplc="340C0003">
      <w:start w:val="1"/>
      <w:numFmt w:val="bullet"/>
      <w:lvlText w:val="o"/>
      <w:lvlJc w:val="left"/>
      <w:pPr>
        <w:ind w:left="720" w:hanging="360"/>
      </w:pPr>
      <w:rPr>
        <w:rFonts w:ascii="Courier New" w:hAnsi="Courier New" w:cs="Courier New"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 w15:restartNumberingAfterBreak="0">
    <w:nsid w:val="572A2C4D"/>
    <w:multiLevelType w:val="hybridMultilevel"/>
    <w:tmpl w:val="A4E68F08"/>
    <w:lvl w:ilvl="0" w:tplc="340C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 w15:restartNumberingAfterBreak="0">
    <w:nsid w:val="5A860919"/>
    <w:multiLevelType w:val="hybridMultilevel"/>
    <w:tmpl w:val="230CEAD8"/>
    <w:lvl w:ilvl="0" w:tplc="340C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16cid:durableId="1472406677">
    <w:abstractNumId w:val="0"/>
  </w:num>
  <w:num w:numId="2" w16cid:durableId="947853660">
    <w:abstractNumId w:val="1"/>
  </w:num>
  <w:num w:numId="3" w16cid:durableId="1850287488">
    <w:abstractNumId w:val="2"/>
  </w:num>
  <w:num w:numId="4" w16cid:durableId="1119296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23"/>
    <w:rsid w:val="000D3E27"/>
    <w:rsid w:val="00417F23"/>
    <w:rsid w:val="005E2E0B"/>
    <w:rsid w:val="00AC4E7E"/>
    <w:rsid w:val="00B405A0"/>
    <w:rsid w:val="00BE5857"/>
    <w:rsid w:val="00C0534D"/>
    <w:rsid w:val="00CB574D"/>
    <w:rsid w:val="00CD7AE6"/>
    <w:rsid w:val="00DF762C"/>
    <w:rsid w:val="00E74584"/>
    <w:rsid w:val="00E83D26"/>
    <w:rsid w:val="00F70638"/>
    <w:rsid w:val="00F71FDB"/>
    <w:rsid w:val="00FC159F"/>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A24"/>
  <w15:chartTrackingRefBased/>
  <w15:docId w15:val="{ACE30FB1-9951-4E62-9EB5-BF24A15C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3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83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83D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83D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7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F2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E2E0B"/>
    <w:pPr>
      <w:ind w:left="720"/>
      <w:contextualSpacing/>
    </w:pPr>
  </w:style>
  <w:style w:type="paragraph" w:styleId="En-tte">
    <w:name w:val="header"/>
    <w:basedOn w:val="Normal"/>
    <w:link w:val="En-tteCar"/>
    <w:uiPriority w:val="99"/>
    <w:unhideWhenUsed/>
    <w:rsid w:val="00AC4E7E"/>
    <w:pPr>
      <w:tabs>
        <w:tab w:val="center" w:pos="4536"/>
        <w:tab w:val="right" w:pos="9072"/>
      </w:tabs>
      <w:spacing w:after="0" w:line="240" w:lineRule="auto"/>
    </w:pPr>
  </w:style>
  <w:style w:type="character" w:customStyle="1" w:styleId="En-tteCar">
    <w:name w:val="En-tête Car"/>
    <w:basedOn w:val="Policepardfaut"/>
    <w:link w:val="En-tte"/>
    <w:uiPriority w:val="99"/>
    <w:rsid w:val="00AC4E7E"/>
  </w:style>
  <w:style w:type="paragraph" w:styleId="Pieddepage">
    <w:name w:val="footer"/>
    <w:basedOn w:val="Normal"/>
    <w:link w:val="PieddepageCar"/>
    <w:uiPriority w:val="99"/>
    <w:unhideWhenUsed/>
    <w:rsid w:val="00AC4E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E7E"/>
  </w:style>
  <w:style w:type="character" w:customStyle="1" w:styleId="Titre1Car">
    <w:name w:val="Titre 1 Car"/>
    <w:basedOn w:val="Policepardfaut"/>
    <w:link w:val="Titre1"/>
    <w:uiPriority w:val="9"/>
    <w:rsid w:val="00E83D2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26"/>
    <w:pPr>
      <w:outlineLvl w:val="9"/>
    </w:pPr>
    <w:rPr>
      <w:kern w:val="0"/>
      <w:lang w:eastAsia="fr-ML"/>
      <w14:ligatures w14:val="none"/>
    </w:rPr>
  </w:style>
  <w:style w:type="paragraph" w:styleId="TM2">
    <w:name w:val="toc 2"/>
    <w:basedOn w:val="Normal"/>
    <w:next w:val="Normal"/>
    <w:autoRedefine/>
    <w:uiPriority w:val="39"/>
    <w:unhideWhenUsed/>
    <w:rsid w:val="00E83D26"/>
    <w:pPr>
      <w:spacing w:after="100"/>
      <w:ind w:left="220"/>
    </w:pPr>
    <w:rPr>
      <w:rFonts w:eastAsiaTheme="minorEastAsia" w:cs="Times New Roman"/>
      <w:kern w:val="0"/>
      <w:lang w:eastAsia="fr-ML"/>
      <w14:ligatures w14:val="none"/>
    </w:rPr>
  </w:style>
  <w:style w:type="paragraph" w:styleId="TM1">
    <w:name w:val="toc 1"/>
    <w:basedOn w:val="Normal"/>
    <w:next w:val="Normal"/>
    <w:autoRedefine/>
    <w:uiPriority w:val="39"/>
    <w:unhideWhenUsed/>
    <w:rsid w:val="00E83D26"/>
    <w:pPr>
      <w:spacing w:after="100"/>
    </w:pPr>
    <w:rPr>
      <w:rFonts w:eastAsiaTheme="minorEastAsia" w:cs="Times New Roman"/>
      <w:kern w:val="0"/>
      <w:lang w:eastAsia="fr-ML"/>
      <w14:ligatures w14:val="none"/>
    </w:rPr>
  </w:style>
  <w:style w:type="paragraph" w:styleId="TM3">
    <w:name w:val="toc 3"/>
    <w:basedOn w:val="Normal"/>
    <w:next w:val="Normal"/>
    <w:autoRedefine/>
    <w:uiPriority w:val="39"/>
    <w:unhideWhenUsed/>
    <w:rsid w:val="00DF762C"/>
    <w:pPr>
      <w:tabs>
        <w:tab w:val="left" w:pos="880"/>
        <w:tab w:val="right" w:leader="dot" w:pos="9062"/>
      </w:tabs>
      <w:spacing w:after="100" w:line="720" w:lineRule="auto"/>
      <w:ind w:left="440"/>
    </w:pPr>
    <w:rPr>
      <w:rFonts w:eastAsiaTheme="minorEastAsia" w:cs="Times New Roman"/>
      <w:b/>
      <w:bCs/>
      <w:noProof/>
      <w:kern w:val="0"/>
      <w:sz w:val="28"/>
      <w:szCs w:val="28"/>
      <w:lang w:eastAsia="fr-ML"/>
      <w14:ligatures w14:val="none"/>
    </w:rPr>
  </w:style>
  <w:style w:type="character" w:customStyle="1" w:styleId="Titre2Car">
    <w:name w:val="Titre 2 Car"/>
    <w:basedOn w:val="Policepardfaut"/>
    <w:link w:val="Titre2"/>
    <w:uiPriority w:val="9"/>
    <w:rsid w:val="00E83D2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83D2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83D2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83D26"/>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E83D26"/>
    <w:rPr>
      <w:color w:val="0563C1" w:themeColor="hyperlink"/>
      <w:u w:val="single"/>
    </w:rPr>
  </w:style>
  <w:style w:type="paragraph" w:styleId="TM4">
    <w:name w:val="toc 4"/>
    <w:basedOn w:val="Normal"/>
    <w:next w:val="Normal"/>
    <w:autoRedefine/>
    <w:uiPriority w:val="39"/>
    <w:unhideWhenUsed/>
    <w:rsid w:val="00DF762C"/>
    <w:pPr>
      <w:spacing w:after="100"/>
      <w:ind w:left="660"/>
    </w:pPr>
  </w:style>
  <w:style w:type="paragraph" w:styleId="TM5">
    <w:name w:val="toc 5"/>
    <w:basedOn w:val="Normal"/>
    <w:next w:val="Normal"/>
    <w:autoRedefine/>
    <w:uiPriority w:val="39"/>
    <w:unhideWhenUsed/>
    <w:rsid w:val="00DF762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FCE4-32B5-4D4E-9983-0D2ABDF8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kadiatou doucoure</dc:creator>
  <cp:keywords/>
  <dc:description/>
  <cp:lastModifiedBy>kadiatou doucoure</cp:lastModifiedBy>
  <cp:revision>2</cp:revision>
  <cp:lastPrinted>2024-05-07T17:19:00Z</cp:lastPrinted>
  <dcterms:created xsi:type="dcterms:W3CDTF">2024-03-04T14:35:00Z</dcterms:created>
  <dcterms:modified xsi:type="dcterms:W3CDTF">2024-05-07T17:19:00Z</dcterms:modified>
</cp:coreProperties>
</file>