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42" w:type="dxa"/>
        <w:tblInd w:w="-51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5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795"/>
        <w:gridCol w:w="810"/>
        <w:gridCol w:w="810"/>
        <w:gridCol w:w="894"/>
        <w:gridCol w:w="894"/>
        <w:gridCol w:w="894"/>
      </w:tblGrid>
      <w:tr w:rsidR="001D6535" w:rsidTr="004168D3">
        <w:tc>
          <w:tcPr>
            <w:tcW w:w="1335" w:type="dxa"/>
            <w:vMerge w:val="restart"/>
            <w:shd w:val="clear" w:color="auto" w:fill="DEE6EF"/>
          </w:tcPr>
          <w:p w:rsidR="001D6535" w:rsidRPr="00247F93" w:rsidRDefault="001D6535">
            <w:pPr>
              <w:pStyle w:val="TableContents"/>
              <w:jc w:val="center"/>
              <w:rPr>
                <w:rFonts w:asciiTheme="minorHAnsi" w:hAnsiTheme="minorHAnsi"/>
              </w:rPr>
            </w:pPr>
          </w:p>
        </w:tc>
        <w:tc>
          <w:tcPr>
            <w:tcW w:w="14007" w:type="dxa"/>
            <w:gridSpan w:val="17"/>
            <w:shd w:val="clear" w:color="auto" w:fill="DEE6EF"/>
          </w:tcPr>
          <w:p w:rsidR="001D6535" w:rsidRDefault="001D6535">
            <w:pPr>
              <w:pStyle w:val="Standard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Количество потоков</w:t>
            </w:r>
          </w:p>
        </w:tc>
      </w:tr>
      <w:tr w:rsidR="001D6535" w:rsidTr="004E03DE">
        <w:tc>
          <w:tcPr>
            <w:tcW w:w="1335" w:type="dxa"/>
            <w:vMerge/>
            <w:shd w:val="clear" w:color="auto" w:fill="DEE6EF"/>
          </w:tcPr>
          <w:p w:rsidR="001D6535" w:rsidRDefault="001D6535"/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Standard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1620" w:type="dxa"/>
            <w:gridSpan w:val="2"/>
            <w:shd w:val="clear" w:color="auto" w:fill="DEE6EF"/>
          </w:tcPr>
          <w:p w:rsidR="001D6535" w:rsidRDefault="001D6535">
            <w:pPr>
              <w:pStyle w:val="Standard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1620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4</w:t>
            </w:r>
          </w:p>
        </w:tc>
        <w:tc>
          <w:tcPr>
            <w:tcW w:w="1620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7</w:t>
            </w:r>
          </w:p>
        </w:tc>
        <w:tc>
          <w:tcPr>
            <w:tcW w:w="1620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8</w:t>
            </w:r>
          </w:p>
        </w:tc>
        <w:tc>
          <w:tcPr>
            <w:tcW w:w="1620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16</w:t>
            </w:r>
          </w:p>
        </w:tc>
        <w:tc>
          <w:tcPr>
            <w:tcW w:w="1605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20</w:t>
            </w:r>
          </w:p>
        </w:tc>
        <w:tc>
          <w:tcPr>
            <w:tcW w:w="1704" w:type="dxa"/>
            <w:gridSpan w:val="2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40</w:t>
            </w:r>
          </w:p>
        </w:tc>
        <w:tc>
          <w:tcPr>
            <w:tcW w:w="1788" w:type="dxa"/>
            <w:gridSpan w:val="2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80</w:t>
            </w:r>
          </w:p>
        </w:tc>
      </w:tr>
      <w:tr w:rsidR="001D6535" w:rsidTr="001D6535">
        <w:tc>
          <w:tcPr>
            <w:tcW w:w="1335" w:type="dxa"/>
            <w:vMerge/>
            <w:shd w:val="clear" w:color="auto" w:fill="DEE6EF"/>
          </w:tcPr>
          <w:p w:rsidR="001D6535" w:rsidRDefault="001D6535"/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Standard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T1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Standard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T2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S2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T4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S4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T7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S7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T8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S8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T16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S16</w:t>
            </w:r>
          </w:p>
        </w:tc>
        <w:tc>
          <w:tcPr>
            <w:tcW w:w="795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T20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S20</w:t>
            </w:r>
          </w:p>
        </w:tc>
        <w:tc>
          <w:tcPr>
            <w:tcW w:w="810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T40</w:t>
            </w:r>
          </w:p>
        </w:tc>
        <w:tc>
          <w:tcPr>
            <w:tcW w:w="894" w:type="dxa"/>
            <w:shd w:val="clear" w:color="auto" w:fill="DEE6EF"/>
          </w:tcPr>
          <w:p w:rsidR="001D6535" w:rsidRDefault="001D6535">
            <w:pPr>
              <w:pStyle w:val="TableContents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S40</w:t>
            </w:r>
          </w:p>
        </w:tc>
        <w:tc>
          <w:tcPr>
            <w:tcW w:w="894" w:type="dxa"/>
            <w:shd w:val="clear" w:color="auto" w:fill="DEE6EF"/>
          </w:tcPr>
          <w:p w:rsidR="001D6535" w:rsidRDefault="001D6535" w:rsidP="00BA6779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</w:t>
            </w:r>
            <w:r w:rsidR="00BA6779">
              <w:rPr>
                <w:rFonts w:asciiTheme="minorHAnsi" w:hAnsiTheme="minorHAnsi"/>
                <w:lang w:val="en-US"/>
              </w:rPr>
              <w:t>8</w:t>
            </w:r>
            <w:r>
              <w:rPr>
                <w:rFonts w:asciiTheme="minorHAnsi" w:hAnsiTheme="minorHAnsi"/>
                <w:lang w:val="en-US"/>
              </w:rPr>
              <w:t>0</w:t>
            </w:r>
          </w:p>
        </w:tc>
        <w:tc>
          <w:tcPr>
            <w:tcW w:w="894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S80</w:t>
            </w:r>
          </w:p>
        </w:tc>
      </w:tr>
      <w:tr w:rsidR="001D6535" w:rsidTr="001D6535">
        <w:trPr>
          <w:trHeight w:val="291"/>
        </w:trPr>
        <w:tc>
          <w:tcPr>
            <w:tcW w:w="1335" w:type="dxa"/>
            <w:shd w:val="clear" w:color="auto" w:fill="DEE6EF"/>
          </w:tcPr>
          <w:p w:rsidR="001D6535" w:rsidRPr="0008779D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For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68.37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32.83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2.08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 w:rsidP="00247F93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20.42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 w:rsidP="00247F93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3.34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 w:rsidP="00247F93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14.96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4.57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13.83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4.94</w:t>
            </w:r>
          </w:p>
        </w:tc>
        <w:tc>
          <w:tcPr>
            <w:tcW w:w="810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13.24</w:t>
            </w:r>
          </w:p>
        </w:tc>
        <w:tc>
          <w:tcPr>
            <w:tcW w:w="810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5.16</w:t>
            </w:r>
          </w:p>
        </w:tc>
        <w:tc>
          <w:tcPr>
            <w:tcW w:w="795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11.63</w:t>
            </w:r>
          </w:p>
        </w:tc>
        <w:tc>
          <w:tcPr>
            <w:tcW w:w="810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5.88</w:t>
            </w:r>
          </w:p>
        </w:tc>
        <w:tc>
          <w:tcPr>
            <w:tcW w:w="810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16.25</w:t>
            </w:r>
          </w:p>
        </w:tc>
        <w:tc>
          <w:tcPr>
            <w:tcW w:w="894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4.21</w:t>
            </w:r>
          </w:p>
        </w:tc>
        <w:tc>
          <w:tcPr>
            <w:tcW w:w="894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 w:rsidRPr="00BA6779">
              <w:rPr>
                <w:rFonts w:asciiTheme="minorHAnsi" w:hAnsiTheme="minorHAnsi"/>
                <w:lang w:val="en-US"/>
              </w:rPr>
              <w:t>62.01</w:t>
            </w:r>
          </w:p>
        </w:tc>
        <w:tc>
          <w:tcPr>
            <w:tcW w:w="894" w:type="dxa"/>
            <w:shd w:val="clear" w:color="auto" w:fill="DEE6EF"/>
          </w:tcPr>
          <w:p w:rsidR="001D6535" w:rsidRPr="00BA6779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1.11</w:t>
            </w:r>
          </w:p>
        </w:tc>
      </w:tr>
      <w:tr w:rsidR="001D6535" w:rsidTr="001D6535">
        <w:trPr>
          <w:trHeight w:val="291"/>
        </w:trPr>
        <w:tc>
          <w:tcPr>
            <w:tcW w:w="1335" w:type="dxa"/>
            <w:shd w:val="clear" w:color="auto" w:fill="DEE6EF"/>
          </w:tcPr>
          <w:p w:rsidR="001D6535" w:rsidRPr="0008779D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No for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67.21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53.09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1.29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51.69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1D6535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1.32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880887">
            <w:pPr>
              <w:pStyle w:val="TableContents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</w:t>
            </w:r>
            <w:r w:rsidR="001D6535">
              <w:rPr>
                <w:rFonts w:asciiTheme="minorHAnsi" w:hAnsiTheme="minorHAnsi"/>
                <w:lang w:val="en-US"/>
              </w:rPr>
              <w:t>.76</w:t>
            </w:r>
          </w:p>
        </w:tc>
        <w:tc>
          <w:tcPr>
            <w:tcW w:w="810" w:type="dxa"/>
            <w:shd w:val="clear" w:color="auto" w:fill="DEE6EF"/>
          </w:tcPr>
          <w:p w:rsidR="001D6535" w:rsidRPr="001D6535" w:rsidRDefault="00880887" w:rsidP="00880887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3</w:t>
            </w:r>
            <w:r w:rsidR="001D6535">
              <w:rPr>
                <w:rFonts w:asciiTheme="minorHAnsi" w:hAnsiTheme="minorHAnsi"/>
                <w:color w:val="FF0000"/>
                <w:lang w:val="en-US"/>
              </w:rPr>
              <w:t>.</w:t>
            </w:r>
            <w:r>
              <w:rPr>
                <w:rFonts w:asciiTheme="minorHAnsi" w:hAnsiTheme="minorHAnsi"/>
                <w:color w:val="FF0000"/>
                <w:lang w:val="en-US"/>
              </w:rPr>
              <w:t>29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2B5CB4" w:rsidP="002B5CB4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2B5CB4">
              <w:rPr>
                <w:rFonts w:asciiTheme="minorHAnsi" w:hAnsiTheme="minorHAnsi"/>
              </w:rPr>
              <w:t>13.</w:t>
            </w:r>
            <w:r>
              <w:rPr>
                <w:rFonts w:asciiTheme="minorHAnsi" w:hAnsiTheme="minorHAnsi"/>
                <w:lang w:val="en-US"/>
              </w:rPr>
              <w:t>91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2B5CB4">
            <w:pPr>
              <w:pStyle w:val="TableContents"/>
              <w:jc w:val="center"/>
              <w:rPr>
                <w:rFonts w:asciiTheme="minorHAnsi" w:hAnsiTheme="minorHAnsi"/>
                <w:color w:val="FF0000"/>
                <w:lang w:val="en-US"/>
              </w:rPr>
            </w:pPr>
            <w:r>
              <w:rPr>
                <w:rFonts w:asciiTheme="minorHAnsi" w:hAnsiTheme="minorHAnsi"/>
                <w:color w:val="FF0000"/>
                <w:lang w:val="en-US"/>
              </w:rPr>
              <w:t>4.95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2B5CB4">
              <w:rPr>
                <w:rFonts w:asciiTheme="minorHAnsi" w:hAnsiTheme="minorHAnsi"/>
              </w:rPr>
              <w:t>6.61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</w:rPr>
            </w:pPr>
            <w:r w:rsidRPr="002B5CB4">
              <w:rPr>
                <w:rFonts w:asciiTheme="minorHAnsi" w:hAnsiTheme="minorHAnsi"/>
                <w:color w:val="FF0000"/>
              </w:rPr>
              <w:t>10.34</w:t>
            </w:r>
          </w:p>
        </w:tc>
        <w:tc>
          <w:tcPr>
            <w:tcW w:w="795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2B5CB4">
              <w:rPr>
                <w:rFonts w:asciiTheme="minorHAnsi" w:hAnsiTheme="minorHAnsi"/>
              </w:rPr>
              <w:t>6.32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</w:rPr>
            </w:pPr>
            <w:r w:rsidRPr="002B5CB4">
              <w:rPr>
                <w:rFonts w:asciiTheme="minorHAnsi" w:hAnsiTheme="minorHAnsi"/>
                <w:color w:val="FF0000"/>
              </w:rPr>
              <w:t>10.82</w:t>
            </w:r>
          </w:p>
        </w:tc>
        <w:tc>
          <w:tcPr>
            <w:tcW w:w="810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2B5CB4">
              <w:rPr>
                <w:rFonts w:asciiTheme="minorHAnsi" w:hAnsiTheme="minorHAnsi"/>
              </w:rPr>
              <w:t>5.79</w:t>
            </w:r>
          </w:p>
        </w:tc>
        <w:tc>
          <w:tcPr>
            <w:tcW w:w="894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</w:rPr>
            </w:pPr>
            <w:r w:rsidRPr="002B5CB4">
              <w:rPr>
                <w:rFonts w:asciiTheme="minorHAnsi" w:hAnsiTheme="minorHAnsi"/>
                <w:color w:val="FF0000"/>
              </w:rPr>
              <w:t>11.81</w:t>
            </w:r>
          </w:p>
        </w:tc>
        <w:tc>
          <w:tcPr>
            <w:tcW w:w="894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</w:rPr>
            </w:pPr>
            <w:r w:rsidRPr="002B5CB4">
              <w:rPr>
                <w:rFonts w:asciiTheme="minorHAnsi" w:hAnsiTheme="minorHAnsi"/>
              </w:rPr>
              <w:t>5.33</w:t>
            </w:r>
          </w:p>
        </w:tc>
        <w:tc>
          <w:tcPr>
            <w:tcW w:w="894" w:type="dxa"/>
            <w:shd w:val="clear" w:color="auto" w:fill="DEE6EF"/>
          </w:tcPr>
          <w:p w:rsidR="001D6535" w:rsidRPr="002B5CB4" w:rsidRDefault="00BA6779">
            <w:pPr>
              <w:pStyle w:val="TableContents"/>
              <w:jc w:val="center"/>
              <w:rPr>
                <w:rFonts w:asciiTheme="minorHAnsi" w:hAnsiTheme="minorHAnsi"/>
                <w:color w:val="FF0000"/>
              </w:rPr>
            </w:pPr>
            <w:r w:rsidRPr="002B5CB4">
              <w:rPr>
                <w:rFonts w:asciiTheme="minorHAnsi" w:hAnsiTheme="minorHAnsi"/>
                <w:color w:val="FF0000"/>
              </w:rPr>
              <w:t>12.83</w:t>
            </w:r>
          </w:p>
        </w:tc>
      </w:tr>
    </w:tbl>
    <w:p w:rsidR="000050DA" w:rsidRDefault="00880887">
      <w:pPr>
        <w:pStyle w:val="Standard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pt;margin-top:2.95pt;width:461.15pt;height:345.45pt;z-index:251659264;mso-position-horizontal-relative:text;mso-position-vertical-relative:text;mso-width-relative:page;mso-height-relative:page">
            <v:imagedata r:id="rId6" o:title="visual"/>
            <w10:wrap type="square"/>
          </v:shape>
        </w:pict>
      </w:r>
    </w:p>
    <w:p w:rsidR="000050DA" w:rsidRDefault="000050DA">
      <w:pPr>
        <w:pStyle w:val="Standard"/>
      </w:pPr>
    </w:p>
    <w:p w:rsidR="000050DA" w:rsidRDefault="000050DA">
      <w:pPr>
        <w:pStyle w:val="Standard"/>
      </w:pPr>
    </w:p>
    <w:p w:rsidR="000050DA" w:rsidRDefault="000050DA">
      <w:pPr>
        <w:pStyle w:val="Standard"/>
      </w:pPr>
    </w:p>
    <w:p w:rsidR="000050DA" w:rsidRDefault="007E4949">
      <w:pPr>
        <w:pStyle w:val="Standard"/>
      </w:pPr>
      <w:r>
        <w:tab/>
        <w:t>Вычислительный узел кластера:</w:t>
      </w:r>
    </w:p>
    <w:p w:rsidR="000050DA" w:rsidRDefault="007E4949">
      <w:pPr>
        <w:pStyle w:val="Standard"/>
      </w:pPr>
      <w:r>
        <w:tab/>
        <w:t>Наименование — Intel Xeon Gold 6248 CPU 2.50Ghz</w:t>
      </w:r>
    </w:p>
    <w:p w:rsidR="000050DA" w:rsidRDefault="007E4949">
      <w:pPr>
        <w:pStyle w:val="Standard"/>
      </w:pPr>
      <w:r>
        <w:tab/>
        <w:t>40 ядер</w:t>
      </w:r>
    </w:p>
    <w:p w:rsidR="000050DA" w:rsidRDefault="000050DA">
      <w:pPr>
        <w:pStyle w:val="Standard"/>
      </w:pPr>
    </w:p>
    <w:p w:rsidR="000050DA" w:rsidRDefault="007E4949">
      <w:pPr>
        <w:pStyle w:val="Standard"/>
      </w:pPr>
      <w:r>
        <w:tab/>
        <w:t>Наименование сервера — ProLiant XL270d Gen10</w:t>
      </w:r>
    </w:p>
    <w:p w:rsidR="000050DA" w:rsidRDefault="000050DA">
      <w:pPr>
        <w:pStyle w:val="Standard"/>
      </w:pPr>
    </w:p>
    <w:p w:rsidR="000050DA" w:rsidRDefault="007E4949">
      <w:pPr>
        <w:pStyle w:val="Standard"/>
      </w:pPr>
      <w:r>
        <w:tab/>
        <w:t>NUMA — 2;</w:t>
      </w:r>
    </w:p>
    <w:p w:rsidR="000050DA" w:rsidRDefault="007E4949">
      <w:pPr>
        <w:pStyle w:val="Standard"/>
      </w:pPr>
      <w:r>
        <w:tab/>
        <w:t>size - 387008 MB</w:t>
      </w:r>
    </w:p>
    <w:p w:rsidR="000050DA" w:rsidRDefault="000050DA">
      <w:pPr>
        <w:pStyle w:val="Standard"/>
      </w:pPr>
    </w:p>
    <w:p w:rsidR="000050DA" w:rsidRDefault="007E4949">
      <w:pPr>
        <w:pStyle w:val="Standard"/>
      </w:pPr>
      <w:r>
        <w:tab/>
        <w:t>OS — Ubuntu 22.04.3 LTS</w:t>
      </w:r>
    </w:p>
    <w:p w:rsidR="000050DA" w:rsidRDefault="000050DA">
      <w:pPr>
        <w:pStyle w:val="Standard"/>
      </w:pPr>
      <w:bookmarkStart w:id="0" w:name="_GoBack"/>
      <w:bookmarkEnd w:id="0"/>
    </w:p>
    <w:sectPr w:rsidR="000050DA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D60" w:rsidRDefault="00E70D60">
      <w:r>
        <w:separator/>
      </w:r>
    </w:p>
  </w:endnote>
  <w:endnote w:type="continuationSeparator" w:id="0">
    <w:p w:rsidR="00E70D60" w:rsidRDefault="00E7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byssinica SI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D60" w:rsidRDefault="00E70D60">
      <w:r>
        <w:rPr>
          <w:color w:val="000000"/>
        </w:rPr>
        <w:separator/>
      </w:r>
    </w:p>
  </w:footnote>
  <w:footnote w:type="continuationSeparator" w:id="0">
    <w:p w:rsidR="00E70D60" w:rsidRDefault="00E7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DA"/>
    <w:rsid w:val="000050DA"/>
    <w:rsid w:val="0008779D"/>
    <w:rsid w:val="001D6535"/>
    <w:rsid w:val="00247F93"/>
    <w:rsid w:val="00296B74"/>
    <w:rsid w:val="002B5CB4"/>
    <w:rsid w:val="007E4949"/>
    <w:rsid w:val="00880887"/>
    <w:rsid w:val="00B33038"/>
    <w:rsid w:val="00BA6779"/>
    <w:rsid w:val="00C27A83"/>
    <w:rsid w:val="00E7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384974"/>
  <w15:docId w15:val="{0BA90F7D-F19E-4A87-B735-491C2C78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 K</cp:lastModifiedBy>
  <cp:revision>7</cp:revision>
  <dcterms:created xsi:type="dcterms:W3CDTF">2024-03-09T13:49:00Z</dcterms:created>
  <dcterms:modified xsi:type="dcterms:W3CDTF">2024-03-09T14:12:00Z</dcterms:modified>
</cp:coreProperties>
</file>