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CA7" w:rsidRPr="008704E0" w:rsidRDefault="00197CA7"/>
    <w:p w:rsidR="004026E5" w:rsidRPr="008704E0" w:rsidRDefault="00157DDA" w:rsidP="00E317E0">
      <w:pPr>
        <w:jc w:val="center"/>
      </w:pPr>
      <w:r w:rsidRPr="008704E0">
        <w:rPr>
          <w:noProof/>
        </w:rPr>
        <w:drawing>
          <wp:inline distT="0" distB="0" distL="0" distR="0">
            <wp:extent cx="1262380" cy="1709420"/>
            <wp:effectExtent l="19050" t="0" r="0" b="0"/>
            <wp:docPr id="1" name="Resim 1"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8" cstate="print"/>
                    <a:srcRect/>
                    <a:stretch>
                      <a:fillRect/>
                    </a:stretch>
                  </pic:blipFill>
                  <pic:spPr bwMode="auto">
                    <a:xfrm>
                      <a:off x="0" y="0"/>
                      <a:ext cx="1262380" cy="1709420"/>
                    </a:xfrm>
                    <a:prstGeom prst="rect">
                      <a:avLst/>
                    </a:prstGeom>
                    <a:noFill/>
                    <a:ln w="9525">
                      <a:noFill/>
                      <a:miter lim="800000"/>
                      <a:headEnd/>
                      <a:tailEnd/>
                    </a:ln>
                  </pic:spPr>
                </pic:pic>
              </a:graphicData>
            </a:graphic>
          </wp:inline>
        </w:drawing>
      </w:r>
    </w:p>
    <w:p w:rsidR="004026E5" w:rsidRPr="008704E0" w:rsidRDefault="004026E5"/>
    <w:p w:rsidR="004026E5" w:rsidRPr="008704E0" w:rsidRDefault="004026E5"/>
    <w:p w:rsidR="00197CA7" w:rsidRPr="008704E0" w:rsidRDefault="00197CA7" w:rsidP="00197CA7">
      <w:pPr>
        <w:jc w:val="center"/>
        <w:rPr>
          <w:sz w:val="52"/>
          <w:szCs w:val="52"/>
        </w:rPr>
      </w:pPr>
      <w:r w:rsidRPr="008704E0">
        <w:rPr>
          <w:sz w:val="52"/>
          <w:szCs w:val="52"/>
        </w:rPr>
        <w:t>DENEY RAPORU</w:t>
      </w:r>
    </w:p>
    <w:p w:rsidR="008465E9" w:rsidRPr="008704E0" w:rsidRDefault="008465E9"/>
    <w:p w:rsidR="008465E9" w:rsidRPr="008704E0" w:rsidRDefault="008465E9"/>
    <w:p w:rsidR="004026E5" w:rsidRPr="008704E0" w:rsidRDefault="004026E5"/>
    <w:p w:rsidR="004026E5" w:rsidRPr="008704E0" w:rsidRDefault="004026E5"/>
    <w:p w:rsidR="004026E5" w:rsidRPr="008704E0" w:rsidRDefault="004026E5"/>
    <w:p w:rsidR="00634706" w:rsidRPr="008704E0" w:rsidRDefault="00634706"/>
    <w:p w:rsidR="00634706" w:rsidRPr="008704E0" w:rsidRDefault="00634706"/>
    <w:p w:rsidR="00682292" w:rsidRPr="008704E0" w:rsidRDefault="006822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4"/>
        <w:gridCol w:w="6246"/>
      </w:tblGrid>
      <w:tr w:rsidR="009E3F6A" w:rsidRPr="008704E0" w:rsidTr="00C42194">
        <w:tc>
          <w:tcPr>
            <w:tcW w:w="2964" w:type="dxa"/>
          </w:tcPr>
          <w:p w:rsidR="00E317E0" w:rsidRPr="008704E0" w:rsidRDefault="00E317E0" w:rsidP="009E3F6A">
            <w:pPr>
              <w:rPr>
                <w:b/>
              </w:rPr>
            </w:pPr>
          </w:p>
          <w:p w:rsidR="009E3F6A" w:rsidRPr="008704E0" w:rsidRDefault="009E3F6A" w:rsidP="009E3F6A">
            <w:pPr>
              <w:rPr>
                <w:b/>
              </w:rPr>
            </w:pPr>
            <w:r w:rsidRPr="008704E0">
              <w:rPr>
                <w:b/>
              </w:rPr>
              <w:t>Deney Adı</w:t>
            </w:r>
          </w:p>
          <w:p w:rsidR="004026E5" w:rsidRPr="008704E0" w:rsidRDefault="004026E5" w:rsidP="009E3F6A">
            <w:pPr>
              <w:rPr>
                <w:b/>
              </w:rPr>
            </w:pPr>
          </w:p>
        </w:tc>
        <w:tc>
          <w:tcPr>
            <w:tcW w:w="6246" w:type="dxa"/>
          </w:tcPr>
          <w:p w:rsidR="009E3F6A" w:rsidRPr="008704E0" w:rsidRDefault="009E3F6A" w:rsidP="00682292"/>
          <w:p w:rsidR="00E03E6B" w:rsidRPr="008704E0" w:rsidRDefault="008704E0" w:rsidP="00682292">
            <w:r w:rsidRPr="008704E0">
              <w:t>Lojik Kapılar ve İkili devreler</w:t>
            </w:r>
          </w:p>
        </w:tc>
      </w:tr>
      <w:tr w:rsidR="009E3F6A" w:rsidRPr="008704E0" w:rsidTr="00C42194">
        <w:tc>
          <w:tcPr>
            <w:tcW w:w="2964" w:type="dxa"/>
          </w:tcPr>
          <w:p w:rsidR="00E317E0" w:rsidRPr="008704E0" w:rsidRDefault="00E317E0" w:rsidP="00DF5A50">
            <w:pPr>
              <w:rPr>
                <w:b/>
              </w:rPr>
            </w:pPr>
          </w:p>
          <w:p w:rsidR="009E3F6A" w:rsidRPr="008704E0" w:rsidRDefault="009E3F6A" w:rsidP="00DF5A50">
            <w:pPr>
              <w:rPr>
                <w:b/>
              </w:rPr>
            </w:pPr>
            <w:proofErr w:type="gramStart"/>
            <w:r w:rsidRPr="008704E0">
              <w:rPr>
                <w:b/>
              </w:rPr>
              <w:t xml:space="preserve">Deneyi Yaptıran </w:t>
            </w:r>
            <w:r w:rsidR="00C94BF3" w:rsidRPr="008704E0">
              <w:rPr>
                <w:b/>
              </w:rPr>
              <w:t>Ar.</w:t>
            </w:r>
            <w:r w:rsidR="00DF5A50" w:rsidRPr="008704E0">
              <w:rPr>
                <w:b/>
              </w:rPr>
              <w:t xml:space="preserve"> </w:t>
            </w:r>
            <w:proofErr w:type="gramEnd"/>
            <w:r w:rsidR="00DF5A50" w:rsidRPr="008704E0">
              <w:rPr>
                <w:b/>
              </w:rPr>
              <w:t>Gör</w:t>
            </w:r>
            <w:r w:rsidR="00C94BF3" w:rsidRPr="008704E0">
              <w:rPr>
                <w:b/>
              </w:rPr>
              <w:t>.</w:t>
            </w:r>
          </w:p>
          <w:p w:rsidR="00E317E0" w:rsidRPr="008704E0" w:rsidRDefault="00E317E0" w:rsidP="00DF5A50">
            <w:pPr>
              <w:rPr>
                <w:b/>
              </w:rPr>
            </w:pPr>
          </w:p>
        </w:tc>
        <w:tc>
          <w:tcPr>
            <w:tcW w:w="6246" w:type="dxa"/>
          </w:tcPr>
          <w:p w:rsidR="009E3F6A" w:rsidRPr="008704E0" w:rsidRDefault="009E3F6A" w:rsidP="00682292"/>
          <w:p w:rsidR="009E3F6A" w:rsidRPr="008704E0" w:rsidRDefault="00157DDA" w:rsidP="008704E0">
            <w:r w:rsidRPr="008704E0">
              <w:t xml:space="preserve">Araş. Gr </w:t>
            </w:r>
            <w:r w:rsidR="008704E0">
              <w:t>Atilla Uygur</w:t>
            </w:r>
          </w:p>
        </w:tc>
      </w:tr>
      <w:tr w:rsidR="009E3F6A" w:rsidRPr="008704E0" w:rsidTr="00C42194">
        <w:tc>
          <w:tcPr>
            <w:tcW w:w="2964" w:type="dxa"/>
          </w:tcPr>
          <w:p w:rsidR="00E317E0" w:rsidRPr="008704E0" w:rsidRDefault="00E317E0" w:rsidP="0009092A">
            <w:pPr>
              <w:rPr>
                <w:b/>
              </w:rPr>
            </w:pPr>
          </w:p>
          <w:p w:rsidR="009E3F6A" w:rsidRPr="008704E0" w:rsidRDefault="00E317E0" w:rsidP="0009092A">
            <w:pPr>
              <w:rPr>
                <w:b/>
              </w:rPr>
            </w:pPr>
            <w:r w:rsidRPr="008704E0">
              <w:rPr>
                <w:b/>
              </w:rPr>
              <w:t>Raporu Hazırlayan</w:t>
            </w:r>
          </w:p>
          <w:p w:rsidR="00C94BF3" w:rsidRPr="008704E0" w:rsidRDefault="00C94BF3" w:rsidP="0009092A">
            <w:pPr>
              <w:rPr>
                <w:b/>
              </w:rPr>
            </w:pPr>
            <w:r w:rsidRPr="008704E0">
              <w:rPr>
                <w:b/>
              </w:rPr>
              <w:t>(</w:t>
            </w:r>
            <w:r w:rsidR="00E317E0" w:rsidRPr="008704E0">
              <w:rPr>
                <w:b/>
              </w:rPr>
              <w:t>İsim / Numara / Bölüm</w:t>
            </w:r>
            <w:r w:rsidRPr="008704E0">
              <w:rPr>
                <w:b/>
              </w:rPr>
              <w:t>)</w:t>
            </w:r>
          </w:p>
          <w:p w:rsidR="009E3F6A" w:rsidRPr="008704E0" w:rsidRDefault="009E3F6A" w:rsidP="0009092A">
            <w:pPr>
              <w:rPr>
                <w:b/>
              </w:rPr>
            </w:pPr>
          </w:p>
        </w:tc>
        <w:tc>
          <w:tcPr>
            <w:tcW w:w="6246" w:type="dxa"/>
          </w:tcPr>
          <w:p w:rsidR="009E3F6A" w:rsidRPr="008704E0" w:rsidRDefault="009E3F6A" w:rsidP="00682292"/>
          <w:p w:rsidR="00E03E6B" w:rsidRPr="008704E0" w:rsidRDefault="00E03E6B" w:rsidP="00682292">
            <w:r w:rsidRPr="008704E0">
              <w:t>Mehmet Fa</w:t>
            </w:r>
            <w:r w:rsidR="00CC0DE7" w:rsidRPr="008704E0">
              <w:t xml:space="preserve">tih Bakacak / </w:t>
            </w:r>
            <w:proofErr w:type="gramStart"/>
            <w:r w:rsidR="00CC0DE7" w:rsidRPr="008704E0">
              <w:t>040080472</w:t>
            </w:r>
            <w:proofErr w:type="gramEnd"/>
            <w:r w:rsidR="00CC0DE7" w:rsidRPr="008704E0">
              <w:t xml:space="preserve"> / Teleko</w:t>
            </w:r>
            <w:r w:rsidRPr="008704E0">
              <w:t>münikasyon Müh.</w:t>
            </w:r>
          </w:p>
        </w:tc>
      </w:tr>
      <w:tr w:rsidR="00E317E0" w:rsidRPr="008704E0" w:rsidTr="00C42194">
        <w:tc>
          <w:tcPr>
            <w:tcW w:w="2964" w:type="dxa"/>
          </w:tcPr>
          <w:p w:rsidR="00E317E0" w:rsidRPr="008704E0" w:rsidRDefault="00E317E0" w:rsidP="0009092A">
            <w:pPr>
              <w:rPr>
                <w:b/>
              </w:rPr>
            </w:pPr>
          </w:p>
          <w:p w:rsidR="00E317E0" w:rsidRPr="008704E0" w:rsidRDefault="00E317E0" w:rsidP="00E317E0">
            <w:pPr>
              <w:rPr>
                <w:b/>
              </w:rPr>
            </w:pPr>
            <w:r w:rsidRPr="008704E0">
              <w:rPr>
                <w:b/>
              </w:rPr>
              <w:t>Grup Numarası ve</w:t>
            </w:r>
          </w:p>
          <w:p w:rsidR="00E317E0" w:rsidRPr="008704E0" w:rsidRDefault="00FC4A4F" w:rsidP="00E317E0">
            <w:pPr>
              <w:rPr>
                <w:b/>
              </w:rPr>
            </w:pPr>
            <w:r w:rsidRPr="008704E0">
              <w:rPr>
                <w:b/>
              </w:rPr>
              <w:t>Deney Tarihi</w:t>
            </w:r>
          </w:p>
          <w:p w:rsidR="00E317E0" w:rsidRPr="008704E0" w:rsidRDefault="00E317E0" w:rsidP="0009092A">
            <w:pPr>
              <w:rPr>
                <w:b/>
              </w:rPr>
            </w:pPr>
          </w:p>
        </w:tc>
        <w:tc>
          <w:tcPr>
            <w:tcW w:w="6246" w:type="dxa"/>
          </w:tcPr>
          <w:p w:rsidR="00E317E0" w:rsidRPr="008704E0" w:rsidRDefault="00E317E0" w:rsidP="00682292"/>
          <w:p w:rsidR="00E03E6B" w:rsidRPr="008704E0" w:rsidRDefault="00157DDA" w:rsidP="00CC0DE7">
            <w:r w:rsidRPr="008704E0">
              <w:t xml:space="preserve">C- </w:t>
            </w:r>
            <w:proofErr w:type="gramStart"/>
            <w:r w:rsidRPr="008704E0">
              <w:t xml:space="preserve">31     </w:t>
            </w:r>
            <w:r w:rsidR="008704E0">
              <w:t>09</w:t>
            </w:r>
            <w:proofErr w:type="gramEnd"/>
            <w:r w:rsidR="008704E0">
              <w:t>.12</w:t>
            </w:r>
            <w:r w:rsidR="00E03E6B" w:rsidRPr="008704E0">
              <w:t>.2011</w:t>
            </w:r>
          </w:p>
        </w:tc>
      </w:tr>
    </w:tbl>
    <w:p w:rsidR="009A5E65" w:rsidRPr="008704E0" w:rsidRDefault="009A5E65"/>
    <w:p w:rsidR="00F03B6F" w:rsidRPr="008704E0" w:rsidRDefault="00F03B6F"/>
    <w:p w:rsidR="00F34AB1" w:rsidRPr="008704E0" w:rsidRDefault="00F34AB1"/>
    <w:p w:rsidR="008C6258" w:rsidRPr="008704E0" w:rsidRDefault="008C6258"/>
    <w:p w:rsidR="00E86E71" w:rsidRPr="008704E0" w:rsidRDefault="00E86E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7"/>
        <w:gridCol w:w="2516"/>
        <w:gridCol w:w="3745"/>
      </w:tblGrid>
      <w:tr w:rsidR="00E317E0" w:rsidRPr="008704E0" w:rsidTr="00E317E0">
        <w:trPr>
          <w:trHeight w:val="357"/>
          <w:jc w:val="center"/>
        </w:trPr>
        <w:tc>
          <w:tcPr>
            <w:tcW w:w="1657" w:type="dxa"/>
          </w:tcPr>
          <w:p w:rsidR="00E317E0" w:rsidRPr="008704E0" w:rsidRDefault="00E317E0" w:rsidP="00C42194">
            <w:pPr>
              <w:jc w:val="center"/>
              <w:rPr>
                <w:b/>
              </w:rPr>
            </w:pPr>
            <w:r w:rsidRPr="008704E0">
              <w:rPr>
                <w:b/>
              </w:rPr>
              <w:t>Rapor Notu</w:t>
            </w:r>
          </w:p>
        </w:tc>
        <w:tc>
          <w:tcPr>
            <w:tcW w:w="2516" w:type="dxa"/>
          </w:tcPr>
          <w:p w:rsidR="00E317E0" w:rsidRPr="008704E0" w:rsidRDefault="00E317E0" w:rsidP="00C42194">
            <w:pPr>
              <w:jc w:val="center"/>
              <w:rPr>
                <w:b/>
              </w:rPr>
            </w:pPr>
            <w:r w:rsidRPr="008704E0">
              <w:rPr>
                <w:b/>
              </w:rPr>
              <w:t>Teslim Edildiği Tarih</w:t>
            </w:r>
          </w:p>
        </w:tc>
        <w:tc>
          <w:tcPr>
            <w:tcW w:w="3745" w:type="dxa"/>
          </w:tcPr>
          <w:p w:rsidR="00E317E0" w:rsidRPr="008704E0" w:rsidRDefault="00E317E0" w:rsidP="00C42194">
            <w:pPr>
              <w:jc w:val="center"/>
              <w:rPr>
                <w:b/>
              </w:rPr>
            </w:pPr>
            <w:r w:rsidRPr="008704E0">
              <w:rPr>
                <w:b/>
              </w:rPr>
              <w:t>Teslim Alındığı Tarih</w:t>
            </w:r>
          </w:p>
        </w:tc>
      </w:tr>
      <w:tr w:rsidR="00E317E0" w:rsidRPr="008704E0" w:rsidTr="00E317E0">
        <w:trPr>
          <w:trHeight w:val="733"/>
          <w:jc w:val="center"/>
        </w:trPr>
        <w:tc>
          <w:tcPr>
            <w:tcW w:w="1657" w:type="dxa"/>
          </w:tcPr>
          <w:p w:rsidR="00E317E0" w:rsidRPr="008704E0" w:rsidRDefault="00E317E0"/>
        </w:tc>
        <w:tc>
          <w:tcPr>
            <w:tcW w:w="2516" w:type="dxa"/>
          </w:tcPr>
          <w:p w:rsidR="005B1367" w:rsidRPr="008704E0" w:rsidRDefault="005B1367" w:rsidP="005B1367">
            <w:pPr>
              <w:jc w:val="center"/>
            </w:pPr>
          </w:p>
          <w:p w:rsidR="00E317E0" w:rsidRPr="008704E0" w:rsidRDefault="008704E0" w:rsidP="005B1367">
            <w:pPr>
              <w:jc w:val="center"/>
            </w:pPr>
            <w:proofErr w:type="gramStart"/>
            <w:r>
              <w:t>16</w:t>
            </w:r>
            <w:r w:rsidR="005B1367" w:rsidRPr="008704E0">
              <w:t>/12/2011</w:t>
            </w:r>
            <w:proofErr w:type="gramEnd"/>
          </w:p>
        </w:tc>
        <w:tc>
          <w:tcPr>
            <w:tcW w:w="3745" w:type="dxa"/>
          </w:tcPr>
          <w:p w:rsidR="00E317E0" w:rsidRPr="008704E0" w:rsidRDefault="00E317E0"/>
          <w:p w:rsidR="00E317E0" w:rsidRPr="008704E0" w:rsidRDefault="00E317E0"/>
          <w:p w:rsidR="00E317E0" w:rsidRPr="008704E0" w:rsidRDefault="00E317E0"/>
        </w:tc>
      </w:tr>
    </w:tbl>
    <w:p w:rsidR="00E03E6B" w:rsidRPr="008704E0" w:rsidRDefault="00E03E6B"/>
    <w:p w:rsidR="00157DDA" w:rsidRDefault="00157DDA"/>
    <w:p w:rsidR="008704E0" w:rsidRDefault="008704E0" w:rsidP="00855AF7">
      <w:pPr>
        <w:spacing w:line="360" w:lineRule="auto"/>
        <w:rPr>
          <w:b/>
        </w:rPr>
      </w:pPr>
      <w:r w:rsidRPr="006D695D">
        <w:rPr>
          <w:b/>
        </w:rPr>
        <w:lastRenderedPageBreak/>
        <w:t>1.</w:t>
      </w:r>
      <w:r w:rsidR="006D695D" w:rsidRPr="006D695D">
        <w:rPr>
          <w:b/>
        </w:rPr>
        <w:t>Deney</w:t>
      </w:r>
    </w:p>
    <w:p w:rsidR="006D695D" w:rsidRDefault="006D695D" w:rsidP="00855AF7">
      <w:pPr>
        <w:spacing w:line="360" w:lineRule="auto"/>
        <w:ind w:firstLine="708"/>
      </w:pPr>
    </w:p>
    <w:p w:rsidR="006D695D" w:rsidRDefault="006D695D" w:rsidP="00855AF7">
      <w:pPr>
        <w:spacing w:line="360" w:lineRule="auto"/>
        <w:ind w:firstLine="708"/>
        <w:jc w:val="both"/>
      </w:pPr>
      <w:r w:rsidRPr="00320B7F">
        <w:t xml:space="preserve">Bu deney için bir NAND </w:t>
      </w:r>
      <w:proofErr w:type="spellStart"/>
      <w:r w:rsidRPr="00320B7F">
        <w:t>tümdevresi</w:t>
      </w:r>
      <w:proofErr w:type="spellEnd"/>
      <w:r>
        <w:t xml:space="preserve"> olan CD4011B</w:t>
      </w:r>
      <w:r w:rsidRPr="00320B7F">
        <w:t xml:space="preserve"> kullanılmıştır</w:t>
      </w:r>
      <w:r>
        <w:t xml:space="preserve">. </w:t>
      </w:r>
      <w:proofErr w:type="spellStart"/>
      <w:r>
        <w:t>Cadet</w:t>
      </w:r>
      <w:proofErr w:type="spellEnd"/>
      <w:r>
        <w:t xml:space="preserve"> üzerine yerleştirilen NAND </w:t>
      </w:r>
      <w:proofErr w:type="spellStart"/>
      <w:r>
        <w:t>tümdevresine</w:t>
      </w:r>
      <w:proofErr w:type="spellEnd"/>
      <w:r>
        <w:t xml:space="preserve"> anahtarlar vasıtası ile iki giriş verilmiş ve alınan çıkış </w:t>
      </w:r>
      <w:proofErr w:type="spellStart"/>
      <w:r>
        <w:t>ledlerde</w:t>
      </w:r>
      <w:proofErr w:type="spellEnd"/>
      <w:r>
        <w:t xml:space="preserve"> gözlenmiştir.</w:t>
      </w:r>
    </w:p>
    <w:p w:rsidR="006D695D" w:rsidRDefault="006D695D" w:rsidP="00855AF7">
      <w:pPr>
        <w:spacing w:line="360" w:lineRule="auto"/>
        <w:jc w:val="both"/>
      </w:pPr>
      <w:r>
        <w:tab/>
        <w:t xml:space="preserve">Bu işlem öncesinde lojik işlemler kullanılarak NAND kapısının doğruluk tablosu oluşturulmuştur. Buna göre verilen girişlere göre NAND kapısının davranışı aşağıdaki gibidir: </w:t>
      </w:r>
    </w:p>
    <w:p w:rsidR="006D695D" w:rsidRDefault="006D695D" w:rsidP="00855AF7">
      <w:pPr>
        <w:spacing w:line="360" w:lineRule="auto"/>
      </w:pPr>
    </w:p>
    <w:tbl>
      <w:tblPr>
        <w:tblStyle w:val="TabloKlavuzu"/>
        <w:tblW w:w="0" w:type="auto"/>
        <w:tblLook w:val="01E0"/>
      </w:tblPr>
      <w:tblGrid>
        <w:gridCol w:w="828"/>
        <w:gridCol w:w="720"/>
        <w:gridCol w:w="720"/>
      </w:tblGrid>
      <w:tr w:rsidR="00855AF7" w:rsidTr="00A86AF7">
        <w:tc>
          <w:tcPr>
            <w:tcW w:w="828" w:type="dxa"/>
          </w:tcPr>
          <w:p w:rsidR="00855AF7" w:rsidRDefault="00855AF7" w:rsidP="00855AF7">
            <w:pPr>
              <w:spacing w:line="360" w:lineRule="auto"/>
              <w:jc w:val="both"/>
            </w:pPr>
            <w:r>
              <w:t>X</w:t>
            </w:r>
          </w:p>
        </w:tc>
        <w:tc>
          <w:tcPr>
            <w:tcW w:w="720" w:type="dxa"/>
          </w:tcPr>
          <w:p w:rsidR="00855AF7" w:rsidRDefault="00855AF7" w:rsidP="00855AF7">
            <w:pPr>
              <w:spacing w:line="360" w:lineRule="auto"/>
              <w:jc w:val="both"/>
            </w:pPr>
            <w:r>
              <w:t>Y</w:t>
            </w:r>
          </w:p>
        </w:tc>
        <w:tc>
          <w:tcPr>
            <w:tcW w:w="720" w:type="dxa"/>
          </w:tcPr>
          <w:p w:rsidR="00855AF7" w:rsidRDefault="00855AF7" w:rsidP="00855AF7">
            <w:pPr>
              <w:spacing w:line="360" w:lineRule="auto"/>
              <w:jc w:val="both"/>
            </w:pPr>
            <w:r>
              <w:t>Z</w:t>
            </w:r>
          </w:p>
        </w:tc>
      </w:tr>
      <w:tr w:rsidR="00855AF7" w:rsidTr="00A86AF7">
        <w:tc>
          <w:tcPr>
            <w:tcW w:w="828" w:type="dxa"/>
          </w:tcPr>
          <w:p w:rsidR="00855AF7" w:rsidRDefault="00855AF7" w:rsidP="00855AF7">
            <w:pPr>
              <w:spacing w:line="360" w:lineRule="auto"/>
              <w:jc w:val="both"/>
            </w:pPr>
            <w:r>
              <w:t>0</w:t>
            </w:r>
          </w:p>
        </w:tc>
        <w:tc>
          <w:tcPr>
            <w:tcW w:w="720" w:type="dxa"/>
          </w:tcPr>
          <w:p w:rsidR="00855AF7" w:rsidRDefault="00855AF7" w:rsidP="00855AF7">
            <w:pPr>
              <w:spacing w:line="360" w:lineRule="auto"/>
              <w:jc w:val="both"/>
            </w:pPr>
            <w:r>
              <w:t>0</w:t>
            </w:r>
          </w:p>
        </w:tc>
        <w:tc>
          <w:tcPr>
            <w:tcW w:w="720" w:type="dxa"/>
          </w:tcPr>
          <w:p w:rsidR="00855AF7" w:rsidRDefault="00855AF7" w:rsidP="00855AF7">
            <w:pPr>
              <w:spacing w:line="360" w:lineRule="auto"/>
              <w:jc w:val="both"/>
            </w:pPr>
            <w:r>
              <w:t>1</w:t>
            </w:r>
          </w:p>
        </w:tc>
      </w:tr>
      <w:tr w:rsidR="00855AF7" w:rsidTr="00A86AF7">
        <w:tc>
          <w:tcPr>
            <w:tcW w:w="828" w:type="dxa"/>
          </w:tcPr>
          <w:p w:rsidR="00855AF7" w:rsidRDefault="00855AF7" w:rsidP="00855AF7">
            <w:pPr>
              <w:spacing w:line="360" w:lineRule="auto"/>
              <w:jc w:val="both"/>
            </w:pPr>
            <w:r>
              <w:t>0</w:t>
            </w:r>
          </w:p>
        </w:tc>
        <w:tc>
          <w:tcPr>
            <w:tcW w:w="720" w:type="dxa"/>
          </w:tcPr>
          <w:p w:rsidR="00855AF7" w:rsidRDefault="00855AF7" w:rsidP="00855AF7">
            <w:pPr>
              <w:spacing w:line="360" w:lineRule="auto"/>
              <w:jc w:val="both"/>
            </w:pPr>
            <w:r>
              <w:t>1</w:t>
            </w:r>
          </w:p>
        </w:tc>
        <w:tc>
          <w:tcPr>
            <w:tcW w:w="720" w:type="dxa"/>
          </w:tcPr>
          <w:p w:rsidR="00855AF7" w:rsidRDefault="00855AF7" w:rsidP="00855AF7">
            <w:pPr>
              <w:spacing w:line="360" w:lineRule="auto"/>
              <w:jc w:val="both"/>
            </w:pPr>
            <w:r>
              <w:t>1</w:t>
            </w:r>
          </w:p>
        </w:tc>
      </w:tr>
      <w:tr w:rsidR="00855AF7" w:rsidTr="00A86AF7">
        <w:tc>
          <w:tcPr>
            <w:tcW w:w="828" w:type="dxa"/>
          </w:tcPr>
          <w:p w:rsidR="00855AF7" w:rsidRDefault="00855AF7" w:rsidP="00855AF7">
            <w:pPr>
              <w:spacing w:line="360" w:lineRule="auto"/>
              <w:jc w:val="both"/>
            </w:pPr>
            <w:r>
              <w:t>1</w:t>
            </w:r>
          </w:p>
        </w:tc>
        <w:tc>
          <w:tcPr>
            <w:tcW w:w="720" w:type="dxa"/>
          </w:tcPr>
          <w:p w:rsidR="00855AF7" w:rsidRDefault="00855AF7" w:rsidP="00855AF7">
            <w:pPr>
              <w:spacing w:line="360" w:lineRule="auto"/>
              <w:jc w:val="both"/>
            </w:pPr>
            <w:r>
              <w:t>0</w:t>
            </w:r>
          </w:p>
        </w:tc>
        <w:tc>
          <w:tcPr>
            <w:tcW w:w="720" w:type="dxa"/>
          </w:tcPr>
          <w:p w:rsidR="00855AF7" w:rsidRDefault="00855AF7" w:rsidP="00855AF7">
            <w:pPr>
              <w:spacing w:line="360" w:lineRule="auto"/>
              <w:jc w:val="both"/>
            </w:pPr>
            <w:r>
              <w:t>1</w:t>
            </w:r>
          </w:p>
        </w:tc>
      </w:tr>
      <w:tr w:rsidR="00855AF7" w:rsidTr="00A86AF7">
        <w:tc>
          <w:tcPr>
            <w:tcW w:w="828" w:type="dxa"/>
          </w:tcPr>
          <w:p w:rsidR="00855AF7" w:rsidRDefault="00855AF7" w:rsidP="00855AF7">
            <w:pPr>
              <w:spacing w:line="360" w:lineRule="auto"/>
              <w:jc w:val="both"/>
            </w:pPr>
            <w:r>
              <w:t>1</w:t>
            </w:r>
          </w:p>
        </w:tc>
        <w:tc>
          <w:tcPr>
            <w:tcW w:w="720" w:type="dxa"/>
          </w:tcPr>
          <w:p w:rsidR="00855AF7" w:rsidRDefault="00855AF7" w:rsidP="00855AF7">
            <w:pPr>
              <w:spacing w:line="360" w:lineRule="auto"/>
              <w:jc w:val="both"/>
            </w:pPr>
            <w:r>
              <w:t>1</w:t>
            </w:r>
          </w:p>
        </w:tc>
        <w:tc>
          <w:tcPr>
            <w:tcW w:w="720" w:type="dxa"/>
          </w:tcPr>
          <w:p w:rsidR="00855AF7" w:rsidRDefault="00855AF7" w:rsidP="00855AF7">
            <w:pPr>
              <w:spacing w:line="360" w:lineRule="auto"/>
              <w:jc w:val="both"/>
            </w:pPr>
            <w:r>
              <w:t>0</w:t>
            </w:r>
          </w:p>
        </w:tc>
      </w:tr>
    </w:tbl>
    <w:p w:rsidR="00855AF7" w:rsidRDefault="00855AF7" w:rsidP="00855AF7">
      <w:pPr>
        <w:spacing w:line="360" w:lineRule="auto"/>
      </w:pPr>
    </w:p>
    <w:p w:rsidR="00855AF7" w:rsidRDefault="00855AF7" w:rsidP="00855AF7">
      <w:pPr>
        <w:spacing w:line="360" w:lineRule="auto"/>
      </w:pPr>
      <w:r>
        <w:tab/>
        <w:t>Bu zaten beklenen bir sonuçtu NAND kapısının doğruluk tablosu teorikten de bildiğimiz üzere yukarıdaki gibidir.</w:t>
      </w:r>
    </w:p>
    <w:p w:rsidR="00855AF7" w:rsidRPr="00855AF7" w:rsidRDefault="00855AF7" w:rsidP="00855AF7">
      <w:pPr>
        <w:spacing w:line="360" w:lineRule="auto"/>
        <w:rPr>
          <w:b/>
        </w:rPr>
      </w:pPr>
    </w:p>
    <w:p w:rsidR="00855AF7" w:rsidRDefault="00855AF7" w:rsidP="00855AF7">
      <w:pPr>
        <w:spacing w:line="360" w:lineRule="auto"/>
        <w:rPr>
          <w:b/>
        </w:rPr>
      </w:pPr>
      <w:r w:rsidRPr="00855AF7">
        <w:rPr>
          <w:b/>
        </w:rPr>
        <w:t xml:space="preserve">2.Deney </w:t>
      </w:r>
    </w:p>
    <w:p w:rsidR="00855AF7" w:rsidRDefault="00855AF7" w:rsidP="00855AF7">
      <w:pPr>
        <w:spacing w:line="360" w:lineRule="auto"/>
        <w:rPr>
          <w:b/>
        </w:rPr>
      </w:pPr>
    </w:p>
    <w:p w:rsidR="00855AF7" w:rsidRDefault="00855AF7" w:rsidP="00855AF7">
      <w:pPr>
        <w:spacing w:line="360" w:lineRule="auto"/>
      </w:pPr>
      <w:r>
        <w:tab/>
        <w:t xml:space="preserve">Bu deney için Şekil- 6.13 deki SR- çift kararlı ikili devresi </w:t>
      </w:r>
      <w:proofErr w:type="spellStart"/>
      <w:r>
        <w:t>kuruldu</w:t>
      </w:r>
      <w:r w:rsidRPr="00855AF7">
        <w:t>Bu</w:t>
      </w:r>
      <w:proofErr w:type="spellEnd"/>
      <w:r w:rsidRPr="00855AF7">
        <w:t xml:space="preserve"> deneyde yapılan işlem NAND veya NOR kapıları kullanılarak girişlerdeki değerlere göre çıkışı iki seviyede değer alabilen ve bu seviyelerin her ikisinde de kararlı olabilen devreler incelenmiştir</w:t>
      </w:r>
      <w:r>
        <w:t xml:space="preserve">. </w:t>
      </w:r>
      <w:r w:rsidRPr="00855AF7">
        <w:t>Bu deney için Şekil- 6.13 deki SR- çift kararlı ikili devresi NOR kapıları ile kurulmuştur, bizim yapmamız gereken bu devreyi NAND kapıları kullanarak kurmaktır</w:t>
      </w:r>
      <w:r>
        <w:t>. Devre kurulmuş analizi yapılmıştır ve bulunan doğruluk tablosu aşağıdaki şekilde verilmiştir.</w:t>
      </w:r>
    </w:p>
    <w:p w:rsidR="00155A72" w:rsidRDefault="00155A72" w:rsidP="00855AF7">
      <w:pPr>
        <w:spacing w:line="360" w:lineRule="auto"/>
      </w:pPr>
    </w:p>
    <w:p w:rsidR="00155A72" w:rsidRDefault="00155A72" w:rsidP="00855AF7">
      <w:pPr>
        <w:spacing w:line="360" w:lineRule="auto"/>
      </w:pPr>
    </w:p>
    <w:p w:rsidR="00155A72" w:rsidRDefault="00155A72" w:rsidP="00855AF7">
      <w:pPr>
        <w:spacing w:line="360" w:lineRule="auto"/>
      </w:pPr>
    </w:p>
    <w:p w:rsidR="00155A72" w:rsidRDefault="00155A72" w:rsidP="00855AF7">
      <w:pPr>
        <w:spacing w:line="360" w:lineRule="auto"/>
      </w:pPr>
    </w:p>
    <w:p w:rsidR="00155A72" w:rsidRDefault="00155A72" w:rsidP="00855AF7">
      <w:pPr>
        <w:spacing w:line="360" w:lineRule="auto"/>
      </w:pPr>
    </w:p>
    <w:p w:rsidR="00155A72" w:rsidRDefault="00155A72" w:rsidP="00855AF7">
      <w:pPr>
        <w:spacing w:line="360" w:lineRule="auto"/>
      </w:pPr>
    </w:p>
    <w:p w:rsidR="00155A72" w:rsidRDefault="00155A72" w:rsidP="00855AF7">
      <w:pPr>
        <w:spacing w:line="360" w:lineRule="auto"/>
      </w:pPr>
    </w:p>
    <w:tbl>
      <w:tblPr>
        <w:tblStyle w:val="TabloKlavuzu"/>
        <w:tblpPr w:leftFromText="141" w:rightFromText="141" w:vertAnchor="text" w:tblpY="1"/>
        <w:tblOverlap w:val="never"/>
        <w:tblW w:w="0" w:type="auto"/>
        <w:tblLook w:val="01E0"/>
      </w:tblPr>
      <w:tblGrid>
        <w:gridCol w:w="768"/>
        <w:gridCol w:w="780"/>
        <w:gridCol w:w="872"/>
        <w:gridCol w:w="952"/>
      </w:tblGrid>
      <w:tr w:rsidR="00855AF7" w:rsidTr="00A86AF7">
        <w:tc>
          <w:tcPr>
            <w:tcW w:w="768" w:type="dxa"/>
          </w:tcPr>
          <w:p w:rsidR="00855AF7" w:rsidRDefault="00855AF7" w:rsidP="00A86AF7">
            <w:pPr>
              <w:spacing w:line="360" w:lineRule="auto"/>
            </w:pPr>
            <w:r>
              <w:lastRenderedPageBreak/>
              <w:t>S</w:t>
            </w:r>
          </w:p>
        </w:tc>
        <w:tc>
          <w:tcPr>
            <w:tcW w:w="780" w:type="dxa"/>
          </w:tcPr>
          <w:p w:rsidR="00855AF7" w:rsidRDefault="00855AF7" w:rsidP="00A86AF7">
            <w:pPr>
              <w:spacing w:line="360" w:lineRule="auto"/>
            </w:pPr>
            <w:r>
              <w:t>R</w:t>
            </w:r>
          </w:p>
        </w:tc>
        <w:tc>
          <w:tcPr>
            <w:tcW w:w="872" w:type="dxa"/>
          </w:tcPr>
          <w:p w:rsidR="00855AF7" w:rsidRPr="00BD69B1" w:rsidRDefault="00855AF7" w:rsidP="00A86AF7">
            <w:pPr>
              <w:spacing w:line="360" w:lineRule="auto"/>
              <w:rPr>
                <w:position w:val="-6"/>
              </w:rPr>
            </w:pPr>
            <w:r>
              <w:t>Q</w:t>
            </w:r>
            <w:r>
              <w:rPr>
                <w:position w:val="-6"/>
              </w:rPr>
              <w:t>a+1</w:t>
            </w:r>
          </w:p>
        </w:tc>
        <w:tc>
          <w:tcPr>
            <w:tcW w:w="952" w:type="dxa"/>
          </w:tcPr>
          <w:p w:rsidR="00855AF7" w:rsidRDefault="00855AF7" w:rsidP="00A86AF7">
            <w:pPr>
              <w:spacing w:line="360" w:lineRule="auto"/>
            </w:pPr>
            <w:r>
              <w:t>Q’</w:t>
            </w:r>
            <w:r>
              <w:rPr>
                <w:position w:val="-6"/>
              </w:rPr>
              <w:t>a+1</w:t>
            </w:r>
          </w:p>
        </w:tc>
      </w:tr>
      <w:tr w:rsidR="00855AF7" w:rsidTr="00A86AF7">
        <w:tc>
          <w:tcPr>
            <w:tcW w:w="768" w:type="dxa"/>
          </w:tcPr>
          <w:p w:rsidR="00855AF7" w:rsidRDefault="00855AF7" w:rsidP="00A86AF7">
            <w:pPr>
              <w:spacing w:line="360" w:lineRule="auto"/>
            </w:pPr>
            <w:r>
              <w:t>0</w:t>
            </w:r>
          </w:p>
        </w:tc>
        <w:tc>
          <w:tcPr>
            <w:tcW w:w="780" w:type="dxa"/>
          </w:tcPr>
          <w:p w:rsidR="00855AF7" w:rsidRDefault="00855AF7" w:rsidP="00A86AF7">
            <w:pPr>
              <w:spacing w:line="360" w:lineRule="auto"/>
            </w:pPr>
            <w:r>
              <w:t>0</w:t>
            </w:r>
          </w:p>
        </w:tc>
        <w:tc>
          <w:tcPr>
            <w:tcW w:w="872" w:type="dxa"/>
          </w:tcPr>
          <w:p w:rsidR="00855AF7" w:rsidRDefault="00855AF7" w:rsidP="00A86AF7">
            <w:pPr>
              <w:spacing w:line="360" w:lineRule="auto"/>
            </w:pPr>
            <w:r>
              <w:t>1</w:t>
            </w:r>
          </w:p>
        </w:tc>
        <w:tc>
          <w:tcPr>
            <w:tcW w:w="952" w:type="dxa"/>
          </w:tcPr>
          <w:p w:rsidR="00855AF7" w:rsidRDefault="00855AF7" w:rsidP="00A86AF7">
            <w:pPr>
              <w:spacing w:line="360" w:lineRule="auto"/>
            </w:pPr>
            <w:r>
              <w:t>1</w:t>
            </w:r>
          </w:p>
        </w:tc>
      </w:tr>
      <w:tr w:rsidR="00855AF7" w:rsidTr="00A86AF7">
        <w:tc>
          <w:tcPr>
            <w:tcW w:w="768" w:type="dxa"/>
          </w:tcPr>
          <w:p w:rsidR="00855AF7" w:rsidRDefault="00855AF7" w:rsidP="00A86AF7">
            <w:pPr>
              <w:spacing w:line="360" w:lineRule="auto"/>
            </w:pPr>
            <w:r>
              <w:t>0</w:t>
            </w:r>
          </w:p>
        </w:tc>
        <w:tc>
          <w:tcPr>
            <w:tcW w:w="780" w:type="dxa"/>
          </w:tcPr>
          <w:p w:rsidR="00855AF7" w:rsidRDefault="00855AF7" w:rsidP="00A86AF7">
            <w:pPr>
              <w:spacing w:line="360" w:lineRule="auto"/>
            </w:pPr>
            <w:r>
              <w:t>1</w:t>
            </w:r>
          </w:p>
        </w:tc>
        <w:tc>
          <w:tcPr>
            <w:tcW w:w="872" w:type="dxa"/>
          </w:tcPr>
          <w:p w:rsidR="00855AF7" w:rsidRDefault="00855AF7" w:rsidP="00A86AF7">
            <w:pPr>
              <w:spacing w:line="360" w:lineRule="auto"/>
            </w:pPr>
            <w:r>
              <w:t>1</w:t>
            </w:r>
          </w:p>
        </w:tc>
        <w:tc>
          <w:tcPr>
            <w:tcW w:w="952" w:type="dxa"/>
          </w:tcPr>
          <w:p w:rsidR="00855AF7" w:rsidRDefault="00855AF7" w:rsidP="00A86AF7">
            <w:pPr>
              <w:spacing w:line="360" w:lineRule="auto"/>
            </w:pPr>
            <w:r>
              <w:t>0</w:t>
            </w:r>
          </w:p>
        </w:tc>
      </w:tr>
      <w:tr w:rsidR="00855AF7" w:rsidTr="00A86AF7">
        <w:tc>
          <w:tcPr>
            <w:tcW w:w="768" w:type="dxa"/>
          </w:tcPr>
          <w:p w:rsidR="00855AF7" w:rsidRDefault="00855AF7" w:rsidP="00A86AF7">
            <w:pPr>
              <w:spacing w:line="360" w:lineRule="auto"/>
            </w:pPr>
            <w:r>
              <w:t>1</w:t>
            </w:r>
          </w:p>
        </w:tc>
        <w:tc>
          <w:tcPr>
            <w:tcW w:w="780" w:type="dxa"/>
          </w:tcPr>
          <w:p w:rsidR="00855AF7" w:rsidRDefault="00855AF7" w:rsidP="00A86AF7">
            <w:pPr>
              <w:spacing w:line="360" w:lineRule="auto"/>
            </w:pPr>
            <w:r>
              <w:t>0</w:t>
            </w:r>
          </w:p>
        </w:tc>
        <w:tc>
          <w:tcPr>
            <w:tcW w:w="872" w:type="dxa"/>
          </w:tcPr>
          <w:p w:rsidR="00855AF7" w:rsidRDefault="00855AF7" w:rsidP="00A86AF7">
            <w:pPr>
              <w:spacing w:line="360" w:lineRule="auto"/>
            </w:pPr>
            <w:r>
              <w:t>0</w:t>
            </w:r>
          </w:p>
        </w:tc>
        <w:tc>
          <w:tcPr>
            <w:tcW w:w="952" w:type="dxa"/>
          </w:tcPr>
          <w:p w:rsidR="00855AF7" w:rsidRDefault="00855AF7" w:rsidP="00A86AF7">
            <w:pPr>
              <w:spacing w:line="360" w:lineRule="auto"/>
            </w:pPr>
            <w:r>
              <w:t>1</w:t>
            </w:r>
          </w:p>
        </w:tc>
      </w:tr>
      <w:tr w:rsidR="00855AF7" w:rsidTr="00A86AF7">
        <w:tc>
          <w:tcPr>
            <w:tcW w:w="768" w:type="dxa"/>
          </w:tcPr>
          <w:p w:rsidR="00855AF7" w:rsidRDefault="00855AF7" w:rsidP="00A86AF7">
            <w:pPr>
              <w:spacing w:line="360" w:lineRule="auto"/>
            </w:pPr>
            <w:r>
              <w:t>1</w:t>
            </w:r>
          </w:p>
        </w:tc>
        <w:tc>
          <w:tcPr>
            <w:tcW w:w="780" w:type="dxa"/>
          </w:tcPr>
          <w:p w:rsidR="00855AF7" w:rsidRDefault="00855AF7" w:rsidP="00A86AF7">
            <w:pPr>
              <w:spacing w:line="360" w:lineRule="auto"/>
            </w:pPr>
            <w:r>
              <w:t>1</w:t>
            </w:r>
          </w:p>
        </w:tc>
        <w:tc>
          <w:tcPr>
            <w:tcW w:w="872" w:type="dxa"/>
          </w:tcPr>
          <w:p w:rsidR="00855AF7" w:rsidRDefault="00855AF7" w:rsidP="00A86AF7">
            <w:pPr>
              <w:spacing w:line="360" w:lineRule="auto"/>
            </w:pPr>
            <w:r>
              <w:t>Q</w:t>
            </w:r>
            <w:r>
              <w:rPr>
                <w:position w:val="-6"/>
              </w:rPr>
              <w:t>a</w:t>
            </w:r>
          </w:p>
        </w:tc>
        <w:tc>
          <w:tcPr>
            <w:tcW w:w="952" w:type="dxa"/>
          </w:tcPr>
          <w:p w:rsidR="00855AF7" w:rsidRDefault="00855AF7" w:rsidP="00A86AF7">
            <w:pPr>
              <w:spacing w:line="360" w:lineRule="auto"/>
            </w:pPr>
            <w:r>
              <w:t>Q’</w:t>
            </w:r>
            <w:r>
              <w:rPr>
                <w:position w:val="-6"/>
              </w:rPr>
              <w:t>a</w:t>
            </w:r>
          </w:p>
        </w:tc>
      </w:tr>
    </w:tbl>
    <w:p w:rsidR="00855AF7" w:rsidRDefault="00855AF7" w:rsidP="00855AF7">
      <w:pPr>
        <w:spacing w:line="360" w:lineRule="auto"/>
      </w:pPr>
    </w:p>
    <w:p w:rsidR="00855AF7" w:rsidRDefault="00855AF7" w:rsidP="00855AF7">
      <w:pPr>
        <w:spacing w:line="360" w:lineRule="auto"/>
      </w:pPr>
      <w:r>
        <w:t xml:space="preserve">     (Yasaklı Girişler)</w:t>
      </w:r>
      <w:r>
        <w:tab/>
      </w:r>
      <w:r>
        <w:br w:type="textWrapping" w:clear="all"/>
      </w:r>
    </w:p>
    <w:p w:rsidR="00155A72" w:rsidRDefault="00855AF7" w:rsidP="00155A72">
      <w:pPr>
        <w:spacing w:line="360" w:lineRule="auto"/>
      </w:pPr>
      <w:r>
        <w:rPr>
          <w:b/>
        </w:rPr>
        <w:tab/>
      </w:r>
      <w:r w:rsidR="00155A72" w:rsidRPr="00155A72">
        <w:t xml:space="preserve">Bu durumda devre herhangi bir çıkış seviyesinde iken S = 0 R = 1 girişi uygulanırsa çıkış Q = 0,  Q’= 1 değerini alır, bu durumda S = 1 konumuna getirilirse devrenin çıkışı değerini korur, böyle iken R = 0 yapılırsa çıkış Q = 1, Q’ = 0 olur. Her iki girişin “ 0 ” yapılması durumunda devre düzgün çalışmaz, çünkü bu durumda Q ve Q’ çıkışlarının her ikisi de “ 1 ” değerini alır ki bu lojik işlemler açısından mümkün değildir.(Bir lojik değişkenin kendisi ve evriği aynı değeri alamaz.) Bu yüzden bu girişler yasaklı girişler olarak nitelendirilir.   </w:t>
      </w:r>
    </w:p>
    <w:p w:rsidR="00155A72" w:rsidRPr="00155A72" w:rsidRDefault="00155A72" w:rsidP="00155A72">
      <w:pPr>
        <w:spacing w:line="360" w:lineRule="auto"/>
        <w:rPr>
          <w:b/>
        </w:rPr>
      </w:pPr>
      <w:r>
        <w:t xml:space="preserve"> </w:t>
      </w:r>
      <w:r w:rsidRPr="00155A72">
        <w:rPr>
          <w:b/>
        </w:rPr>
        <w:t>3.Deney</w:t>
      </w:r>
    </w:p>
    <w:p w:rsidR="00855AF7" w:rsidRDefault="003970DB" w:rsidP="00855AF7">
      <w:pPr>
        <w:spacing w:line="360" w:lineRule="auto"/>
      </w:pPr>
      <w:r>
        <w:t>Bu deney için aşağıdaki şekildeki devre kurulmuştur</w:t>
      </w:r>
    </w:p>
    <w:p w:rsidR="003970DB" w:rsidRDefault="003970DB" w:rsidP="003970DB">
      <w:r>
        <w:rPr>
          <w:noProof/>
        </w:rPr>
        <w:pict>
          <v:line id="_x0000_s1059" style="position:absolute;z-index:251665408" from="296.25pt,66pt" to="296.3pt,84pt">
            <w10:wrap side="left"/>
          </v:line>
        </w:pict>
      </w:r>
      <w:r>
        <w:rPr>
          <w:noProof/>
        </w:rPr>
        <w:pict>
          <v:line id="_x0000_s1060" style="position:absolute;flip:x;z-index:251666432" from="242.25pt,75pt" to="296.25pt,75.05pt">
            <w10:wrap side="left"/>
          </v:line>
        </w:pict>
      </w:r>
      <w:r>
        <w:rPr>
          <w:noProof/>
        </w:rPr>
        <w:pict>
          <v:line id="_x0000_s1061" style="position:absolute;z-index:251667456" from="269.25pt,75pt" to="269.3pt,138pt">
            <w10:wrap side="left"/>
          </v:line>
        </w:pict>
      </w:r>
      <w:r>
        <w:rPr>
          <w:noProof/>
        </w:rPr>
        <w:pict>
          <v:line id="_x0000_s1062" style="position:absolute;z-index:251668480" from="241.5pt,61.5pt" to="241.55pt,88.5pt">
            <w10:wrap side="left"/>
          </v:line>
        </w:pict>
      </w:r>
      <w:r>
        <w:rPr>
          <w:noProof/>
        </w:rPr>
        <w:pict>
          <v:line id="_x0000_s1063" style="position:absolute;z-index:251669504" from="236.25pt,61.5pt" to="236.3pt,88.5pt">
            <w10:wrap side="left"/>
          </v:line>
        </w:pict>
      </w:r>
      <w:r>
        <w:rPr>
          <w:noProof/>
        </w:rPr>
        <w:pict>
          <v:shapetype id="_x0000_t135" coordsize="21600,21600" o:spt="135" path="m10800,qx21600,10800,10800,21600l,21600,,xe">
            <v:stroke joinstyle="miter"/>
            <v:path gradientshapeok="t" o:connecttype="rect" textboxrect="0,3163,18437,18437"/>
          </v:shapetype>
          <v:shape id="_x0000_s1064" type="#_x0000_t135" style="position:absolute;margin-left:154.5pt;margin-top:58.5pt;width:36pt;height:36pt;z-index:251670528" filled="f">
            <w10:wrap side="left"/>
          </v:shape>
        </w:pict>
      </w:r>
      <w:r>
        <w:rPr>
          <w:noProof/>
        </w:rPr>
        <w:pict>
          <v:oval id="_x0000_s1065" style="position:absolute;margin-left:190.5pt;margin-top:71.25pt;width:9pt;height:9pt;z-index:251671552" filled="f">
            <w10:wrap side="left"/>
          </v:oval>
        </w:pict>
      </w:r>
      <w:r>
        <w:rPr>
          <w:noProof/>
        </w:rPr>
        <w:pict>
          <v:line id="_x0000_s1066" style="position:absolute;z-index:251672576" from="117pt,66pt" to="153pt,66.05pt">
            <w10:wrap side="left"/>
          </v:line>
        </w:pict>
      </w:r>
      <w:r>
        <w:rPr>
          <w:noProof/>
        </w:rPr>
        <w:pict>
          <v:line id="_x0000_s1067" style="position:absolute;z-index:251673600" from="200.25pt,75pt" to="236.25pt,75.05pt">
            <w10:wrap side="left"/>
          </v:line>
        </w:pict>
      </w:r>
      <w:r>
        <w:rPr>
          <w:noProof/>
        </w:rPr>
        <w:pict>
          <v:line id="_x0000_s1068" style="position:absolute;flip:y;z-index:251674624" from="117pt,39pt" to="117.05pt,66pt">
            <w10:wrap side="left"/>
          </v:line>
        </w:pict>
      </w:r>
      <w:r>
        <w:rPr>
          <w:noProof/>
        </w:rPr>
        <w:pict>
          <v:line id="_x0000_s1069" style="position:absolute;z-index:251675648" from="387pt,39pt" to="387.05pt,75pt" stroked="f">
            <w10:wrap side="left"/>
          </v:line>
        </w:pict>
      </w:r>
      <w:r>
        <w:rPr>
          <w:noProof/>
        </w:rPr>
        <w:pict>
          <v:line id="_x0000_s1070" style="position:absolute;z-index:251676672" from="117.75pt,39pt" to="387.75pt,39.05pt">
            <w10:wrap side="left"/>
          </v:line>
        </w:pict>
      </w:r>
      <w:r>
        <w:rPr>
          <w:noProof/>
        </w:rPr>
        <w:pict>
          <v:line id="_x0000_s1071" style="position:absolute;z-index:251677696" from="387pt,38.25pt" to="387.05pt,73.5pt">
            <w10:wrap side="left"/>
          </v:line>
        </w:pict>
      </w:r>
      <w:r>
        <w:rPr>
          <w:noProof/>
        </w:rPr>
        <w:pict>
          <v:line id="_x0000_s1072" style="position:absolute;flip:x;z-index:251678720" from="99pt,87pt" to="153pt,87.05pt">
            <w10:wrap side="left"/>
          </v:line>
        </w:pict>
      </w:r>
      <w:r>
        <w:rPr>
          <w:noProof/>
        </w:rPr>
        <w:pict>
          <v:line id="_x0000_s1073" style="position:absolute;flip:y;z-index:251679744" from="99pt,63.75pt" to="99.05pt,99.75pt">
            <w10:wrap side="left"/>
          </v:line>
        </w:pict>
      </w:r>
      <w:r>
        <w:rPr>
          <w:noProof/>
        </w:rPr>
        <w:pict>
          <v:rect id="_x0000_s1074" style="position:absolute;margin-left:95.25pt;margin-top:27.75pt;width:9pt;height:36pt;z-index:251680768" filled="f">
            <w10:wrap side="left"/>
          </v:rect>
        </w:pict>
      </w:r>
      <w:r>
        <w:rPr>
          <w:noProof/>
        </w:rPr>
        <w:pict>
          <v:line id="_x0000_s1075" style="position:absolute;flip:y;z-index:251681792" from="99.75pt,.75pt" to="99.8pt,27.75pt">
            <w10:wrap side="left"/>
          </v:line>
        </w:pict>
      </w:r>
      <w:r>
        <w:rPr>
          <w:noProof/>
        </w:rPr>
        <w:pict>
          <v:line id="_x0000_s1076" style="position:absolute;z-index:251682816" from="1in,.75pt" to="162pt,.8pt">
            <w10:wrap side="left"/>
          </v:line>
        </w:pict>
      </w:r>
      <w:r>
        <w:rPr>
          <w:noProof/>
        </w:rPr>
        <w:pict>
          <v:line id="_x0000_s1077" style="position:absolute;z-index:251683840" from="81pt,99.75pt" to="81.05pt,126.75pt">
            <w10:wrap side="left"/>
          </v:line>
        </w:pict>
      </w:r>
      <w:r>
        <w:rPr>
          <w:noProof/>
        </w:rPr>
        <w:pict>
          <v:line id="_x0000_s1078" style="position:absolute;flip:y;z-index:251684864" from="81pt,99.75pt" to="99pt,108.75pt">
            <w10:wrap side="left"/>
          </v:line>
        </w:pict>
      </w:r>
      <w:r>
        <w:rPr>
          <w:noProof/>
        </w:rPr>
        <w:pict>
          <v:line id="_x0000_s1079" style="position:absolute;z-index:251685888" from="81pt,118.5pt" to="99pt,127.5pt">
            <v:stroke endarrow="block"/>
            <w10:wrap side="left"/>
          </v:line>
        </w:pict>
      </w:r>
      <w:r>
        <w:rPr>
          <w:noProof/>
        </w:rPr>
        <w:pict>
          <v:line id="_x0000_s1080" style="position:absolute;z-index:251686912" from="99pt,126.75pt" to="99.05pt,216.75pt">
            <w10:wrap side="left"/>
          </v:line>
        </w:pict>
      </w:r>
      <w:r>
        <w:rPr>
          <w:noProof/>
        </w:rPr>
        <w:pict>
          <v:line id="_x0000_s1081" style="position:absolute;z-index:251687936" from="45pt,112.5pt" to="81pt,112.55pt">
            <w10:wrap side="left"/>
          </v:line>
        </w:pict>
      </w:r>
      <w:r>
        <w:rPr>
          <w:noProof/>
        </w:rPr>
        <w:pict>
          <v:line id="_x0000_s1082" style="position:absolute;z-index:251688960" from="45pt,99.75pt" to="45.05pt,126.75pt">
            <w10:wrap side="left"/>
          </v:line>
        </w:pict>
      </w:r>
      <w:r>
        <w:rPr>
          <w:noProof/>
        </w:rPr>
        <w:pict>
          <v:line id="_x0000_s1083" style="position:absolute;z-index:251689984" from="39.75pt,99.75pt" to="39.8pt,126.75pt">
            <w10:wrap side="left"/>
          </v:line>
        </w:pict>
      </w:r>
      <w:r>
        <w:rPr>
          <w:noProof/>
        </w:rPr>
        <w:pict>
          <v:line id="_x0000_s1084" style="position:absolute;flip:x;z-index:251691008" from="12pt,112.5pt" to="39pt,112.55pt">
            <w10:wrap side="left"/>
          </v:line>
        </w:pict>
      </w:r>
      <w:r>
        <w:rPr>
          <w:noProof/>
        </w:rPr>
        <w:pict>
          <v:rect id="_x0000_s1085" style="position:absolute;margin-left:56.25pt;margin-top:139.5pt;width:9pt;height:36pt;z-index:251692032">
            <w10:wrap side="left"/>
          </v:rect>
        </w:pict>
      </w:r>
      <w:r>
        <w:rPr>
          <w:noProof/>
        </w:rPr>
        <w:pict>
          <v:line id="_x0000_s1086" style="position:absolute;z-index:251693056" from="60.75pt,112.5pt" to="60.8pt,139.5pt">
            <w10:wrap side="left"/>
          </v:line>
        </w:pict>
      </w:r>
      <w:r>
        <w:rPr>
          <w:noProof/>
        </w:rPr>
        <w:pict>
          <v:line id="_x0000_s1087" style="position:absolute;z-index:251694080" from="36pt,216.75pt" to="162pt,216.8pt">
            <w10:wrap side="left"/>
          </v:line>
        </w:pict>
      </w:r>
      <w:r>
        <w:rPr>
          <w:noProof/>
        </w:rPr>
        <w:pict>
          <v:line id="_x0000_s1088" style="position:absolute;z-index:251695104" from="60.75pt,171.75pt" to="60.8pt,216.75pt">
            <w10:wrap side="left"/>
          </v:line>
        </w:pict>
      </w:r>
      <w:r>
        <w:rPr>
          <w:noProof/>
        </w:rPr>
        <w:pict>
          <v:shapetype id="_x0000_t202" coordsize="21600,21600" o:spt="202" path="m,l,21600r21600,l21600,xe">
            <v:stroke joinstyle="miter"/>
            <v:path gradientshapeok="t" o:connecttype="rect"/>
          </v:shapetype>
          <v:shape id="_x0000_s1089" type="#_x0000_t202" style="position:absolute;margin-left:0;margin-top:90.75pt;width:1in;height:1in;z-index:251696128" filled="f" stroked="f">
            <v:textbox style="mso-next-textbox:#_x0000_s1089">
              <w:txbxContent>
                <w:p w:rsidR="003970DB" w:rsidRDefault="003970DB" w:rsidP="003970DB">
                  <w:proofErr w:type="spellStart"/>
                  <w:r>
                    <w:t>Vin</w:t>
                  </w:r>
                  <w:proofErr w:type="spellEnd"/>
                </w:p>
              </w:txbxContent>
            </v:textbox>
            <w10:wrap side="left"/>
          </v:shape>
        </w:pict>
      </w:r>
      <w:r>
        <w:rPr>
          <w:noProof/>
        </w:rPr>
        <w:pict>
          <v:shape id="_x0000_s1090" type="#_x0000_t202" style="position:absolute;margin-left:396pt;margin-top:54.75pt;width:45pt;height:1in;z-index:251697152" filled="f" stroked="f">
            <v:textbox style="mso-next-textbox:#_x0000_s1090">
              <w:txbxContent>
                <w:p w:rsidR="003970DB" w:rsidRDefault="003970DB" w:rsidP="003970DB">
                  <w:proofErr w:type="spellStart"/>
                  <w:r>
                    <w:t>Vout</w:t>
                  </w:r>
                  <w:proofErr w:type="spellEnd"/>
                </w:p>
              </w:txbxContent>
            </v:textbox>
            <w10:wrap side="left"/>
          </v:shape>
        </w:pict>
      </w:r>
      <w:r>
        <w:rPr>
          <w:noProof/>
        </w:rPr>
        <w:pict>
          <v:rect id="_x0000_s1091" style="position:absolute;margin-left:264.75pt;margin-top:138pt;width:9pt;height:36pt;z-index:251698176" filled="f">
            <w10:wrap side="left"/>
          </v:rect>
        </w:pict>
      </w:r>
      <w:r>
        <w:rPr>
          <w:noProof/>
        </w:rPr>
        <w:pict>
          <v:line id="_x0000_s1092" style="position:absolute;z-index:251699200" from="268.5pt,174pt" to="268.55pt,201pt">
            <w10:wrap side="left"/>
          </v:line>
        </w:pict>
      </w:r>
      <w:r>
        <w:rPr>
          <w:noProof/>
        </w:rPr>
        <w:pict>
          <v:line id="_x0000_s1093" style="position:absolute;z-index:251700224" from="251.25pt,201pt" to="287.25pt,201.05pt">
            <w10:wrap side="left"/>
          </v:line>
        </w:pict>
      </w:r>
      <w:r>
        <w:rPr>
          <w:noProof/>
        </w:rPr>
        <w:pict>
          <v:line id="_x0000_s1094" style="position:absolute;flip:x;z-index:251701248" from="272.25pt,154.5pt" to="299.25pt,154.55pt">
            <v:stroke endarrow="block"/>
            <w10:wrap side="left"/>
          </v:line>
        </w:pict>
      </w:r>
      <w:r>
        <w:rPr>
          <w:noProof/>
        </w:rPr>
        <w:pict>
          <v:shape id="_x0000_s1054" type="#_x0000_t135" style="position:absolute;margin-left:332.25pt;margin-top:57pt;width:36pt;height:36pt;z-index:251660288" filled="f">
            <w10:wrap side="left"/>
          </v:shape>
        </w:pict>
      </w:r>
      <w:r>
        <w:rPr>
          <w:noProof/>
        </w:rPr>
        <w:pict>
          <v:oval id="_x0000_s1055" style="position:absolute;margin-left:368.25pt;margin-top:69.75pt;width:9pt;height:9pt;z-index:251661312" filled="f">
            <w10:wrap side="left"/>
          </v:oval>
        </w:pict>
      </w:r>
      <w:r>
        <w:rPr>
          <w:noProof/>
        </w:rPr>
        <w:pict>
          <v:line id="_x0000_s1056" style="position:absolute;z-index:251662336" from="296.25pt,66pt" to="332.25pt,66.05pt">
            <w10:wrap side="left"/>
          </v:line>
        </w:pict>
      </w:r>
      <w:r>
        <w:rPr>
          <w:noProof/>
        </w:rPr>
        <w:pict>
          <v:line id="_x0000_s1057" style="position:absolute;z-index:251663360" from="296.25pt,84pt" to="332.25pt,84.05pt">
            <w10:wrap side="left"/>
          </v:line>
        </w:pict>
      </w:r>
      <w:r>
        <w:rPr>
          <w:noProof/>
        </w:rPr>
        <w:pict>
          <v:line id="_x0000_s1058" style="position:absolute;z-index:251664384" from="378pt,73.5pt" to="414pt,73.55pt">
            <w10:wrap side="left"/>
          </v:line>
        </w:pict>
      </w:r>
      <w:r>
        <w:rPr>
          <w:noProof/>
        </w:rPr>
      </w:r>
      <w:r>
        <w:pict>
          <v:group id="_x0000_s1047" editas="canvas" style="width:441pt;height:232.85pt;mso-position-horizontal-relative:char;mso-position-vertical-relative:line" coordsize="8820,46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8820;height:4657" o:preferrelative="f">
              <v:fill o:detectmouseclick="t"/>
              <v:path o:extrusionok="t" o:connecttype="none"/>
              <o:lock v:ext="edit" text="t"/>
            </v:shape>
            <v:line id="_x0000_s1049" style="position:absolute" from="3037,3937" to="3037,4657" stroked="f"/>
            <v:shape id="_x0000_s1050" type="#_x0000_t202" style="position:absolute;left:2775;top:1680;width:720;height:360" filled="f" stroked="f">
              <v:textbox style="mso-next-textbox:#_x0000_s1050">
                <w:txbxContent>
                  <w:p w:rsidR="003970DB" w:rsidRDefault="003970DB" w:rsidP="003970DB">
                    <w:r>
                      <w:t>I</w:t>
                    </w:r>
                  </w:p>
                </w:txbxContent>
              </v:textbox>
            </v:shape>
            <v:shape id="_x0000_s1051" type="#_x0000_t202" style="position:absolute;left:3900;top:1440;width:720;height:360" filled="f" stroked="f">
              <v:textbox style="mso-next-textbox:#_x0000_s1051">
                <w:txbxContent>
                  <w:p w:rsidR="003970DB" w:rsidRDefault="003970DB" w:rsidP="003970DB">
                    <w:r>
                      <w:t>II</w:t>
                    </w:r>
                  </w:p>
                </w:txbxContent>
              </v:textbox>
            </v:shape>
            <v:shape id="_x0000_s1052" type="#_x0000_t202" style="position:absolute;left:4830;top:1440;width:720;height:360" filled="f" stroked="f">
              <v:textbox style="mso-next-textbox:#_x0000_s1052">
                <w:txbxContent>
                  <w:p w:rsidR="003970DB" w:rsidRDefault="003970DB" w:rsidP="003970DB">
                    <w:r>
                      <w:t>III</w:t>
                    </w:r>
                  </w:p>
                </w:txbxContent>
              </v:textbox>
            </v:shape>
            <v:shape id="_x0000_s1053" type="#_x0000_t202" style="position:absolute;left:7455;top:1425;width:720;height:360" filled="f" stroked="f">
              <v:textbox style="mso-next-textbox:#_x0000_s1053">
                <w:txbxContent>
                  <w:p w:rsidR="003970DB" w:rsidRDefault="003970DB" w:rsidP="003970DB">
                    <w:r>
                      <w:t>IV</w:t>
                    </w:r>
                  </w:p>
                </w:txbxContent>
              </v:textbox>
            </v:shape>
            <w10:wrap type="none" side="left"/>
            <w10:anchorlock/>
          </v:group>
        </w:pict>
      </w:r>
    </w:p>
    <w:p w:rsidR="003970DB" w:rsidRDefault="003970DB" w:rsidP="00855AF7">
      <w:pPr>
        <w:spacing w:line="360" w:lineRule="auto"/>
      </w:pPr>
    </w:p>
    <w:p w:rsidR="003970DB" w:rsidRDefault="003970DB" w:rsidP="00855AF7">
      <w:pPr>
        <w:spacing w:line="360" w:lineRule="auto"/>
      </w:pPr>
      <w:r>
        <w:t xml:space="preserve">Devrenin girişine 1 </w:t>
      </w:r>
      <w:proofErr w:type="spellStart"/>
      <w:r>
        <w:t>kHz’lik</w:t>
      </w:r>
      <w:proofErr w:type="spellEnd"/>
      <w:r>
        <w:t xml:space="preserve"> bir işaret uyguladık ve çıkışı gözlemlemeye çalıştık.</w:t>
      </w:r>
    </w:p>
    <w:p w:rsidR="003970DB" w:rsidRDefault="003970DB" w:rsidP="00855AF7">
      <w:pPr>
        <w:spacing w:line="360" w:lineRule="auto"/>
      </w:pPr>
    </w:p>
    <w:p w:rsidR="003970DB" w:rsidRDefault="003970DB" w:rsidP="00855AF7">
      <w:pPr>
        <w:spacing w:line="360" w:lineRule="auto"/>
      </w:pPr>
    </w:p>
    <w:p w:rsidR="003970DB" w:rsidRDefault="003970DB" w:rsidP="00855AF7">
      <w:pPr>
        <w:spacing w:line="360" w:lineRule="auto"/>
      </w:pPr>
    </w:p>
    <w:p w:rsidR="003970DB" w:rsidRDefault="003970DB" w:rsidP="00855AF7">
      <w:pPr>
        <w:spacing w:line="360" w:lineRule="auto"/>
      </w:pPr>
    </w:p>
    <w:p w:rsidR="003970DB" w:rsidRPr="003970DB" w:rsidRDefault="003970DB" w:rsidP="003970DB">
      <w:pPr>
        <w:spacing w:line="360" w:lineRule="auto"/>
        <w:rPr>
          <w:b/>
        </w:rPr>
      </w:pPr>
      <w:proofErr w:type="spellStart"/>
      <w:r w:rsidRPr="003970DB">
        <w:rPr>
          <w:b/>
        </w:rPr>
        <w:lastRenderedPageBreak/>
        <w:t>Vc</w:t>
      </w:r>
      <w:proofErr w:type="spellEnd"/>
      <w:r w:rsidRPr="003970DB">
        <w:rPr>
          <w:b/>
        </w:rPr>
        <w:t xml:space="preserve"> Grafiği:</w:t>
      </w:r>
    </w:p>
    <w:p w:rsidR="003970DB" w:rsidRPr="003970DB" w:rsidRDefault="003970DB" w:rsidP="003970DB">
      <w:pPr>
        <w:spacing w:line="360" w:lineRule="auto"/>
      </w:pPr>
      <w:r w:rsidRPr="003970DB">
        <w:t xml:space="preserve">Deneyden </w:t>
      </w:r>
      <w:proofErr w:type="gramStart"/>
      <w:r w:rsidRPr="003970DB">
        <w:t xml:space="preserve">sonucunda  </w:t>
      </w:r>
      <w:proofErr w:type="spellStart"/>
      <w:r w:rsidRPr="003970DB">
        <w:t>Vc’nin</w:t>
      </w:r>
      <w:proofErr w:type="spellEnd"/>
      <w:proofErr w:type="gramEnd"/>
      <w:r w:rsidRPr="003970DB">
        <w:t xml:space="preserve"> kararlı halinin 2.NAND kapısından gelen işarete bağlı olduğu </w:t>
      </w:r>
      <w:proofErr w:type="spellStart"/>
      <w:r w:rsidRPr="003970DB">
        <w:t>Vc</w:t>
      </w:r>
      <w:proofErr w:type="spellEnd"/>
      <w:r w:rsidRPr="003970DB">
        <w:t xml:space="preserve"> </w:t>
      </w:r>
      <w:proofErr w:type="spellStart"/>
      <w:r w:rsidRPr="003970DB">
        <w:t>nin</w:t>
      </w:r>
      <w:proofErr w:type="spellEnd"/>
      <w:r w:rsidRPr="003970DB">
        <w:t xml:space="preserve"> zamanla değişimi grafiğine bakılarak da anlaşılabilir. Önceki deneylerde NAND kapısının çıkışının lojik 1 olması için girişlerden sadece birinin lojik 0 olması gerektiğini görmüştük.  </w:t>
      </w:r>
    </w:p>
    <w:p w:rsidR="003970DB" w:rsidRPr="003970DB" w:rsidRDefault="003970DB" w:rsidP="003970DB">
      <w:pPr>
        <w:spacing w:line="360" w:lineRule="auto"/>
      </w:pPr>
      <w:r w:rsidRPr="003970DB">
        <w:t xml:space="preserve">  2. NAND kapısının çıkışından 1.NAND kapısının girişine lojik 0 gelme süresi lojik 1 gelme süresinden çok fazla olduğu için 1.NAND kapısının çıkışının kararlı durumunun lojik 1 olduğu görülür. 2. NAND kapısının çıkışından çok kısa süre 1 gelmesi durumunda ise </w:t>
      </w:r>
      <w:proofErr w:type="spellStart"/>
      <w:r w:rsidRPr="003970DB">
        <w:t>tranzistor</w:t>
      </w:r>
      <w:proofErr w:type="spellEnd"/>
      <w:r w:rsidRPr="003970DB">
        <w:t xml:space="preserve"> ile </w:t>
      </w:r>
      <w:proofErr w:type="spellStart"/>
      <w:r w:rsidRPr="003970DB">
        <w:t>Vcc</w:t>
      </w:r>
      <w:proofErr w:type="spellEnd"/>
      <w:r w:rsidRPr="003970DB">
        <w:t xml:space="preserve"> den lojik 1 geldiği sürede </w:t>
      </w:r>
      <w:proofErr w:type="spellStart"/>
      <w:r w:rsidRPr="003970DB">
        <w:t>Vc</w:t>
      </w:r>
      <w:proofErr w:type="spellEnd"/>
      <w:r w:rsidRPr="003970DB">
        <w:t xml:space="preserve"> sıfıra iner. 0 geldiğinde konumunu değiştirmez. Grafikte de görüldüğü gibi </w:t>
      </w:r>
      <w:proofErr w:type="spellStart"/>
      <w:r w:rsidRPr="003970DB">
        <w:t>Vc’nin</w:t>
      </w:r>
      <w:proofErr w:type="spellEnd"/>
      <w:r w:rsidRPr="003970DB">
        <w:t xml:space="preserve"> lojik 0 olduğu durumlar lojik 1 olduğu durumların yanında ihmal edilebilir. Daha önce belirtildiği tek kararlı devrelerin dışarıdan bir uyarı gelmedikçe konumunu değiştirmediği görüldü. Dışarıdan gelen etkinin deneyimizde transistor ile </w:t>
      </w:r>
      <w:proofErr w:type="spellStart"/>
      <w:r w:rsidRPr="003970DB">
        <w:t>Vcc</w:t>
      </w:r>
      <w:proofErr w:type="spellEnd"/>
      <w:r w:rsidRPr="003970DB">
        <w:t xml:space="preserve"> geriliminin verilmesi olarak belirlendi. </w:t>
      </w:r>
    </w:p>
    <w:p w:rsidR="003970DB" w:rsidRPr="003970DB" w:rsidRDefault="003970DB" w:rsidP="003970DB">
      <w:pPr>
        <w:spacing w:line="360" w:lineRule="auto"/>
      </w:pPr>
      <w:r w:rsidRPr="003970DB">
        <w:t xml:space="preserve">  </w:t>
      </w:r>
      <w:r w:rsidRPr="003970DB">
        <w:drawing>
          <wp:inline distT="0" distB="0" distL="0" distR="0">
            <wp:extent cx="4373245" cy="2206625"/>
            <wp:effectExtent l="19050" t="0" r="825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4373245" cy="2206625"/>
                    </a:xfrm>
                    <a:prstGeom prst="rect">
                      <a:avLst/>
                    </a:prstGeom>
                    <a:noFill/>
                    <a:ln w="9525">
                      <a:noFill/>
                      <a:miter lim="800000"/>
                      <a:headEnd/>
                      <a:tailEnd/>
                    </a:ln>
                  </pic:spPr>
                </pic:pic>
              </a:graphicData>
            </a:graphic>
          </wp:inline>
        </w:drawing>
      </w:r>
    </w:p>
    <w:p w:rsidR="003970DB" w:rsidRDefault="003970DB" w:rsidP="00855AF7">
      <w:pPr>
        <w:spacing w:line="360" w:lineRule="auto"/>
      </w:pPr>
    </w:p>
    <w:p w:rsidR="00DA356E" w:rsidRDefault="00DA356E" w:rsidP="00855AF7">
      <w:pPr>
        <w:spacing w:line="360" w:lineRule="auto"/>
      </w:pPr>
    </w:p>
    <w:p w:rsidR="00DA356E" w:rsidRDefault="00DA356E" w:rsidP="00855AF7">
      <w:pPr>
        <w:spacing w:line="360" w:lineRule="auto"/>
      </w:pPr>
    </w:p>
    <w:p w:rsidR="00DA356E" w:rsidRDefault="00DA356E" w:rsidP="00855AF7">
      <w:pPr>
        <w:spacing w:line="360" w:lineRule="auto"/>
      </w:pPr>
    </w:p>
    <w:p w:rsidR="00DA356E" w:rsidRDefault="00DA356E" w:rsidP="00855AF7">
      <w:pPr>
        <w:spacing w:line="360" w:lineRule="auto"/>
      </w:pPr>
    </w:p>
    <w:p w:rsidR="00DA356E" w:rsidRDefault="00DA356E" w:rsidP="00855AF7">
      <w:pPr>
        <w:spacing w:line="360" w:lineRule="auto"/>
      </w:pPr>
    </w:p>
    <w:p w:rsidR="00DA356E" w:rsidRDefault="00DA356E" w:rsidP="00855AF7">
      <w:pPr>
        <w:spacing w:line="360" w:lineRule="auto"/>
      </w:pPr>
    </w:p>
    <w:p w:rsidR="00DA356E" w:rsidRDefault="00DA356E" w:rsidP="00855AF7">
      <w:pPr>
        <w:spacing w:line="360" w:lineRule="auto"/>
      </w:pPr>
    </w:p>
    <w:p w:rsidR="00DA356E" w:rsidRDefault="00DA356E" w:rsidP="00855AF7">
      <w:pPr>
        <w:spacing w:line="360" w:lineRule="auto"/>
      </w:pPr>
    </w:p>
    <w:p w:rsidR="00DA356E" w:rsidRDefault="00DA356E" w:rsidP="00855AF7">
      <w:pPr>
        <w:spacing w:line="360" w:lineRule="auto"/>
      </w:pPr>
    </w:p>
    <w:p w:rsidR="00DA356E" w:rsidRDefault="00DA356E" w:rsidP="00855AF7">
      <w:pPr>
        <w:spacing w:line="360" w:lineRule="auto"/>
      </w:pPr>
    </w:p>
    <w:p w:rsidR="00DA356E" w:rsidRDefault="00DA356E" w:rsidP="00855AF7">
      <w:pPr>
        <w:spacing w:line="360" w:lineRule="auto"/>
        <w:rPr>
          <w:b/>
        </w:rPr>
      </w:pPr>
      <w:r w:rsidRPr="00DA356E">
        <w:rPr>
          <w:b/>
        </w:rPr>
        <w:lastRenderedPageBreak/>
        <w:t>4. Deney</w:t>
      </w:r>
    </w:p>
    <w:p w:rsidR="00DA356E" w:rsidRDefault="00DA356E" w:rsidP="00855AF7">
      <w:pPr>
        <w:spacing w:line="360" w:lineRule="auto"/>
        <w:rPr>
          <w:b/>
        </w:rPr>
      </w:pPr>
    </w:p>
    <w:p w:rsidR="00DA356E" w:rsidRDefault="00DA356E" w:rsidP="00855AF7">
      <w:pPr>
        <w:spacing w:line="360" w:lineRule="auto"/>
      </w:pPr>
      <w:r>
        <w:rPr>
          <w:b/>
        </w:rPr>
        <w:tab/>
      </w:r>
      <w:r>
        <w:t xml:space="preserve">Bu deney için de şekil 6-16 </w:t>
      </w:r>
      <w:proofErr w:type="spellStart"/>
      <w:r>
        <w:t>daki</w:t>
      </w:r>
      <w:proofErr w:type="spellEnd"/>
      <w:r>
        <w:t xml:space="preserve"> devre çizilmiştir. Deney sonucu elde edilen </w:t>
      </w:r>
      <w:proofErr w:type="gramStart"/>
      <w:r>
        <w:t>V</w:t>
      </w:r>
      <w:r>
        <w:rPr>
          <w:vertAlign w:val="subscript"/>
        </w:rPr>
        <w:t xml:space="preserve">R </w:t>
      </w:r>
      <w:r>
        <w:t xml:space="preserve"> grafiği</w:t>
      </w:r>
      <w:proofErr w:type="gramEnd"/>
      <w:r>
        <w:t xml:space="preserve"> şekildeki gibidir,</w:t>
      </w:r>
    </w:p>
    <w:p w:rsidR="00DA356E" w:rsidRDefault="00DA356E" w:rsidP="00DA356E">
      <w:r>
        <w:rPr>
          <w:noProof/>
        </w:rPr>
        <w:pict>
          <v:shape id="_x0000_s1118" type="#_x0000_t202" style="position:absolute;margin-left:8.25pt;margin-top:234pt;width:1in;height:1in;z-index:251703296" filled="f" stroked="f">
            <v:textbox>
              <w:txbxContent>
                <w:p w:rsidR="00DA356E" w:rsidRDefault="00DA356E" w:rsidP="00DA356E">
                  <w:r>
                    <w:t>-2,5V</w:t>
                  </w:r>
                </w:p>
              </w:txbxContent>
            </v:textbox>
            <w10:wrap side="left"/>
          </v:shape>
        </w:pict>
      </w:r>
      <w:r>
        <w:rPr>
          <w:noProof/>
        </w:rPr>
      </w:r>
      <w:r>
        <w:pict>
          <v:group id="_x0000_s1095" editas="canvas" style="width:450pt;height:297pt;mso-position-horizontal-relative:char;mso-position-vertical-relative:line" coordorigin="1417,4177" coordsize="9000,5940">
            <o:lock v:ext="edit" aspectratio="t"/>
            <v:shape id="_x0000_s1096" type="#_x0000_t75" style="position:absolute;left:1417;top:4177;width:9000;height:5940" o:preferrelative="f">
              <v:fill o:detectmouseclick="t"/>
              <v:path o:extrusionok="t" o:connecttype="none"/>
              <o:lock v:ext="edit" text="t"/>
            </v:shape>
            <v:line id="_x0000_s1097" style="position:absolute;flip:y" from="2317,4537" to="2318,9577">
              <v:stroke endarrow="block"/>
            </v:line>
            <v:line id="_x0000_s1098" style="position:absolute" from="2137,8242" to="9697,8243">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9" type="#_x0000_t19" style="position:absolute;left:2377;top:6157;width:539;height:900;flip:x y" coordsize="23047,21600" adj="-6150060,,1447" path="wr-20153,,23047,43200,,49,23047,21600nfewr-20153,,23047,43200,,49,23047,21600l1447,21600nsxe" strokeweight="1.5pt">
              <v:path o:connectlocs="0,49;23047,21600;1447,21600"/>
            </v:shape>
            <v:shape id="_x0000_s1100" type="#_x0000_t19" style="position:absolute;left:2932;top:8452;width:1980;height:360;flip:x" strokeweight="1.5pt"/>
            <v:shape id="_x0000_s1101" type="#_x0000_t19" style="position:absolute;left:4912;top:6127;width:539;height:900;flip:x y" coordsize="23047,21600" adj="-6150060,,1447" path="wr-20153,,23047,43200,,49,23047,21600nfewr-20153,,23047,43200,,49,23047,21600l1447,21600nsxe" strokeweight="1.5pt">
              <v:path o:connectlocs="0,49;23047,21600;1447,21600"/>
            </v:shape>
            <v:shape id="_x0000_s1102" type="#_x0000_t19" style="position:absolute;left:5482;top:8467;width:1980;height:360;flip:x" strokeweight="1.5pt"/>
            <v:line id="_x0000_s1103" style="position:absolute" from="2917,7057" to="2918,8857" strokeweight="1.5pt"/>
            <v:line id="_x0000_s1104" style="position:absolute" from="5466,7027" to="5467,8827" strokeweight="1.5pt"/>
            <v:line id="_x0000_s1105" style="position:absolute;flip:y" from="4897,6127" to="4898,8467" strokeweight="1.5pt"/>
            <v:shape id="_x0000_s1106" type="#_x0000_t19" style="position:absolute;left:7507;top:6127;width:539;height:900;flip:x y" coordsize="23047,21600" adj="-6150060,,1447" path="wr-20153,,23047,43200,,49,23047,21600nfewr-20153,,23047,43200,,49,23047,21600l1447,21600nsxe" strokeweight="1.5pt">
              <v:path o:connectlocs="0,49;23047,21600;1447,21600"/>
            </v:shape>
            <v:shape id="_x0000_s1107" type="#_x0000_t19" style="position:absolute;left:8077;top:8467;width:1980;height:360;flip:x" strokeweight="1.5pt"/>
            <v:line id="_x0000_s1108" style="position:absolute" from="8061,7027" to="8062,8827" strokeweight="1.5pt"/>
            <v:line id="_x0000_s1109" style="position:absolute;flip:y" from="7492,6127" to="7493,8467" strokeweight="1.5pt"/>
            <v:line id="_x0000_s1110" style="position:absolute" from="2377,6202" to="2378,8362" strokeweight="1.5pt"/>
            <v:line id="_x0000_s1111" style="position:absolute" from="2302,6082" to="8962,6083">
              <v:stroke dashstyle="1 1" endcap="round"/>
            </v:line>
            <v:line id="_x0000_s1112" style="position:absolute" from="2317,7236" to="8977,7237">
              <v:stroke dashstyle="1 1" endcap="round"/>
            </v:line>
            <v:line id="_x0000_s1113" style="position:absolute" from="2317,9081" to="8977,9082">
              <v:stroke dashstyle="1 1" endcap="round"/>
            </v:line>
            <v:shape id="_x0000_s1114" type="#_x0000_t202" style="position:absolute;left:1777;top:5872;width:1440;height:1440" filled="f" stroked="f">
              <v:textbox>
                <w:txbxContent>
                  <w:p w:rsidR="00DA356E" w:rsidRDefault="00DA356E" w:rsidP="00DA356E">
                    <w:r>
                      <w:t>5V</w:t>
                    </w:r>
                  </w:p>
                </w:txbxContent>
              </v:textbox>
            </v:shape>
            <v:shape id="_x0000_s1115" type="#_x0000_t202" style="position:absolute;left:1642;top:7027;width:1440;height:1440" filled="f" stroked="f">
              <v:textbox>
                <w:txbxContent>
                  <w:p w:rsidR="00DA356E" w:rsidRDefault="00DA356E" w:rsidP="00DA356E">
                    <w:r>
                      <w:t>2,5V</w:t>
                    </w:r>
                  </w:p>
                </w:txbxContent>
              </v:textbox>
            </v:shape>
            <v:shape id="_x0000_s1116" type="#_x0000_t202" style="position:absolute;left:2272;top:4372;width:1440;height:1440" filled="f" stroked="f">
              <v:textbox>
                <w:txbxContent>
                  <w:p w:rsidR="00DA356E" w:rsidRDefault="00DA356E" w:rsidP="00DA356E">
                    <w:r>
                      <w:t>V</w:t>
                    </w:r>
                  </w:p>
                </w:txbxContent>
              </v:textbox>
            </v:shape>
            <v:shape id="_x0000_s1117" type="#_x0000_t202" style="position:absolute;left:9697;top:7957;width:540;height:540" filled="f" stroked="f">
              <v:textbox>
                <w:txbxContent>
                  <w:p w:rsidR="00DA356E" w:rsidRDefault="00DA356E" w:rsidP="00DA356E">
                    <w:proofErr w:type="gramStart"/>
                    <w:r>
                      <w:t>t</w:t>
                    </w:r>
                    <w:proofErr w:type="gramEnd"/>
                  </w:p>
                </w:txbxContent>
              </v:textbox>
            </v:shape>
            <w10:wrap type="none" side="left"/>
            <w10:anchorlock/>
          </v:group>
        </w:pict>
      </w:r>
    </w:p>
    <w:p w:rsidR="00DA356E" w:rsidRPr="00DA356E" w:rsidRDefault="00DA356E" w:rsidP="00DA356E">
      <w:pPr>
        <w:spacing w:line="360" w:lineRule="auto"/>
      </w:pPr>
      <w:r w:rsidRPr="00DA356E">
        <w:t>Bunun yanında III noktasının başlangıç durumundaki gerilim değeri 0 volttur. Başlangıçta kondansatör yüksüz olduğundan ve ne kondansatöre ne de NAND kapısının girişine doğru bir ak</w:t>
      </w:r>
      <w:r>
        <w:t>ım akamadığından direnç aracılığ</w:t>
      </w:r>
      <w:r w:rsidRPr="00DA356E">
        <w:t>ıyla toprak değeri bu noktada da görülür. Buna göre başlangıç anında çıkışın değeri lojik 1’dir.</w:t>
      </w:r>
    </w:p>
    <w:p w:rsidR="00DA356E" w:rsidRPr="00DA356E" w:rsidRDefault="00DA356E" w:rsidP="00DA356E">
      <w:pPr>
        <w:spacing w:line="360" w:lineRule="auto"/>
      </w:pPr>
      <w:r w:rsidRPr="00DA356E">
        <w:t>Bu çıkış doğrudan birinci NAND kapısının bir girişine</w:t>
      </w:r>
      <w:r>
        <w:t xml:space="preserve"> iletilir. Diğer girişe 3.deneydeki </w:t>
      </w:r>
      <w:r w:rsidRPr="00DA356E">
        <w:t>grafiği çizilen işaret uygulanır. Buna göre 0 geldiği anda birinci NAND kapısının çıkışı yani II noktası lojik 1 durumuna çekilir. Bu durumda kondansatör III noktasının gerilimi de lojik 1 yani 5V değerine çekilmeye çalışılır. Böylece devrenin çıkışı bu işaretin evriği yani lojik 0’dır. Bu işaret birinci NAND kapısının girişine uygulandığı andan itibaren devre diğer girişten bağımsız olmuş olur.</w:t>
      </w:r>
    </w:p>
    <w:p w:rsidR="00DA356E" w:rsidRPr="00DA356E" w:rsidRDefault="00DA356E" w:rsidP="00DA356E">
      <w:pPr>
        <w:spacing w:line="360" w:lineRule="auto"/>
      </w:pPr>
      <w:r w:rsidRPr="00DA356E">
        <w:t xml:space="preserve">Ancak III noktasında elde edilen gerilim değeri zamanla direnç üzerinden boşalma eğilimi gösterecektir. Buna göre III noktasının gerilimi direncin değerine bağlı olarak düşecek ve devre bir süre sonra (teoride yaklaşık 2,5 V) lojik 1’den lojik 0 değerine geçiş yapacaktır. </w:t>
      </w:r>
      <w:r w:rsidRPr="00DA356E">
        <w:lastRenderedPageBreak/>
        <w:t xml:space="preserve">Buna göre devrenin çıkışı bir anda lojik 1’e </w:t>
      </w:r>
      <w:proofErr w:type="spellStart"/>
      <w:r w:rsidRPr="00DA356E">
        <w:t>çıkacakve</w:t>
      </w:r>
      <w:proofErr w:type="spellEnd"/>
      <w:r w:rsidRPr="00DA356E">
        <w:t xml:space="preserve"> birinci NAND kapısının girişlerine lojik 1 değerleri uygulanmış olacaktır.</w:t>
      </w:r>
    </w:p>
    <w:p w:rsidR="00DA356E" w:rsidRPr="00DA356E" w:rsidRDefault="00DA356E" w:rsidP="00DA356E">
      <w:pPr>
        <w:spacing w:line="360" w:lineRule="auto"/>
      </w:pPr>
      <w:r w:rsidRPr="00DA356E">
        <w:t>Buna göre birinci NAND kapısı lojik 0 üretir ve bu olay kondansatör aracılığıyla III noktasını etkiler. Kondansatörün üzerinde hala yaklaşık 2,5 V gerilim olduğundan bir tarafı 0 V iken diğer tarafını -2,5 V değerine getirecektir. Bu an devrenin III noktasında ilk kez negatif bir yük görüldüğü andır.</w:t>
      </w:r>
    </w:p>
    <w:p w:rsidR="00DA356E" w:rsidRPr="00DA356E" w:rsidRDefault="00DA356E" w:rsidP="00DA356E">
      <w:pPr>
        <w:spacing w:line="360" w:lineRule="auto"/>
      </w:pPr>
      <w:r w:rsidRPr="00DA356E">
        <w:t>Bu andan itibaren direncin bir ucu 0 diğer ucu -2,5 V olduğundan direnç üzerinden öncekine ters yönlü bir akım oluşacak ve III noktasının gerilimi tekrar lojik 0’a doğru çekilecektir.</w:t>
      </w:r>
    </w:p>
    <w:p w:rsidR="00DA356E" w:rsidRPr="00D1128E" w:rsidRDefault="00DA356E" w:rsidP="00DA356E">
      <w:pPr>
        <w:spacing w:line="360" w:lineRule="auto"/>
      </w:pPr>
      <w:r w:rsidRPr="00DA356E">
        <w:t>Bu durum yeniden bir step işaret gelene kadar devam eder. Sonra yeniden başlar.</w:t>
      </w:r>
    </w:p>
    <w:p w:rsidR="00DA356E" w:rsidRPr="00DA356E" w:rsidRDefault="00DA356E" w:rsidP="00DA356E">
      <w:pPr>
        <w:spacing w:line="360" w:lineRule="auto"/>
      </w:pPr>
    </w:p>
    <w:sectPr w:rsidR="00DA356E" w:rsidRPr="00DA356E" w:rsidSect="00D76917">
      <w:headerReference w:type="default" r:id="rId10"/>
      <w:footerReference w:type="even" r:id="rId11"/>
      <w:footerReference w:type="default" r:id="rId12"/>
      <w:pgSz w:w="11906" w:h="16838" w:code="9"/>
      <w:pgMar w:top="1418" w:right="1418" w:bottom="1418" w:left="1418" w:header="709" w:footer="9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D69" w:rsidRDefault="008F4D69">
      <w:r>
        <w:separator/>
      </w:r>
    </w:p>
  </w:endnote>
  <w:endnote w:type="continuationSeparator" w:id="0">
    <w:p w:rsidR="008F4D69" w:rsidRDefault="008F4D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45E" w:rsidRDefault="00990ACD" w:rsidP="00785D13">
    <w:pPr>
      <w:pStyle w:val="Altbilgi"/>
      <w:framePr w:wrap="around" w:vAnchor="text" w:hAnchor="margin" w:xAlign="right" w:y="1"/>
      <w:rPr>
        <w:rStyle w:val="SayfaNumaras"/>
      </w:rPr>
    </w:pPr>
    <w:r>
      <w:rPr>
        <w:rStyle w:val="SayfaNumaras"/>
      </w:rPr>
      <w:fldChar w:fldCharType="begin"/>
    </w:r>
    <w:r w:rsidR="009F545E">
      <w:rPr>
        <w:rStyle w:val="SayfaNumaras"/>
      </w:rPr>
      <w:instrText xml:space="preserve">PAGE  </w:instrText>
    </w:r>
    <w:r>
      <w:rPr>
        <w:rStyle w:val="SayfaNumaras"/>
      </w:rPr>
      <w:fldChar w:fldCharType="end"/>
    </w:r>
  </w:p>
  <w:p w:rsidR="009F545E" w:rsidRDefault="009F545E" w:rsidP="00785D13">
    <w:pPr>
      <w:pStyle w:val="Altbilgi"/>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45E" w:rsidRPr="00790F10" w:rsidRDefault="00C94BF3" w:rsidP="00785D13">
    <w:pPr>
      <w:pStyle w:val="Altbilgi"/>
      <w:ind w:right="360"/>
      <w:rPr>
        <w:sz w:val="16"/>
        <w:szCs w:val="16"/>
        <w:lang w:val="en-GB"/>
      </w:rPr>
    </w:pPr>
    <w:proofErr w:type="spellStart"/>
    <w:r>
      <w:rPr>
        <w:sz w:val="16"/>
        <w:szCs w:val="16"/>
        <w:lang w:val="en-GB"/>
      </w:rPr>
      <w:t>Elektronik</w:t>
    </w:r>
    <w:proofErr w:type="spellEnd"/>
    <w:r>
      <w:rPr>
        <w:sz w:val="16"/>
        <w:szCs w:val="16"/>
        <w:lang w:val="en-GB"/>
      </w:rPr>
      <w:t xml:space="preserve"> </w:t>
    </w:r>
    <w:proofErr w:type="spellStart"/>
    <w:r>
      <w:rPr>
        <w:sz w:val="16"/>
        <w:szCs w:val="16"/>
        <w:lang w:val="en-GB"/>
      </w:rPr>
      <w:t>ve</w:t>
    </w:r>
    <w:proofErr w:type="spellEnd"/>
    <w:r>
      <w:rPr>
        <w:sz w:val="16"/>
        <w:szCs w:val="16"/>
        <w:lang w:val="en-GB"/>
      </w:rPr>
      <w:t xml:space="preserve"> </w:t>
    </w:r>
    <w:proofErr w:type="spellStart"/>
    <w:r>
      <w:rPr>
        <w:sz w:val="16"/>
        <w:szCs w:val="16"/>
        <w:lang w:val="en-GB"/>
      </w:rPr>
      <w:t>Haberleşme</w:t>
    </w:r>
    <w:proofErr w:type="spellEnd"/>
    <w:r>
      <w:rPr>
        <w:sz w:val="16"/>
        <w:szCs w:val="16"/>
        <w:lang w:val="en-GB"/>
      </w:rPr>
      <w:t xml:space="preserve"> </w:t>
    </w:r>
    <w:proofErr w:type="spellStart"/>
    <w:r>
      <w:rPr>
        <w:sz w:val="16"/>
        <w:szCs w:val="16"/>
        <w:lang w:val="en-GB"/>
      </w:rPr>
      <w:t>Mühendisliği</w:t>
    </w:r>
    <w:proofErr w:type="spellEnd"/>
  </w:p>
  <w:p w:rsidR="009F545E" w:rsidRPr="00790F10" w:rsidRDefault="009F545E" w:rsidP="00790F10">
    <w:pPr>
      <w:pStyle w:val="Altbilgi"/>
      <w:jc w:val="center"/>
      <w:rPr>
        <w:spacing w:val="100"/>
        <w:sz w:val="16"/>
        <w:szCs w:val="16"/>
        <w:lang w:val="en-GB"/>
      </w:rPr>
    </w:pPr>
    <w:smartTag w:uri="urn:schemas-microsoft-com:office:smarttags" w:element="City">
      <w:smartTag w:uri="urn:schemas-microsoft-com:office:smarttags" w:element="place">
        <w:r w:rsidRPr="00790F10">
          <w:rPr>
            <w:spacing w:val="100"/>
            <w:sz w:val="16"/>
            <w:szCs w:val="16"/>
            <w:lang w:val="en-GB"/>
          </w:rPr>
          <w:t>Istanbul</w:t>
        </w:r>
      </w:smartTag>
    </w:smartTag>
    <w:r w:rsidRPr="00790F10">
      <w:rPr>
        <w:spacing w:val="100"/>
        <w:sz w:val="16"/>
        <w:szCs w:val="16"/>
        <w:lang w:val="en-GB"/>
      </w:rPr>
      <w:t xml:space="preserve"> </w:t>
    </w:r>
    <w:proofErr w:type="spellStart"/>
    <w:r w:rsidRPr="00790F10">
      <w:rPr>
        <w:spacing w:val="100"/>
        <w:sz w:val="16"/>
        <w:szCs w:val="16"/>
        <w:lang w:val="en-GB"/>
      </w:rPr>
      <w:t>Te</w:t>
    </w:r>
    <w:r>
      <w:rPr>
        <w:spacing w:val="100"/>
        <w:sz w:val="16"/>
        <w:szCs w:val="16"/>
        <w:lang w:val="en-GB"/>
      </w:rPr>
      <w:t>knik</w:t>
    </w:r>
    <w:proofErr w:type="spellEnd"/>
    <w:r w:rsidRPr="00790F10">
      <w:rPr>
        <w:spacing w:val="100"/>
        <w:sz w:val="16"/>
        <w:szCs w:val="16"/>
        <w:lang w:val="en-GB"/>
      </w:rPr>
      <w:t xml:space="preserve"> </w:t>
    </w:r>
    <w:proofErr w:type="spellStart"/>
    <w:r w:rsidRPr="00790F10">
      <w:rPr>
        <w:spacing w:val="100"/>
        <w:sz w:val="16"/>
        <w:szCs w:val="16"/>
        <w:lang w:val="en-GB"/>
      </w:rPr>
      <w:t>Universit</w:t>
    </w:r>
    <w:r>
      <w:rPr>
        <w:spacing w:val="100"/>
        <w:sz w:val="16"/>
        <w:szCs w:val="16"/>
        <w:lang w:val="en-GB"/>
      </w:rPr>
      <w:t>esi</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D69" w:rsidRDefault="008F4D69">
      <w:r>
        <w:separator/>
      </w:r>
    </w:p>
  </w:footnote>
  <w:footnote w:type="continuationSeparator" w:id="0">
    <w:p w:rsidR="008F4D69" w:rsidRDefault="008F4D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992" w:rsidRPr="009B42C0" w:rsidRDefault="003156B4" w:rsidP="009D0992">
    <w:pPr>
      <w:jc w:val="center"/>
      <w:rPr>
        <w:sz w:val="32"/>
        <w:szCs w:val="32"/>
        <w:lang w:val="en-GB"/>
      </w:rPr>
    </w:pPr>
    <w:r>
      <w:rPr>
        <w:sz w:val="32"/>
        <w:szCs w:val="32"/>
        <w:lang w:val="en-GB"/>
      </w:rPr>
      <w:t xml:space="preserve">ELEKTRONİĞE GİRİŞ </w:t>
    </w:r>
    <w:proofErr w:type="spellStart"/>
    <w:r>
      <w:rPr>
        <w:sz w:val="32"/>
        <w:szCs w:val="32"/>
        <w:lang w:val="en-GB"/>
      </w:rPr>
      <w:t>ve</w:t>
    </w:r>
    <w:proofErr w:type="spellEnd"/>
    <w:r>
      <w:rPr>
        <w:sz w:val="32"/>
        <w:szCs w:val="32"/>
        <w:lang w:val="en-GB"/>
      </w:rPr>
      <w:t xml:space="preserve"> ANALOG ELEKTRONİK</w:t>
    </w:r>
    <w:r w:rsidR="009D0992" w:rsidRPr="009B42C0">
      <w:rPr>
        <w:sz w:val="32"/>
        <w:szCs w:val="32"/>
        <w:lang w:val="en-GB"/>
      </w:rPr>
      <w:t xml:space="preserve"> </w:t>
    </w:r>
    <w:r w:rsidR="00AB4691">
      <w:rPr>
        <w:sz w:val="32"/>
        <w:szCs w:val="32"/>
        <w:lang w:val="en-GB"/>
      </w:rPr>
      <w:t>LABORATU</w:t>
    </w:r>
    <w:r w:rsidR="00C94BF3">
      <w:rPr>
        <w:sz w:val="32"/>
        <w:szCs w:val="32"/>
        <w:lang w:val="en-GB"/>
      </w:rPr>
      <w:t>V</w:t>
    </w:r>
    <w:r w:rsidR="00AB4691">
      <w:rPr>
        <w:sz w:val="32"/>
        <w:szCs w:val="32"/>
        <w:lang w:val="en-GB"/>
      </w:rPr>
      <w:t>ARLARI</w:t>
    </w:r>
  </w:p>
  <w:p w:rsidR="009D0992" w:rsidRDefault="009D0992">
    <w:pPr>
      <w:pStyle w:val="stbilgi"/>
    </w:pPr>
  </w:p>
  <w:p w:rsidR="009D0992" w:rsidRDefault="009D0992">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77C3A"/>
    <w:multiLevelType w:val="hybridMultilevel"/>
    <w:tmpl w:val="FEA8FFC8"/>
    <w:lvl w:ilvl="0" w:tplc="CB7AA86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39323DA"/>
    <w:multiLevelType w:val="hybridMultilevel"/>
    <w:tmpl w:val="0D30608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08"/>
  <w:hyphenationZone w:val="425"/>
  <w:drawingGridHorizontalSpacing w:val="68"/>
  <w:drawingGridVerticalSpacing w:val="68"/>
  <w:noPunctuationKerning/>
  <w:characterSpacingControl w:val="doNotCompress"/>
  <w:footnotePr>
    <w:footnote w:id="-1"/>
    <w:footnote w:id="0"/>
  </w:footnotePr>
  <w:endnotePr>
    <w:endnote w:id="-1"/>
    <w:endnote w:id="0"/>
  </w:endnotePr>
  <w:compat/>
  <w:rsids>
    <w:rsidRoot w:val="008372E8"/>
    <w:rsid w:val="00011CA1"/>
    <w:rsid w:val="00015795"/>
    <w:rsid w:val="00021F0E"/>
    <w:rsid w:val="000257F6"/>
    <w:rsid w:val="0008295E"/>
    <w:rsid w:val="0009092A"/>
    <w:rsid w:val="000F3BE5"/>
    <w:rsid w:val="001456D5"/>
    <w:rsid w:val="00155A72"/>
    <w:rsid w:val="00157DDA"/>
    <w:rsid w:val="00195DE9"/>
    <w:rsid w:val="00197CA7"/>
    <w:rsid w:val="001D4C74"/>
    <w:rsid w:val="00211F71"/>
    <w:rsid w:val="00216BED"/>
    <w:rsid w:val="00225FF5"/>
    <w:rsid w:val="002350C8"/>
    <w:rsid w:val="00245D3F"/>
    <w:rsid w:val="00295248"/>
    <w:rsid w:val="002B7A4F"/>
    <w:rsid w:val="002C202E"/>
    <w:rsid w:val="00306E24"/>
    <w:rsid w:val="00310B09"/>
    <w:rsid w:val="003154D0"/>
    <w:rsid w:val="003156B4"/>
    <w:rsid w:val="00337DA6"/>
    <w:rsid w:val="0034631C"/>
    <w:rsid w:val="00356548"/>
    <w:rsid w:val="0039222A"/>
    <w:rsid w:val="003970DB"/>
    <w:rsid w:val="003D1035"/>
    <w:rsid w:val="004026E5"/>
    <w:rsid w:val="0040503B"/>
    <w:rsid w:val="00431240"/>
    <w:rsid w:val="004405DE"/>
    <w:rsid w:val="00467671"/>
    <w:rsid w:val="0049167A"/>
    <w:rsid w:val="004C623F"/>
    <w:rsid w:val="004D3601"/>
    <w:rsid w:val="00572252"/>
    <w:rsid w:val="005A745F"/>
    <w:rsid w:val="005B1367"/>
    <w:rsid w:val="005D1306"/>
    <w:rsid w:val="00604AA4"/>
    <w:rsid w:val="006331BD"/>
    <w:rsid w:val="00634706"/>
    <w:rsid w:val="0063611F"/>
    <w:rsid w:val="0063731D"/>
    <w:rsid w:val="006445E2"/>
    <w:rsid w:val="0066048B"/>
    <w:rsid w:val="00663FA9"/>
    <w:rsid w:val="00671AA1"/>
    <w:rsid w:val="00677183"/>
    <w:rsid w:val="006805D6"/>
    <w:rsid w:val="00682292"/>
    <w:rsid w:val="006D695D"/>
    <w:rsid w:val="0075068B"/>
    <w:rsid w:val="0077044D"/>
    <w:rsid w:val="00773BAE"/>
    <w:rsid w:val="00785D13"/>
    <w:rsid w:val="00790F10"/>
    <w:rsid w:val="007C38FD"/>
    <w:rsid w:val="007C410C"/>
    <w:rsid w:val="00817401"/>
    <w:rsid w:val="008372E8"/>
    <w:rsid w:val="008465E9"/>
    <w:rsid w:val="00855AF7"/>
    <w:rsid w:val="0086264B"/>
    <w:rsid w:val="008704E0"/>
    <w:rsid w:val="00876325"/>
    <w:rsid w:val="008B69C5"/>
    <w:rsid w:val="008C4F15"/>
    <w:rsid w:val="008C6258"/>
    <w:rsid w:val="008E23F4"/>
    <w:rsid w:val="008E673D"/>
    <w:rsid w:val="008E7A1D"/>
    <w:rsid w:val="008F4D69"/>
    <w:rsid w:val="00935F8A"/>
    <w:rsid w:val="00951A5B"/>
    <w:rsid w:val="0096262E"/>
    <w:rsid w:val="00990ACD"/>
    <w:rsid w:val="00993119"/>
    <w:rsid w:val="009A5E65"/>
    <w:rsid w:val="009B185F"/>
    <w:rsid w:val="009B42C0"/>
    <w:rsid w:val="009D0992"/>
    <w:rsid w:val="009E3F6A"/>
    <w:rsid w:val="009F2A3B"/>
    <w:rsid w:val="009F545E"/>
    <w:rsid w:val="00A262A5"/>
    <w:rsid w:val="00A56AE9"/>
    <w:rsid w:val="00A8280F"/>
    <w:rsid w:val="00A9156B"/>
    <w:rsid w:val="00AB3546"/>
    <w:rsid w:val="00AB4691"/>
    <w:rsid w:val="00AC2A33"/>
    <w:rsid w:val="00AF0B72"/>
    <w:rsid w:val="00B25A04"/>
    <w:rsid w:val="00B442B0"/>
    <w:rsid w:val="00B91689"/>
    <w:rsid w:val="00BE1677"/>
    <w:rsid w:val="00BE6F73"/>
    <w:rsid w:val="00BF1EE8"/>
    <w:rsid w:val="00C42194"/>
    <w:rsid w:val="00C77BE7"/>
    <w:rsid w:val="00C94BF3"/>
    <w:rsid w:val="00CC0DE7"/>
    <w:rsid w:val="00CC6808"/>
    <w:rsid w:val="00D4065F"/>
    <w:rsid w:val="00D465D8"/>
    <w:rsid w:val="00D531DA"/>
    <w:rsid w:val="00D76917"/>
    <w:rsid w:val="00DA356E"/>
    <w:rsid w:val="00DC5F0B"/>
    <w:rsid w:val="00DF384D"/>
    <w:rsid w:val="00DF4956"/>
    <w:rsid w:val="00DF5A50"/>
    <w:rsid w:val="00E03E6B"/>
    <w:rsid w:val="00E317E0"/>
    <w:rsid w:val="00E32612"/>
    <w:rsid w:val="00E538AA"/>
    <w:rsid w:val="00E86E71"/>
    <w:rsid w:val="00E8781F"/>
    <w:rsid w:val="00EB1DFB"/>
    <w:rsid w:val="00EE4ACA"/>
    <w:rsid w:val="00EE566A"/>
    <w:rsid w:val="00F03B6F"/>
    <w:rsid w:val="00F34AB1"/>
    <w:rsid w:val="00F55BE5"/>
    <w:rsid w:val="00F613DF"/>
    <w:rsid w:val="00F618E1"/>
    <w:rsid w:val="00F63863"/>
    <w:rsid w:val="00F74B29"/>
    <w:rsid w:val="00F81515"/>
    <w:rsid w:val="00F84C89"/>
    <w:rsid w:val="00F9300B"/>
    <w:rsid w:val="00FA2B1C"/>
    <w:rsid w:val="00FB38ED"/>
    <w:rsid w:val="00FC4A4F"/>
    <w:rsid w:val="00FC649E"/>
    <w:rsid w:val="00FD2F49"/>
    <w:rsid w:val="00FE2E2D"/>
    <w:rsid w:val="00FF1A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8"/>
    <o:shapelayout v:ext="edit">
      <o:idmap v:ext="edit" data="1"/>
      <o:rules v:ext="edit">
        <o:r id="V:Rule1" type="arc" idref="#_x0000_s1099"/>
        <o:r id="V:Rule2" type="arc" idref="#_x0000_s1100"/>
        <o:r id="V:Rule3" type="arc" idref="#_x0000_s1101"/>
        <o:r id="V:Rule4" type="arc" idref="#_x0000_s1102"/>
        <o:r id="V:Rule5" type="arc" idref="#_x0000_s1106"/>
        <o:r id="V:Rule6" type="arc" idref="#_x0000_s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1BD"/>
    <w:rPr>
      <w:sz w:val="24"/>
      <w:szCs w:val="24"/>
    </w:rPr>
  </w:style>
  <w:style w:type="paragraph" w:styleId="Balk3">
    <w:name w:val="heading 3"/>
    <w:basedOn w:val="Normal"/>
    <w:next w:val="Normal"/>
    <w:qFormat/>
    <w:rsid w:val="00B91689"/>
    <w:pPr>
      <w:keepNext/>
      <w:spacing w:before="240" w:after="60"/>
      <w:outlineLvl w:val="2"/>
    </w:pPr>
    <w:rPr>
      <w:rFonts w:ascii="Arial" w:hAnsi="Arial" w:cs="Arial"/>
      <w:b/>
      <w:bCs/>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0829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rsid w:val="00790F10"/>
    <w:pPr>
      <w:tabs>
        <w:tab w:val="center" w:pos="4536"/>
        <w:tab w:val="right" w:pos="9072"/>
      </w:tabs>
    </w:pPr>
  </w:style>
  <w:style w:type="paragraph" w:styleId="Altbilgi">
    <w:name w:val="footer"/>
    <w:basedOn w:val="Normal"/>
    <w:rsid w:val="00790F10"/>
    <w:pPr>
      <w:tabs>
        <w:tab w:val="center" w:pos="4536"/>
        <w:tab w:val="right" w:pos="9072"/>
      </w:tabs>
    </w:pPr>
  </w:style>
  <w:style w:type="character" w:styleId="SayfaNumaras">
    <w:name w:val="page number"/>
    <w:basedOn w:val="VarsaylanParagrafYazTipi"/>
    <w:rsid w:val="00785D13"/>
  </w:style>
  <w:style w:type="character" w:customStyle="1" w:styleId="stbilgiChar">
    <w:name w:val="Üstbilgi Char"/>
    <w:basedOn w:val="VarsaylanParagrafYazTipi"/>
    <w:link w:val="stbilgi"/>
    <w:uiPriority w:val="99"/>
    <w:rsid w:val="009D0992"/>
    <w:rPr>
      <w:sz w:val="24"/>
      <w:szCs w:val="24"/>
      <w:lang w:val="tr-TR" w:eastAsia="tr-TR"/>
    </w:rPr>
  </w:style>
  <w:style w:type="paragraph" w:styleId="BalonMetni">
    <w:name w:val="Balloon Text"/>
    <w:basedOn w:val="Normal"/>
    <w:link w:val="BalonMetniChar"/>
    <w:uiPriority w:val="99"/>
    <w:semiHidden/>
    <w:unhideWhenUsed/>
    <w:rsid w:val="009D0992"/>
    <w:rPr>
      <w:rFonts w:ascii="Tahoma" w:hAnsi="Tahoma" w:cs="Tahoma"/>
      <w:sz w:val="16"/>
      <w:szCs w:val="16"/>
    </w:rPr>
  </w:style>
  <w:style w:type="character" w:customStyle="1" w:styleId="BalonMetniChar">
    <w:name w:val="Balon Metni Char"/>
    <w:basedOn w:val="VarsaylanParagrafYazTipi"/>
    <w:link w:val="BalonMetni"/>
    <w:uiPriority w:val="99"/>
    <w:semiHidden/>
    <w:rsid w:val="009D0992"/>
    <w:rPr>
      <w:rFonts w:ascii="Tahoma" w:hAnsi="Tahoma" w:cs="Tahoma"/>
      <w:sz w:val="16"/>
      <w:szCs w:val="16"/>
      <w:lang w:val="tr-TR" w:eastAsia="tr-TR"/>
    </w:rPr>
  </w:style>
  <w:style w:type="paragraph" w:styleId="AltKonuBal">
    <w:name w:val="Subtitle"/>
    <w:basedOn w:val="Normal"/>
    <w:link w:val="AltKonuBalChar"/>
    <w:qFormat/>
    <w:rsid w:val="0063611F"/>
    <w:rPr>
      <w:i/>
      <w:iCs/>
    </w:rPr>
  </w:style>
  <w:style w:type="character" w:customStyle="1" w:styleId="AltKonuBalChar">
    <w:name w:val="Alt Konu Başlığı Char"/>
    <w:basedOn w:val="VarsaylanParagrafYazTipi"/>
    <w:link w:val="AltKonuBal"/>
    <w:rsid w:val="0063611F"/>
    <w:rPr>
      <w:i/>
      <w:iCs/>
      <w:sz w:val="24"/>
      <w:szCs w:val="24"/>
    </w:rPr>
  </w:style>
  <w:style w:type="paragraph" w:styleId="ResimYazs">
    <w:name w:val="caption"/>
    <w:basedOn w:val="Normal"/>
    <w:next w:val="Normal"/>
    <w:uiPriority w:val="35"/>
    <w:unhideWhenUsed/>
    <w:qFormat/>
    <w:rsid w:val="00A56AE9"/>
    <w:rPr>
      <w:b/>
      <w:bCs/>
      <w:sz w:val="20"/>
      <w:szCs w:val="20"/>
    </w:rPr>
  </w:style>
  <w:style w:type="paragraph" w:styleId="ListeParagraf">
    <w:name w:val="List Paragraph"/>
    <w:basedOn w:val="Normal"/>
    <w:uiPriority w:val="34"/>
    <w:qFormat/>
    <w:rsid w:val="005B1367"/>
    <w:pPr>
      <w:ind w:left="720"/>
      <w:contextualSpacing/>
    </w:pPr>
  </w:style>
</w:styles>
</file>

<file path=word/webSettings.xml><?xml version="1.0" encoding="utf-8"?>
<w:webSettings xmlns:r="http://schemas.openxmlformats.org/officeDocument/2006/relationships" xmlns:w="http://schemas.openxmlformats.org/wordprocessingml/2006/main">
  <w:divs>
    <w:div w:id="58675020">
      <w:bodyDiv w:val="1"/>
      <w:marLeft w:val="0"/>
      <w:marRight w:val="0"/>
      <w:marTop w:val="0"/>
      <w:marBottom w:val="0"/>
      <w:divBdr>
        <w:top w:val="none" w:sz="0" w:space="0" w:color="auto"/>
        <w:left w:val="none" w:sz="0" w:space="0" w:color="auto"/>
        <w:bottom w:val="none" w:sz="0" w:space="0" w:color="auto"/>
        <w:right w:val="none" w:sz="0" w:space="0" w:color="auto"/>
      </w:divBdr>
    </w:div>
    <w:div w:id="1418019050">
      <w:bodyDiv w:val="1"/>
      <w:marLeft w:val="0"/>
      <w:marRight w:val="0"/>
      <w:marTop w:val="0"/>
      <w:marBottom w:val="0"/>
      <w:divBdr>
        <w:top w:val="none" w:sz="0" w:space="0" w:color="auto"/>
        <w:left w:val="none" w:sz="0" w:space="0" w:color="auto"/>
        <w:bottom w:val="none" w:sz="0" w:space="0" w:color="auto"/>
        <w:right w:val="none" w:sz="0" w:space="0" w:color="auto"/>
      </w:divBdr>
    </w:div>
    <w:div w:id="161397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E8FCC-AEAE-4BA5-B343-308D7C07D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772</Words>
  <Characters>4407</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ELE 222: Introduction to Electronics</vt:lpstr>
      <vt:lpstr>ELE 222: Introduction to Electronics</vt:lpstr>
    </vt:vector>
  </TitlesOfParts>
  <Company>itu</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 222: Introduction to Electronics</dc:title>
  <dc:creator>Aayan</dc:creator>
  <cp:lastModifiedBy>bakacak</cp:lastModifiedBy>
  <cp:revision>3</cp:revision>
  <cp:lastPrinted>2008-09-28T12:17:00Z</cp:lastPrinted>
  <dcterms:created xsi:type="dcterms:W3CDTF">2011-12-16T00:35:00Z</dcterms:created>
  <dcterms:modified xsi:type="dcterms:W3CDTF">2011-12-16T01:41:00Z</dcterms:modified>
</cp:coreProperties>
</file>